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9A" w:rsidRDefault="00345C60">
      <w:pPr>
        <w:spacing w:line="220" w:lineRule="atLeast"/>
        <w:ind w:firstLineChars="500" w:firstLine="1606"/>
        <w:rPr>
          <w:rFonts w:ascii="宋体" w:eastAsia="宋体" w:hAnsi="宋体"/>
          <w:b/>
          <w:sz w:val="32"/>
          <w:szCs w:val="32"/>
        </w:rPr>
      </w:pPr>
      <w:r>
        <w:rPr>
          <w:rFonts w:ascii="宋体" w:eastAsia="宋体" w:hAnsi="宋体" w:hint="eastAsia"/>
          <w:b/>
          <w:sz w:val="32"/>
          <w:szCs w:val="32"/>
        </w:rPr>
        <w:t>北环路小学语文教研组工作计划（</w:t>
      </w:r>
      <w:r>
        <w:rPr>
          <w:rFonts w:ascii="宋体" w:eastAsia="宋体" w:hAnsi="宋体" w:hint="eastAsia"/>
          <w:b/>
          <w:sz w:val="32"/>
          <w:szCs w:val="32"/>
        </w:rPr>
        <w:t>2019.9</w:t>
      </w:r>
      <w:r>
        <w:rPr>
          <w:rFonts w:ascii="宋体" w:eastAsia="宋体" w:hAnsi="宋体" w:hint="eastAsia"/>
          <w:b/>
          <w:sz w:val="32"/>
          <w:szCs w:val="32"/>
        </w:rPr>
        <w:t>）</w:t>
      </w:r>
    </w:p>
    <w:p w:rsidR="00490F9A" w:rsidRPr="00181D69" w:rsidRDefault="00345C60" w:rsidP="00181D69">
      <w:pPr>
        <w:pStyle w:val="a6"/>
        <w:numPr>
          <w:ilvl w:val="0"/>
          <w:numId w:val="1"/>
        </w:numPr>
        <w:spacing w:line="360" w:lineRule="auto"/>
        <w:ind w:firstLineChars="0"/>
        <w:rPr>
          <w:rFonts w:ascii="宋体" w:eastAsia="宋体" w:hAnsi="宋体"/>
          <w:sz w:val="24"/>
        </w:rPr>
      </w:pPr>
      <w:r w:rsidRPr="00181D69">
        <w:rPr>
          <w:rFonts w:ascii="黑体" w:eastAsia="黑体" w:hAnsi="黑体" w:hint="eastAsia"/>
          <w:b/>
          <w:sz w:val="28"/>
          <w:szCs w:val="28"/>
        </w:rPr>
        <w:t>指导思想</w:t>
      </w:r>
      <w:r w:rsidRPr="00181D69">
        <w:rPr>
          <w:rFonts w:ascii="黑体" w:eastAsia="黑体" w:hAnsi="黑体" w:hint="eastAsia"/>
          <w:sz w:val="24"/>
        </w:rPr>
        <w:br/>
      </w:r>
      <w:r w:rsidR="00181D69">
        <w:rPr>
          <w:rFonts w:ascii="宋体" w:eastAsia="宋体" w:hAnsi="宋体" w:hint="eastAsia"/>
          <w:sz w:val="24"/>
        </w:rPr>
        <w:t xml:space="preserve">    </w:t>
      </w:r>
      <w:r w:rsidRPr="00181D69">
        <w:rPr>
          <w:rFonts w:ascii="宋体" w:eastAsia="宋体" w:hAnsi="宋体" w:hint="eastAsia"/>
          <w:sz w:val="24"/>
        </w:rPr>
        <w:t>我校本学期语文教研工作</w:t>
      </w:r>
      <w:r w:rsidRPr="00181D69">
        <w:rPr>
          <w:rFonts w:ascii="宋体" w:eastAsia="宋体" w:hAnsi="宋体"/>
          <w:sz w:val="24"/>
        </w:rPr>
        <w:t>以</w:t>
      </w:r>
      <w:r w:rsidRPr="00181D69">
        <w:rPr>
          <w:rFonts w:ascii="宋体" w:eastAsia="宋体" w:hAnsi="宋体" w:hint="eastAsia"/>
          <w:sz w:val="24"/>
        </w:rPr>
        <w:t>区工作计划为指导，</w:t>
      </w:r>
      <w:r w:rsidR="00181D69">
        <w:rPr>
          <w:rFonts w:ascii="宋体" w:eastAsia="宋体" w:hAnsi="宋体" w:hint="eastAsia"/>
          <w:sz w:val="24"/>
        </w:rPr>
        <w:t>根据学校工作重点，</w:t>
      </w:r>
      <w:r w:rsidRPr="00181D69">
        <w:rPr>
          <w:rFonts w:ascii="宋体" w:eastAsia="宋体" w:hAnsi="宋体" w:hint="eastAsia"/>
          <w:sz w:val="24"/>
        </w:rPr>
        <w:t>以提高学生语文核心素养为目标，以促进教师专业成长为抓手，加强语文学科课堂教学研究</w:t>
      </w:r>
      <w:r w:rsidRPr="00181D69">
        <w:rPr>
          <w:rFonts w:ascii="宋体" w:eastAsia="宋体" w:hAnsi="宋体" w:hint="eastAsia"/>
          <w:sz w:val="24"/>
        </w:rPr>
        <w:t>，争取在打造语文高效课堂、突出语文教研特色、深化校本研修方面取得突破性进展，不断提高我校语文教师的教育教学水平，为学生终身学习和特色发展奠定基础。</w:t>
      </w:r>
    </w:p>
    <w:p w:rsidR="00490F9A" w:rsidRDefault="00345C60">
      <w:pPr>
        <w:pStyle w:val="2"/>
        <w:spacing w:line="360" w:lineRule="auto"/>
        <w:ind w:firstLine="0"/>
        <w:jc w:val="left"/>
        <w:textAlignment w:val="baseline"/>
        <w:rPr>
          <w:rFonts w:ascii="黑体" w:eastAsia="黑体" w:hAnsi="黑体"/>
          <w:b/>
          <w:kern w:val="0"/>
          <w:sz w:val="28"/>
          <w:szCs w:val="28"/>
        </w:rPr>
      </w:pPr>
      <w:r>
        <w:rPr>
          <w:rFonts w:ascii="黑体" w:eastAsia="黑体" w:hAnsi="黑体" w:hint="eastAsia"/>
          <w:sz w:val="28"/>
          <w:szCs w:val="28"/>
        </w:rPr>
        <w:t>二、</w:t>
      </w:r>
      <w:r>
        <w:rPr>
          <w:rFonts w:ascii="黑体" w:eastAsia="黑体" w:hAnsi="黑体" w:hint="eastAsia"/>
          <w:b/>
          <w:kern w:val="0"/>
          <w:sz w:val="28"/>
          <w:szCs w:val="28"/>
        </w:rPr>
        <w:t>工作要点</w:t>
      </w:r>
    </w:p>
    <w:p w:rsidR="00490F9A" w:rsidRDefault="00345C60">
      <w:pPr>
        <w:pStyle w:val="2"/>
        <w:spacing w:line="360" w:lineRule="auto"/>
        <w:ind w:firstLine="0"/>
        <w:jc w:val="left"/>
        <w:textAlignment w:val="baseline"/>
        <w:rPr>
          <w:b/>
          <w:kern w:val="0"/>
          <w:sz w:val="28"/>
          <w:szCs w:val="28"/>
        </w:rPr>
      </w:pPr>
      <w:r>
        <w:rPr>
          <w:rFonts w:hint="eastAsia"/>
          <w:b/>
          <w:kern w:val="0"/>
          <w:sz w:val="28"/>
          <w:szCs w:val="28"/>
        </w:rPr>
        <w:t>（一）依托数字化</w:t>
      </w:r>
      <w:bookmarkStart w:id="0" w:name="_GoBack"/>
      <w:bookmarkEnd w:id="0"/>
      <w:r>
        <w:rPr>
          <w:rFonts w:hint="eastAsia"/>
          <w:b/>
          <w:kern w:val="0"/>
          <w:sz w:val="28"/>
          <w:szCs w:val="28"/>
        </w:rPr>
        <w:t>，</w:t>
      </w:r>
      <w:r>
        <w:rPr>
          <w:rFonts w:hint="eastAsia"/>
          <w:b/>
          <w:kern w:val="0"/>
          <w:sz w:val="28"/>
          <w:szCs w:val="28"/>
        </w:rPr>
        <w:t>深入推进，</w:t>
      </w:r>
      <w:r>
        <w:rPr>
          <w:rFonts w:hint="eastAsia"/>
          <w:b/>
          <w:kern w:val="0"/>
          <w:sz w:val="28"/>
          <w:szCs w:val="28"/>
        </w:rPr>
        <w:t>形</w:t>
      </w:r>
      <w:r>
        <w:rPr>
          <w:rFonts w:hint="eastAsia"/>
          <w:b/>
          <w:kern w:val="0"/>
          <w:sz w:val="28"/>
          <w:szCs w:val="28"/>
        </w:rPr>
        <w:t>成北环语文学科特色</w:t>
      </w:r>
    </w:p>
    <w:p w:rsidR="00490F9A" w:rsidRDefault="00345C60">
      <w:pPr>
        <w:pStyle w:val="2"/>
        <w:spacing w:line="360" w:lineRule="auto"/>
        <w:ind w:firstLine="0"/>
        <w:jc w:val="left"/>
        <w:textAlignment w:val="baseline"/>
        <w:rPr>
          <w:kern w:val="0"/>
          <w:sz w:val="28"/>
          <w:szCs w:val="28"/>
        </w:rPr>
      </w:pPr>
      <w:r>
        <w:rPr>
          <w:rFonts w:hint="eastAsia"/>
          <w:kern w:val="0"/>
          <w:sz w:val="28"/>
          <w:szCs w:val="28"/>
        </w:rPr>
        <w:t xml:space="preserve">    1</w:t>
      </w:r>
      <w:r>
        <w:rPr>
          <w:rFonts w:hint="eastAsia"/>
          <w:kern w:val="0"/>
          <w:sz w:val="28"/>
          <w:szCs w:val="28"/>
        </w:rPr>
        <w:t>、开展“核心问题的设计与展开策略研究”</w:t>
      </w:r>
    </w:p>
    <w:p w:rsidR="00490F9A" w:rsidRDefault="00345C60">
      <w:pPr>
        <w:spacing w:line="360" w:lineRule="auto"/>
        <w:ind w:firstLineChars="200" w:firstLine="480"/>
        <w:rPr>
          <w:rFonts w:ascii="宋体" w:eastAsia="宋体" w:hAnsi="宋体"/>
          <w:sz w:val="24"/>
          <w:szCs w:val="24"/>
        </w:rPr>
      </w:pPr>
      <w:r>
        <w:rPr>
          <w:rFonts w:ascii="宋体" w:eastAsia="宋体" w:hAnsi="宋体" w:hint="eastAsia"/>
          <w:sz w:val="24"/>
          <w:szCs w:val="24"/>
        </w:rPr>
        <w:t>本学期，我校语文组将结合统编新教材</w:t>
      </w:r>
      <w:r w:rsidR="00181D69">
        <w:rPr>
          <w:rFonts w:ascii="宋体" w:eastAsia="宋体" w:hAnsi="宋体" w:hint="eastAsia"/>
          <w:sz w:val="24"/>
          <w:szCs w:val="24"/>
        </w:rPr>
        <w:t>，</w:t>
      </w:r>
      <w:r>
        <w:rPr>
          <w:rFonts w:ascii="宋体" w:eastAsia="宋体" w:hAnsi="宋体" w:hint="eastAsia"/>
          <w:sz w:val="24"/>
          <w:szCs w:val="24"/>
        </w:rPr>
        <w:t>继续围绕“互联网环境下，学习单中核心问题的设计及展开策略研究”进行探索。围绕核心问题构设的课堂教学环节，避免碎问不断，也杜绝教师的“一言堂”。在核心问题下给予学生学习步骤的方法指导，难度具有层递性，由浅及深、环环相扣。核心问题为激发思维推动活动而设置，促思激疑。经过一学期的探索，教师们已经能带领学生找出文章的筋骨脉络，从整体感知进入局部分析。问题的价值并不在于获得唯一答案，而在于激发学生思考、探究。这学期我们继续这一策略的有效研究，更好地研习统编新教材，力求让老师教得得心应</w:t>
      </w:r>
      <w:r>
        <w:rPr>
          <w:rFonts w:ascii="宋体" w:eastAsia="宋体" w:hAnsi="宋体" w:hint="eastAsia"/>
          <w:sz w:val="24"/>
          <w:szCs w:val="24"/>
        </w:rPr>
        <w:t>手，让学生学得趣味横生。</w:t>
      </w:r>
    </w:p>
    <w:p w:rsidR="00490F9A" w:rsidRDefault="00345C60">
      <w:pPr>
        <w:spacing w:line="360" w:lineRule="auto"/>
        <w:ind w:firstLine="54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、深入开展主题拓展课程</w:t>
      </w:r>
      <w:r w:rsidR="00181D69">
        <w:rPr>
          <w:rFonts w:ascii="宋体" w:eastAsia="宋体" w:hAnsi="宋体" w:hint="eastAsia"/>
          <w:sz w:val="28"/>
          <w:szCs w:val="28"/>
        </w:rPr>
        <w:t>的研究</w:t>
      </w:r>
    </w:p>
    <w:p w:rsidR="00490F9A" w:rsidRDefault="00345C60" w:rsidP="00181D69">
      <w:pPr>
        <w:spacing w:line="360" w:lineRule="auto"/>
        <w:ind w:firstLineChars="150" w:firstLine="360"/>
        <w:rPr>
          <w:rFonts w:ascii="宋体" w:eastAsia="宋体" w:hAnsi="宋体"/>
          <w:sz w:val="24"/>
        </w:rPr>
      </w:pPr>
      <w:r>
        <w:rPr>
          <w:rFonts w:ascii="宋体" w:eastAsia="宋体" w:hAnsi="宋体" w:hint="eastAsia"/>
          <w:sz w:val="24"/>
        </w:rPr>
        <w:t>这学期，我们继续致力于《依托数字化学习，落实国家课程的校本化实施》的研究，要求语文教师站在课程的高度设计自己的课堂，实现语文的拓展性</w:t>
      </w:r>
      <w:r w:rsidR="00181D69">
        <w:rPr>
          <w:rFonts w:ascii="宋体" w:eastAsia="宋体" w:hAnsi="宋体" w:hint="eastAsia"/>
          <w:sz w:val="24"/>
        </w:rPr>
        <w:t>课程研究</w:t>
      </w:r>
      <w:r>
        <w:rPr>
          <w:rFonts w:ascii="宋体" w:eastAsia="宋体" w:hAnsi="宋体" w:hint="eastAsia"/>
          <w:sz w:val="24"/>
        </w:rPr>
        <w:t>，开展语文综合性学习活动。充分利用学生对数字化学习的技能和兴趣，利用我们的学习平台，组织学生开展多元化，且有广度和深度的语文学习。上学期一到三年级各年级组都在校级层面上展示了自己的研究过程，呈现了四堂别具一格的语文综合实践课，特别是三年级研究的主题《伊索寓言》，让学生通过讲寓言、画寓言、评寓言的方式，全方位、多角度地触摸这</w:t>
      </w:r>
      <w:r>
        <w:rPr>
          <w:rFonts w:ascii="宋体" w:eastAsia="宋体" w:hAnsi="宋体" w:hint="eastAsia"/>
          <w:sz w:val="24"/>
        </w:rPr>
        <w:t>一文化瑰宝，使得原本平面化、抽象化的寓言形象在孩子脑中变得立体、丰满。本学期我们</w:t>
      </w:r>
      <w:r>
        <w:rPr>
          <w:rFonts w:ascii="宋体" w:eastAsia="宋体" w:hAnsi="宋体" w:hint="eastAsia"/>
          <w:sz w:val="24"/>
        </w:rPr>
        <w:lastRenderedPageBreak/>
        <w:t>将对此课题继续深入研发，找准抓手，探究学习路径，满足学生主动发展的需要。</w:t>
      </w:r>
    </w:p>
    <w:p w:rsidR="00490F9A" w:rsidRDefault="00345C60">
      <w:pPr>
        <w:spacing w:line="360" w:lineRule="auto"/>
        <w:ind w:firstLine="48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、持续推进个性化学习路径的课题研究</w:t>
      </w:r>
    </w:p>
    <w:p w:rsidR="00490F9A" w:rsidRDefault="00345C60">
      <w:pPr>
        <w:spacing w:line="360" w:lineRule="auto"/>
        <w:ind w:firstLine="480"/>
        <w:rPr>
          <w:rFonts w:ascii="宋体" w:eastAsia="宋体" w:hAnsi="宋体"/>
          <w:sz w:val="24"/>
          <w:szCs w:val="24"/>
        </w:rPr>
      </w:pPr>
      <w:r>
        <w:rPr>
          <w:rFonts w:ascii="宋体" w:eastAsia="宋体" w:hAnsi="宋体" w:hint="eastAsia"/>
          <w:sz w:val="24"/>
        </w:rPr>
        <w:t>我校是数字化特色学校，本学期将继续推进“</w:t>
      </w:r>
      <w:r>
        <w:rPr>
          <w:rFonts w:ascii="宋体" w:eastAsia="宋体" w:hAnsi="宋体" w:hint="eastAsia"/>
          <w:sz w:val="24"/>
          <w:szCs w:val="24"/>
        </w:rPr>
        <w:t>数字化学习中个性化学习路径的案例研究</w:t>
      </w:r>
      <w:r>
        <w:rPr>
          <w:rFonts w:ascii="宋体" w:eastAsia="宋体" w:hAnsi="宋体" w:hint="eastAsia"/>
          <w:sz w:val="24"/>
        </w:rPr>
        <w:t>”的课题。在上一学期的努力中，教师已转变了观念与行为，平台的开发为课题研究提供支撑，备课的变革改变了学习的方式。在</w:t>
      </w:r>
      <w:r>
        <w:rPr>
          <w:rFonts w:ascii="宋体" w:eastAsia="宋体" w:hAnsi="宋体" w:hint="eastAsia"/>
          <w:sz w:val="24"/>
          <w:szCs w:val="24"/>
        </w:rPr>
        <w:t>2019</w:t>
      </w:r>
      <w:r>
        <w:rPr>
          <w:rFonts w:ascii="宋体" w:eastAsia="宋体" w:hAnsi="宋体" w:hint="eastAsia"/>
          <w:sz w:val="24"/>
          <w:szCs w:val="24"/>
        </w:rPr>
        <w:t>年度江苏省教师现代教育技术应用作品大赛中，顾纯颖、郦超楠、邱毓、汤丽君等教师都取得</w:t>
      </w:r>
      <w:r>
        <w:rPr>
          <w:rFonts w:ascii="宋体" w:eastAsia="宋体" w:hAnsi="宋体" w:hint="eastAsia"/>
          <w:sz w:val="24"/>
          <w:szCs w:val="24"/>
        </w:rPr>
        <w:t>了</w:t>
      </w:r>
      <w:r>
        <w:rPr>
          <w:rFonts w:ascii="宋体" w:eastAsia="宋体" w:hAnsi="宋体" w:hint="eastAsia"/>
          <w:sz w:val="24"/>
          <w:szCs w:val="24"/>
        </w:rPr>
        <w:t>优异的成绩。这一学期，我们将继续围绕这</w:t>
      </w:r>
      <w:r>
        <w:rPr>
          <w:rFonts w:ascii="宋体" w:eastAsia="宋体" w:hAnsi="宋体" w:hint="eastAsia"/>
          <w:sz w:val="24"/>
          <w:szCs w:val="24"/>
        </w:rPr>
        <w:t>一课题，</w:t>
      </w:r>
      <w:r>
        <w:rPr>
          <w:rFonts w:ascii="宋体" w:eastAsia="宋体" w:hAnsi="宋体" w:hint="eastAsia"/>
          <w:sz w:val="24"/>
        </w:rPr>
        <w:t>在教学组织策略研究中，“归还学习者学习主动权”，重视学生通过个性化路径开展学习，但也要注重教师的引导与组织。</w:t>
      </w:r>
    </w:p>
    <w:p w:rsidR="00490F9A" w:rsidRDefault="00345C60">
      <w:pPr>
        <w:spacing w:line="360" w:lineRule="auto"/>
        <w:rPr>
          <w:rFonts w:ascii="宋体" w:eastAsia="宋体" w:hAnsi="宋体"/>
          <w:sz w:val="24"/>
          <w:szCs w:val="24"/>
        </w:rPr>
      </w:pPr>
      <w:r>
        <w:rPr>
          <w:rFonts w:ascii="宋体" w:eastAsia="宋体" w:hAnsi="宋体" w:hint="eastAsia"/>
          <w:b/>
          <w:sz w:val="28"/>
          <w:szCs w:val="28"/>
        </w:rPr>
        <w:t xml:space="preserve"> </w:t>
      </w:r>
      <w:r>
        <w:rPr>
          <w:rFonts w:ascii="宋体" w:eastAsia="宋体" w:hAnsi="宋体" w:hint="eastAsia"/>
          <w:b/>
          <w:sz w:val="28"/>
          <w:szCs w:val="28"/>
        </w:rPr>
        <w:t>（二）</w:t>
      </w:r>
      <w:r>
        <w:rPr>
          <w:rFonts w:ascii="宋体" w:eastAsia="宋体" w:hAnsi="宋体" w:hint="eastAsia"/>
          <w:b/>
          <w:sz w:val="28"/>
          <w:szCs w:val="28"/>
        </w:rPr>
        <w:t>高位引领，资源共享，切实提高研训实效</w:t>
      </w:r>
    </w:p>
    <w:p w:rsidR="00490F9A" w:rsidRDefault="00345C60">
      <w:pPr>
        <w:spacing w:line="360" w:lineRule="auto"/>
        <w:ind w:firstLineChars="100" w:firstLine="280"/>
        <w:rPr>
          <w:rFonts w:ascii="宋体" w:eastAsia="宋体" w:hAnsi="宋体"/>
          <w:sz w:val="28"/>
          <w:szCs w:val="28"/>
        </w:rPr>
      </w:pPr>
      <w:r>
        <w:rPr>
          <w:rFonts w:ascii="宋体" w:eastAsia="宋体" w:hAnsi="宋体" w:hint="eastAsia"/>
          <w:sz w:val="28"/>
          <w:szCs w:val="28"/>
        </w:rPr>
        <w:t xml:space="preserve">  1</w:t>
      </w:r>
      <w:r>
        <w:rPr>
          <w:rFonts w:ascii="宋体" w:eastAsia="宋体" w:hAnsi="宋体" w:hint="eastAsia"/>
          <w:sz w:val="28"/>
          <w:szCs w:val="28"/>
        </w:rPr>
        <w:t>、结合新课程标准，制定统编教材的培训计划</w:t>
      </w:r>
    </w:p>
    <w:p w:rsidR="00490F9A" w:rsidRDefault="00345C60">
      <w:pPr>
        <w:spacing w:line="360" w:lineRule="auto"/>
        <w:ind w:firstLineChars="150" w:firstLine="36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）组织各级部教师认真参加市教材培训，培训后将培训内容进行内化总结，在前两周的教研活动中，各级部进行交流分享，使得每个教师都能明确整套教材的编排体系。</w:t>
      </w:r>
    </w:p>
    <w:p w:rsidR="00490F9A" w:rsidRDefault="00345C60">
      <w:pPr>
        <w:spacing w:line="360" w:lineRule="auto"/>
        <w:ind w:firstLineChars="150" w:firstLine="36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）利用教研活动时间，组织教师集体观看“</w:t>
      </w:r>
      <w:r>
        <w:rPr>
          <w:rFonts w:ascii="宋体" w:eastAsia="宋体" w:hAnsi="宋体" w:hint="eastAsia"/>
          <w:sz w:val="24"/>
          <w:szCs w:val="24"/>
        </w:rPr>
        <w:t>2019</w:t>
      </w:r>
      <w:r>
        <w:rPr>
          <w:rFonts w:ascii="宋体" w:eastAsia="宋体" w:hAnsi="宋体" w:hint="eastAsia"/>
          <w:sz w:val="24"/>
          <w:szCs w:val="24"/>
        </w:rPr>
        <w:t>年秋季义务教育统编三科教材网络培训会”录像，通过聆听专家们系统性、全面性的梳理，</w:t>
      </w:r>
      <w:r>
        <w:rPr>
          <w:rFonts w:ascii="宋体" w:eastAsia="宋体" w:hAnsi="宋体" w:hint="eastAsia"/>
          <w:sz w:val="24"/>
          <w:szCs w:val="24"/>
        </w:rPr>
        <w:t>提高语文教师们对</w:t>
      </w:r>
      <w:r>
        <w:rPr>
          <w:rFonts w:ascii="宋体" w:eastAsia="宋体" w:hAnsi="宋体" w:hint="eastAsia"/>
          <w:sz w:val="24"/>
          <w:szCs w:val="24"/>
        </w:rPr>
        <w:t>统编教材的把握，最终再以课堂的形式反馈出来。</w:t>
      </w:r>
    </w:p>
    <w:p w:rsidR="00490F9A" w:rsidRDefault="00345C60">
      <w:pPr>
        <w:spacing w:line="360" w:lineRule="auto"/>
        <w:ind w:firstLineChars="100" w:firstLine="24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）二年级的老师已经在去年接触过统编教材，组织二年级的老师向一年级老师传授经验，实现教育资源的最大化共享。</w:t>
      </w:r>
    </w:p>
    <w:p w:rsidR="00490F9A" w:rsidRDefault="00345C60">
      <w:pPr>
        <w:spacing w:line="360" w:lineRule="auto"/>
        <w:ind w:firstLineChars="100" w:firstLine="240"/>
        <w:rPr>
          <w:rFonts w:ascii="宋体" w:eastAsia="宋体" w:hAnsi="宋体"/>
          <w:sz w:val="28"/>
          <w:szCs w:val="28"/>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）每次教研活动根据执教教师的课堂教学进行对统编版教材的分析研究，并在评课结束后，由一个级部分享一篇有关教育教学知识的文章，切实提高教研活动的效度。</w:t>
      </w:r>
    </w:p>
    <w:p w:rsidR="00490F9A" w:rsidRDefault="00345C60">
      <w:pPr>
        <w:spacing w:line="360" w:lineRule="auto"/>
        <w:rPr>
          <w:rFonts w:ascii="宋体" w:eastAsia="宋体" w:hAnsi="宋体"/>
          <w:sz w:val="28"/>
          <w:szCs w:val="28"/>
        </w:rPr>
      </w:pPr>
      <w:r>
        <w:rPr>
          <w:rFonts w:ascii="宋体" w:eastAsia="宋体" w:hAnsi="宋体" w:hint="eastAsia"/>
          <w:sz w:val="28"/>
          <w:szCs w:val="28"/>
        </w:rPr>
        <w:t xml:space="preserve">    2</w:t>
      </w:r>
      <w:r>
        <w:rPr>
          <w:rFonts w:ascii="宋体" w:eastAsia="宋体" w:hAnsi="宋体" w:hint="eastAsia"/>
          <w:sz w:val="28"/>
          <w:szCs w:val="28"/>
        </w:rPr>
        <w:t>、深入开展校本培训。</w:t>
      </w:r>
    </w:p>
    <w:p w:rsidR="00490F9A" w:rsidRDefault="00345C60">
      <w:pPr>
        <w:spacing w:line="360" w:lineRule="auto"/>
        <w:ind w:firstLineChars="200" w:firstLine="480"/>
        <w:rPr>
          <w:rFonts w:ascii="宋体" w:eastAsia="宋体" w:hAnsi="宋体"/>
          <w:sz w:val="24"/>
        </w:rPr>
      </w:pPr>
      <w:r>
        <w:rPr>
          <w:rFonts w:ascii="宋体" w:eastAsia="宋体" w:hAnsi="宋体" w:hint="eastAsia"/>
          <w:sz w:val="24"/>
        </w:rPr>
        <w:lastRenderedPageBreak/>
        <w:t>本学期的教研活动依然围绕核心问题的展开与推进来进行。在总结前期研训活动经验中发现，教师在提炼关键问题时，眼中依然只有文本，而缺乏对文本的研究。因此，我校教研组继续在学校基于</w:t>
      </w:r>
      <w:r>
        <w:rPr>
          <w:rFonts w:ascii="宋体" w:eastAsia="宋体" w:hAnsi="宋体" w:hint="eastAsia"/>
          <w:sz w:val="24"/>
        </w:rPr>
        <w:t>网络环境中的学科教学研究的背景下，将课堂教学研讨与理论学习进行有效结合，并将与主题相关的理论材料发放给每位教师进行预学，活动中采用“聚焦研讨专题，发现课堂亮点，给出重建建议”的方式进行研讨。对于研究课的评价和重建的意见，尽量围绕我们的主题展开，做到一课一得，逐步提升。</w:t>
      </w:r>
    </w:p>
    <w:p w:rsidR="00490F9A" w:rsidRDefault="00345C60">
      <w:pPr>
        <w:spacing w:line="360" w:lineRule="auto"/>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、重视青年教师的培养</w:t>
      </w:r>
    </w:p>
    <w:p w:rsidR="00490F9A" w:rsidRDefault="00345C60">
      <w:pPr>
        <w:spacing w:line="360" w:lineRule="auto"/>
        <w:ind w:firstLineChars="200" w:firstLine="480"/>
        <w:rPr>
          <w:rFonts w:ascii="宋体" w:eastAsia="宋体" w:hAnsi="宋体"/>
          <w:sz w:val="24"/>
        </w:rPr>
      </w:pPr>
      <w:r>
        <w:rPr>
          <w:rFonts w:ascii="宋体" w:eastAsia="宋体" w:hAnsi="宋体" w:hint="eastAsia"/>
          <w:sz w:val="24"/>
        </w:rPr>
        <w:t>继续重视对青年教师的培养和打造。首先，机会向青年教师倾斜，将一些高质量的听课和学习机会让位给青年教师，让他们在学习中成长；其次，组织学校语文骨干教师加强对青年教师随堂课的听课，并及时指导，帮助提高课堂教学水平；再次，鼓励青年教师积极参加市区级的研训团体，争取得到高位指导。</w:t>
      </w:r>
    </w:p>
    <w:p w:rsidR="00490F9A" w:rsidRDefault="00345C60">
      <w:pPr>
        <w:shd w:val="clear" w:color="FCFCFC" w:fill="auto"/>
        <w:autoSpaceDN w:val="0"/>
        <w:spacing w:line="360" w:lineRule="auto"/>
        <w:rPr>
          <w:rFonts w:ascii="黑体" w:eastAsia="宋体" w:hAnsi="黑体"/>
          <w:b/>
          <w:bCs/>
          <w:sz w:val="24"/>
        </w:rPr>
      </w:pPr>
      <w:r>
        <w:rPr>
          <w:rFonts w:ascii="宋体" w:eastAsia="宋体" w:hAnsi="宋体" w:hint="eastAsia"/>
          <w:b/>
          <w:sz w:val="28"/>
          <w:szCs w:val="28"/>
        </w:rPr>
        <w:t>（三</w:t>
      </w:r>
      <w:r>
        <w:rPr>
          <w:rFonts w:ascii="宋体" w:eastAsia="宋体" w:hAnsi="宋体" w:hint="eastAsia"/>
          <w:b/>
          <w:sz w:val="28"/>
          <w:szCs w:val="28"/>
        </w:rPr>
        <w:t>）</w:t>
      </w:r>
      <w:r>
        <w:rPr>
          <w:rFonts w:ascii="宋体" w:eastAsia="宋体" w:hAnsi="宋体" w:hint="eastAsia"/>
          <w:b/>
          <w:sz w:val="28"/>
          <w:szCs w:val="28"/>
        </w:rPr>
        <w:t>规范管理，搭建平台</w:t>
      </w:r>
      <w:r>
        <w:rPr>
          <w:rFonts w:ascii="宋体" w:eastAsia="宋体" w:hAnsi="宋体" w:hint="eastAsia"/>
          <w:b/>
          <w:bCs/>
          <w:sz w:val="28"/>
          <w:szCs w:val="28"/>
        </w:rPr>
        <w:t>，</w:t>
      </w:r>
      <w:r>
        <w:rPr>
          <w:rFonts w:ascii="宋体" w:eastAsia="宋体" w:hAnsi="宋体" w:hint="eastAsia"/>
          <w:b/>
          <w:bCs/>
          <w:sz w:val="28"/>
          <w:szCs w:val="28"/>
        </w:rPr>
        <w:t>促进学生生命成长</w:t>
      </w:r>
    </w:p>
    <w:p w:rsidR="00490F9A" w:rsidRDefault="00345C60" w:rsidP="00181D69">
      <w:pPr>
        <w:spacing w:line="360" w:lineRule="auto"/>
        <w:ind w:firstLineChars="150" w:firstLine="360"/>
        <w:rPr>
          <w:rFonts w:ascii="宋体" w:eastAsia="宋体" w:hAnsi="宋体"/>
          <w:sz w:val="24"/>
        </w:rPr>
      </w:pPr>
      <w:r>
        <w:rPr>
          <w:rFonts w:ascii="宋体" w:eastAsia="宋体" w:hAnsi="宋体" w:hint="eastAsia"/>
          <w:sz w:val="24"/>
        </w:rPr>
        <w:t>1</w:t>
      </w:r>
      <w:r>
        <w:rPr>
          <w:rFonts w:ascii="宋体" w:eastAsia="宋体" w:hAnsi="宋体" w:hint="eastAsia"/>
          <w:sz w:val="24"/>
        </w:rPr>
        <w:t>、重视教学质量的考评工作，认真做好教学的测评工作。各年级要根据年级的教学实际，搞好教学测评，要充分利用区域的质量监控，搞好教学质量的研究与分析，及时发现问题，进行适时整改。在做好教学质量考查的同时，还要重视学生口试的检查与阅读量的检查，提高学生的口头表达能力和创新实践能力。另外，平时作业，要根据学生的实际，尽可能布置教师自己设计的作业，少做练习册，多布置开放性的作业，在作业中体现自主的特点。特别要重视学生的写字与朗读的训练，把学生的写字与朗读列入到考查内容上来。我们还将狠抓年段质量，做好各年段质量调研和验</w:t>
      </w:r>
      <w:r>
        <w:rPr>
          <w:rFonts w:ascii="宋体" w:eastAsia="宋体" w:hAnsi="宋体" w:hint="eastAsia"/>
          <w:sz w:val="24"/>
        </w:rPr>
        <w:t>收工作：一、二年级的写字验收，三至六年级的学科关键能力验收，及时把握学生的学习状况，优化教学手段。同时，教研组还将加强日常课堂的随机调研，抓常态课的质量，立足课堂教学，提升学生关键能力。</w:t>
      </w:r>
    </w:p>
    <w:p w:rsidR="00490F9A" w:rsidRDefault="00345C60" w:rsidP="00181D69">
      <w:pPr>
        <w:spacing w:line="360" w:lineRule="auto"/>
        <w:ind w:firstLineChars="150" w:firstLine="360"/>
        <w:rPr>
          <w:rFonts w:ascii="宋体" w:eastAsia="宋体" w:hAnsi="宋体"/>
          <w:sz w:val="24"/>
        </w:rPr>
      </w:pPr>
      <w:r>
        <w:rPr>
          <w:rFonts w:ascii="宋体" w:eastAsia="宋体" w:hAnsi="宋体" w:hint="eastAsia"/>
          <w:sz w:val="24"/>
        </w:rPr>
        <w:t>2</w:t>
      </w:r>
      <w:r>
        <w:rPr>
          <w:rFonts w:ascii="宋体" w:eastAsia="宋体" w:hAnsi="宋体" w:hint="eastAsia"/>
          <w:sz w:val="24"/>
        </w:rPr>
        <w:t>、开展多样活动，提升学生素养</w:t>
      </w:r>
    </w:p>
    <w:p w:rsidR="00490F9A" w:rsidRDefault="00345C60">
      <w:pPr>
        <w:spacing w:line="360" w:lineRule="auto"/>
        <w:ind w:firstLineChars="50" w:firstLine="120"/>
        <w:rPr>
          <w:rFonts w:ascii="宋体" w:eastAsia="宋体" w:hAnsi="宋体"/>
          <w:sz w:val="24"/>
        </w:rPr>
      </w:pPr>
      <w:r>
        <w:rPr>
          <w:rFonts w:ascii="宋体" w:eastAsia="宋体" w:hAnsi="宋体" w:hint="eastAsia"/>
          <w:sz w:val="24"/>
        </w:rPr>
        <w:lastRenderedPageBreak/>
        <w:t>（</w:t>
      </w:r>
      <w:r>
        <w:rPr>
          <w:rFonts w:ascii="宋体" w:eastAsia="宋体" w:hAnsi="宋体" w:hint="eastAsia"/>
          <w:sz w:val="24"/>
        </w:rPr>
        <w:t>1</w:t>
      </w:r>
      <w:r>
        <w:rPr>
          <w:rFonts w:ascii="宋体" w:eastAsia="宋体" w:hAnsi="宋体" w:hint="eastAsia"/>
          <w:sz w:val="24"/>
        </w:rPr>
        <w:t>）经典诵读。通过日积月累的广读博览，使学生走进经典，耳濡目染中华优秀传统文化，陶冶情操。</w:t>
      </w:r>
    </w:p>
    <w:p w:rsidR="00490F9A" w:rsidRDefault="00345C60">
      <w:pPr>
        <w:spacing w:line="360" w:lineRule="auto"/>
        <w:ind w:firstLineChars="50" w:firstLine="120"/>
        <w:rPr>
          <w:rFonts w:ascii="宋体" w:eastAsia="宋体" w:hAnsi="宋体"/>
          <w:sz w:val="24"/>
        </w:rPr>
      </w:pP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）读书活动。让学生遨游书海，享受读书的乐趣，培养学生爱书的兴趣，教会学生读书的方法，训练学生读书的能力，让孩子在阅读中成长。</w:t>
      </w:r>
    </w:p>
    <w:p w:rsidR="00490F9A" w:rsidRDefault="00345C60">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3</w:t>
      </w:r>
      <w:r>
        <w:rPr>
          <w:rFonts w:ascii="宋体" w:eastAsia="宋体" w:hAnsi="宋体" w:hint="eastAsia"/>
          <w:sz w:val="24"/>
        </w:rPr>
        <w:t>）组织演讲</w:t>
      </w:r>
      <w:r>
        <w:rPr>
          <w:rFonts w:ascii="宋体" w:eastAsia="宋体" w:hAnsi="宋体" w:hint="eastAsia"/>
          <w:sz w:val="24"/>
        </w:rPr>
        <w:t xml:space="preserve"> </w:t>
      </w:r>
      <w:r>
        <w:rPr>
          <w:rFonts w:ascii="宋体" w:eastAsia="宋体" w:hAnsi="宋体" w:hint="eastAsia"/>
          <w:sz w:val="24"/>
        </w:rPr>
        <w:t>、朗诵、诗词大赛、手抄报等各项校级活动，提高学生语文</w:t>
      </w:r>
      <w:r>
        <w:rPr>
          <w:rFonts w:ascii="宋体" w:eastAsia="宋体" w:hAnsi="宋体" w:hint="eastAsia"/>
          <w:sz w:val="24"/>
        </w:rPr>
        <w:t>素养的同时，积累成果。</w:t>
      </w:r>
    </w:p>
    <w:p w:rsidR="00490F9A" w:rsidRDefault="00345C60">
      <w:pPr>
        <w:spacing w:line="360" w:lineRule="auto"/>
        <w:rPr>
          <w:rFonts w:ascii="黑体" w:eastAsia="黑体" w:hAnsi="黑体"/>
          <w:b/>
          <w:sz w:val="28"/>
          <w:szCs w:val="28"/>
        </w:rPr>
      </w:pPr>
      <w:r>
        <w:rPr>
          <w:rFonts w:ascii="黑体" w:eastAsia="黑体" w:hAnsi="黑体" w:hint="eastAsia"/>
          <w:b/>
          <w:sz w:val="28"/>
          <w:szCs w:val="28"/>
        </w:rPr>
        <w:t>三、日程安排</w:t>
      </w:r>
    </w:p>
    <w:p w:rsidR="00490F9A" w:rsidRDefault="00345C60">
      <w:pPr>
        <w:pStyle w:val="a5"/>
        <w:shd w:val="clear" w:color="auto" w:fill="FFFFFF"/>
        <w:spacing w:before="0" w:beforeAutospacing="0" w:after="0" w:afterAutospacing="0" w:line="360" w:lineRule="auto"/>
        <w:ind w:firstLineChars="150" w:firstLine="360"/>
        <w:rPr>
          <w:color w:val="434343"/>
        </w:rPr>
      </w:pPr>
      <w:r>
        <w:rPr>
          <w:rFonts w:hint="eastAsia"/>
          <w:color w:val="434343"/>
        </w:rPr>
        <w:t>八月份</w:t>
      </w:r>
    </w:p>
    <w:p w:rsidR="00490F9A" w:rsidRDefault="00345C60" w:rsidP="00AB0AA4">
      <w:pPr>
        <w:pStyle w:val="a5"/>
        <w:shd w:val="clear" w:color="auto" w:fill="FFFFFF"/>
        <w:spacing w:before="0" w:beforeAutospacing="0" w:after="0" w:afterAutospacing="0" w:line="360" w:lineRule="auto"/>
        <w:ind w:firstLine="480"/>
        <w:rPr>
          <w:color w:val="434343"/>
        </w:rPr>
      </w:pPr>
      <w:r>
        <w:rPr>
          <w:rFonts w:hint="eastAsia"/>
          <w:color w:val="434343"/>
        </w:rPr>
        <w:t>1</w:t>
      </w:r>
      <w:r>
        <w:rPr>
          <w:rFonts w:hint="eastAsia"/>
          <w:color w:val="434343"/>
        </w:rPr>
        <w:t>、参加期初教材培训一</w:t>
      </w:r>
    </w:p>
    <w:p w:rsidR="00AB0AA4" w:rsidRPr="00AB0AA4" w:rsidRDefault="00345C60" w:rsidP="00AB0AA4">
      <w:pPr>
        <w:pStyle w:val="a5"/>
        <w:shd w:val="clear" w:color="auto" w:fill="FFFFFF"/>
        <w:spacing w:before="0" w:beforeAutospacing="0" w:after="0" w:afterAutospacing="0" w:line="360" w:lineRule="auto"/>
        <w:ind w:firstLine="480"/>
        <w:rPr>
          <w:color w:val="434343"/>
        </w:rPr>
      </w:pPr>
      <w:r>
        <w:rPr>
          <w:rFonts w:hint="eastAsia"/>
          <w:color w:val="434343"/>
        </w:rPr>
        <w:t>九月份</w:t>
      </w:r>
    </w:p>
    <w:p w:rsidR="00490F9A" w:rsidRDefault="00345C60">
      <w:pPr>
        <w:pStyle w:val="a5"/>
        <w:shd w:val="clear" w:color="auto" w:fill="FFFFFF"/>
        <w:spacing w:before="0" w:beforeAutospacing="0" w:after="0" w:afterAutospacing="0" w:line="360" w:lineRule="auto"/>
        <w:ind w:firstLine="480"/>
        <w:rPr>
          <w:color w:val="434343"/>
        </w:rPr>
      </w:pPr>
      <w:r>
        <w:rPr>
          <w:rFonts w:ascii="Calibri" w:hAnsi="Calibri"/>
          <w:color w:val="434343"/>
        </w:rPr>
        <w:t>1</w:t>
      </w:r>
      <w:r>
        <w:rPr>
          <w:rFonts w:hint="eastAsia"/>
          <w:color w:val="434343"/>
        </w:rPr>
        <w:t>、各班上交书法作品</w:t>
      </w:r>
    </w:p>
    <w:p w:rsidR="00490F9A" w:rsidRDefault="00345C60">
      <w:pPr>
        <w:pStyle w:val="a5"/>
        <w:shd w:val="clear" w:color="auto" w:fill="FFFFFF"/>
        <w:spacing w:before="0" w:beforeAutospacing="0" w:after="0" w:afterAutospacing="0" w:line="360" w:lineRule="auto"/>
        <w:ind w:firstLine="480"/>
        <w:rPr>
          <w:color w:val="434343"/>
        </w:rPr>
      </w:pPr>
      <w:r>
        <w:rPr>
          <w:rFonts w:hint="eastAsia"/>
          <w:color w:val="434343"/>
        </w:rPr>
        <w:t>2</w:t>
      </w:r>
      <w:r>
        <w:rPr>
          <w:rFonts w:hint="eastAsia"/>
          <w:color w:val="434343"/>
        </w:rPr>
        <w:t>、制订教研组工作计划</w:t>
      </w: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ascii="Calibri" w:hAnsi="Calibri" w:hint="eastAsia"/>
          <w:color w:val="434343"/>
        </w:rPr>
        <w:t>3</w:t>
      </w:r>
      <w:r>
        <w:rPr>
          <w:rFonts w:ascii="Calibri" w:hAnsi="Calibri" w:hint="eastAsia"/>
          <w:color w:val="434343"/>
        </w:rPr>
        <w:t>、</w:t>
      </w:r>
      <w:r>
        <w:rPr>
          <w:rFonts w:hint="eastAsia"/>
          <w:color w:val="434343"/>
        </w:rPr>
        <w:t>期初教学常规检查</w:t>
      </w:r>
    </w:p>
    <w:p w:rsidR="00490F9A" w:rsidRDefault="00345C60">
      <w:pPr>
        <w:pStyle w:val="a5"/>
        <w:shd w:val="clear" w:color="auto" w:fill="FFFFFF"/>
        <w:spacing w:before="0" w:beforeAutospacing="0" w:after="0" w:afterAutospacing="0" w:line="360" w:lineRule="auto"/>
        <w:ind w:firstLine="480"/>
        <w:rPr>
          <w:color w:val="434343"/>
        </w:rPr>
      </w:pPr>
      <w:r>
        <w:rPr>
          <w:rFonts w:ascii="Calibri" w:hAnsi="Calibri" w:hint="eastAsia"/>
          <w:color w:val="434343"/>
        </w:rPr>
        <w:t>4</w:t>
      </w:r>
      <w:r>
        <w:rPr>
          <w:rFonts w:ascii="Calibri" w:hAnsi="Calibri" w:hint="eastAsia"/>
          <w:color w:val="434343"/>
        </w:rPr>
        <w:t>、</w:t>
      </w:r>
      <w:r>
        <w:rPr>
          <w:rFonts w:hint="eastAsia"/>
          <w:color w:val="434343"/>
        </w:rPr>
        <w:t>组织教师参加区信息化能手比赛</w:t>
      </w: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ascii="Calibri" w:hAnsi="Calibri" w:hint="eastAsia"/>
          <w:color w:val="434343"/>
        </w:rPr>
        <w:t>5</w:t>
      </w:r>
      <w:r>
        <w:rPr>
          <w:rFonts w:ascii="Calibri" w:hAnsi="Calibri" w:hint="eastAsia"/>
          <w:color w:val="434343"/>
        </w:rPr>
        <w:t>、</w:t>
      </w:r>
      <w:r>
        <w:rPr>
          <w:rFonts w:hint="eastAsia"/>
          <w:color w:val="434343"/>
        </w:rPr>
        <w:t>参加市小语统编新教材培训二（三年级）</w:t>
      </w:r>
    </w:p>
    <w:p w:rsidR="00490F9A" w:rsidRDefault="00345C60">
      <w:pPr>
        <w:pStyle w:val="a5"/>
        <w:shd w:val="clear" w:color="auto" w:fill="FFFFFF"/>
        <w:spacing w:before="0" w:beforeAutospacing="0" w:after="0" w:afterAutospacing="0" w:line="360" w:lineRule="auto"/>
        <w:ind w:firstLineChars="200" w:firstLine="480"/>
        <w:rPr>
          <w:color w:val="434343"/>
        </w:rPr>
      </w:pPr>
      <w:r>
        <w:rPr>
          <w:rFonts w:ascii="Calibri" w:hAnsi="Calibri" w:hint="eastAsia"/>
          <w:color w:val="434343"/>
        </w:rPr>
        <w:t>6</w:t>
      </w:r>
      <w:r>
        <w:rPr>
          <w:rFonts w:ascii="Calibri" w:hAnsi="Calibri" w:hint="eastAsia"/>
          <w:color w:val="434343"/>
        </w:rPr>
        <w:t>、</w:t>
      </w:r>
      <w:r>
        <w:rPr>
          <w:rFonts w:hint="eastAsia"/>
          <w:color w:val="434343"/>
        </w:rPr>
        <w:t>组织校内作文评选，参加区小学生作文比赛</w:t>
      </w:r>
    </w:p>
    <w:p w:rsidR="00490F9A" w:rsidRDefault="00490F9A">
      <w:pPr>
        <w:pStyle w:val="a5"/>
        <w:shd w:val="clear" w:color="auto" w:fill="FFFFFF"/>
        <w:spacing w:before="0" w:beforeAutospacing="0" w:after="0" w:afterAutospacing="0" w:line="360" w:lineRule="auto"/>
        <w:ind w:firstLine="480"/>
        <w:rPr>
          <w:color w:val="434343"/>
        </w:rPr>
      </w:pP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hint="eastAsia"/>
          <w:color w:val="434343"/>
        </w:rPr>
        <w:t>十月份</w:t>
      </w: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ascii="Calibri" w:hAnsi="Calibri"/>
          <w:color w:val="434343"/>
        </w:rPr>
        <w:t>1</w:t>
      </w:r>
      <w:r>
        <w:rPr>
          <w:rFonts w:hint="eastAsia"/>
          <w:color w:val="434343"/>
        </w:rPr>
        <w:t>、参加市小学生作文比赛</w:t>
      </w: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ascii="Calibri" w:hAnsi="Calibri"/>
          <w:color w:val="434343"/>
        </w:rPr>
        <w:t>2</w:t>
      </w:r>
      <w:r>
        <w:rPr>
          <w:rFonts w:hint="eastAsia"/>
          <w:color w:val="434343"/>
        </w:rPr>
        <w:t>、参加市小语统编新教材培训三（四年级）</w:t>
      </w: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ascii="Calibri" w:hAnsi="Calibri"/>
          <w:color w:val="434343"/>
        </w:rPr>
        <w:t>3</w:t>
      </w:r>
      <w:r>
        <w:rPr>
          <w:rFonts w:ascii="Calibri" w:hAnsi="Calibri" w:hint="eastAsia"/>
          <w:color w:val="434343"/>
        </w:rPr>
        <w:t>、</w:t>
      </w:r>
      <w:r>
        <w:rPr>
          <w:rFonts w:hint="eastAsia"/>
          <w:color w:val="434343"/>
          <w:shd w:val="clear" w:color="auto" w:fill="FFFFFF"/>
        </w:rPr>
        <w:t>组织低年级教师参加区低段教学现场会暨拼音教学研讨活动</w:t>
      </w:r>
    </w:p>
    <w:p w:rsidR="00490F9A" w:rsidRDefault="00490F9A">
      <w:pPr>
        <w:pStyle w:val="a5"/>
        <w:shd w:val="clear" w:color="auto" w:fill="FFFFFF"/>
        <w:spacing w:before="0" w:beforeAutospacing="0" w:after="0" w:afterAutospacing="0" w:line="360" w:lineRule="auto"/>
        <w:ind w:firstLine="480"/>
        <w:rPr>
          <w:color w:val="434343"/>
        </w:rPr>
      </w:pP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hint="eastAsia"/>
          <w:color w:val="434343"/>
        </w:rPr>
        <w:t>十一月份</w:t>
      </w:r>
    </w:p>
    <w:p w:rsidR="00490F9A" w:rsidRDefault="00345C60">
      <w:pPr>
        <w:pStyle w:val="a5"/>
        <w:shd w:val="clear" w:color="auto" w:fill="FFFFFF"/>
        <w:spacing w:before="0" w:beforeAutospacing="0" w:after="0" w:afterAutospacing="0" w:line="360" w:lineRule="auto"/>
        <w:ind w:firstLine="480"/>
        <w:rPr>
          <w:color w:val="434343"/>
        </w:rPr>
      </w:pPr>
      <w:r>
        <w:rPr>
          <w:rFonts w:ascii="Calibri" w:hAnsi="Calibri"/>
          <w:color w:val="434343"/>
        </w:rPr>
        <w:t>1</w:t>
      </w:r>
      <w:r>
        <w:rPr>
          <w:rFonts w:hint="eastAsia"/>
          <w:color w:val="434343"/>
        </w:rPr>
        <w:t>、参加市小语统编新教材培训四（六年级）</w:t>
      </w:r>
    </w:p>
    <w:p w:rsidR="00490F9A" w:rsidRDefault="00345C60">
      <w:pPr>
        <w:pStyle w:val="a5"/>
        <w:shd w:val="clear" w:color="auto" w:fill="FFFFFF"/>
        <w:spacing w:before="0" w:beforeAutospacing="0" w:after="0" w:afterAutospacing="0" w:line="360" w:lineRule="auto"/>
        <w:ind w:firstLine="480"/>
        <w:rPr>
          <w:color w:val="434343"/>
        </w:rPr>
      </w:pPr>
      <w:r>
        <w:rPr>
          <w:rFonts w:hint="eastAsia"/>
          <w:color w:val="434343"/>
        </w:rPr>
        <w:t>2</w:t>
      </w:r>
      <w:r>
        <w:rPr>
          <w:rFonts w:hint="eastAsia"/>
          <w:color w:val="434343"/>
        </w:rPr>
        <w:t>、二年级写字验收</w:t>
      </w: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hint="eastAsia"/>
          <w:color w:val="434343"/>
        </w:rPr>
        <w:t>3</w:t>
      </w:r>
      <w:r>
        <w:rPr>
          <w:rFonts w:hint="eastAsia"/>
          <w:color w:val="434343"/>
        </w:rPr>
        <w:t>、三年级朗读验收</w:t>
      </w:r>
    </w:p>
    <w:p w:rsidR="00AB0AA4" w:rsidRDefault="00AB0AA4" w:rsidP="00AB0AA4">
      <w:pPr>
        <w:pStyle w:val="a5"/>
        <w:shd w:val="clear" w:color="auto" w:fill="FFFFFF"/>
        <w:spacing w:before="0" w:beforeAutospacing="0" w:after="0" w:afterAutospacing="0" w:line="360" w:lineRule="auto"/>
        <w:ind w:firstLine="480"/>
        <w:rPr>
          <w:color w:val="434343"/>
          <w:sz w:val="21"/>
          <w:szCs w:val="21"/>
        </w:rPr>
      </w:pPr>
      <w:r>
        <w:rPr>
          <w:rFonts w:ascii="Calibri" w:hAnsi="Calibri"/>
          <w:color w:val="434343"/>
        </w:rPr>
        <w:t>4</w:t>
      </w:r>
      <w:r>
        <w:rPr>
          <w:rFonts w:ascii="Calibri" w:hAnsi="Calibri" w:hint="eastAsia"/>
          <w:color w:val="434343"/>
        </w:rPr>
        <w:t>、</w:t>
      </w:r>
      <w:r>
        <w:rPr>
          <w:rFonts w:hint="eastAsia"/>
          <w:color w:val="434343"/>
        </w:rPr>
        <w:t>一年级拼音验收</w:t>
      </w:r>
    </w:p>
    <w:p w:rsidR="00490F9A" w:rsidRDefault="00490F9A">
      <w:pPr>
        <w:pStyle w:val="a5"/>
        <w:shd w:val="clear" w:color="auto" w:fill="FFFFFF"/>
        <w:spacing w:before="0" w:beforeAutospacing="0" w:after="0" w:afterAutospacing="0" w:line="360" w:lineRule="auto"/>
        <w:ind w:firstLine="480"/>
        <w:rPr>
          <w:color w:val="434343"/>
        </w:rPr>
      </w:pP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hint="eastAsia"/>
          <w:color w:val="434343"/>
        </w:rPr>
        <w:lastRenderedPageBreak/>
        <w:t>十二月份</w:t>
      </w: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ascii="Calibri" w:hAnsi="Calibri"/>
          <w:color w:val="434343"/>
        </w:rPr>
        <w:t>1</w:t>
      </w:r>
      <w:r>
        <w:rPr>
          <w:rFonts w:ascii="Calibri" w:hAnsi="Calibri" w:hint="eastAsia"/>
          <w:color w:val="434343"/>
        </w:rPr>
        <w:t>、</w:t>
      </w:r>
      <w:r>
        <w:rPr>
          <w:rFonts w:hint="eastAsia"/>
          <w:color w:val="434343"/>
        </w:rPr>
        <w:t>参加市青语年会</w:t>
      </w: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ascii="Calibri" w:hAnsi="Calibri"/>
          <w:color w:val="434343"/>
        </w:rPr>
        <w:t>2</w:t>
      </w:r>
      <w:r>
        <w:rPr>
          <w:rFonts w:ascii="Calibri" w:hAnsi="Calibri" w:hint="eastAsia"/>
          <w:color w:val="434343"/>
        </w:rPr>
        <w:t>、</w:t>
      </w:r>
      <w:r>
        <w:rPr>
          <w:rFonts w:hint="eastAsia"/>
          <w:color w:val="434343"/>
        </w:rPr>
        <w:t>参加市统编新教材培训五（五年级）</w:t>
      </w:r>
    </w:p>
    <w:p w:rsidR="00490F9A" w:rsidRDefault="00345C60">
      <w:pPr>
        <w:pStyle w:val="a5"/>
        <w:shd w:val="clear" w:color="auto" w:fill="FFFFFF"/>
        <w:spacing w:before="0" w:beforeAutospacing="0" w:after="0" w:afterAutospacing="0" w:line="360" w:lineRule="auto"/>
        <w:ind w:firstLine="480"/>
        <w:rPr>
          <w:color w:val="434343"/>
        </w:rPr>
      </w:pPr>
      <w:r>
        <w:rPr>
          <w:rFonts w:ascii="Calibri" w:hAnsi="Calibri"/>
          <w:color w:val="434343"/>
        </w:rPr>
        <w:t>3</w:t>
      </w:r>
      <w:r>
        <w:rPr>
          <w:rFonts w:ascii="Calibri" w:hAnsi="Calibri" w:hint="eastAsia"/>
          <w:color w:val="434343"/>
        </w:rPr>
        <w:t>、</w:t>
      </w:r>
      <w:r>
        <w:rPr>
          <w:rFonts w:hint="eastAsia"/>
          <w:color w:val="434343"/>
        </w:rPr>
        <w:t>参加区小语评优课比赛</w:t>
      </w:r>
    </w:p>
    <w:p w:rsidR="00490F9A" w:rsidRDefault="00345C60">
      <w:pPr>
        <w:pStyle w:val="a5"/>
        <w:shd w:val="clear" w:color="auto" w:fill="FFFFFF"/>
        <w:spacing w:before="0" w:beforeAutospacing="0" w:after="0" w:afterAutospacing="0" w:line="360" w:lineRule="auto"/>
        <w:ind w:firstLine="480"/>
        <w:rPr>
          <w:color w:val="434343"/>
        </w:rPr>
      </w:pPr>
      <w:r>
        <w:rPr>
          <w:rFonts w:hint="eastAsia"/>
          <w:color w:val="434343"/>
        </w:rPr>
        <w:t>4</w:t>
      </w:r>
      <w:r>
        <w:rPr>
          <w:rFonts w:hint="eastAsia"/>
          <w:color w:val="434343"/>
        </w:rPr>
        <w:t>、一年级笔画验收</w:t>
      </w:r>
    </w:p>
    <w:p w:rsidR="00490F9A" w:rsidRDefault="00490F9A">
      <w:pPr>
        <w:pStyle w:val="a5"/>
        <w:shd w:val="clear" w:color="auto" w:fill="FFFFFF"/>
        <w:spacing w:before="0" w:beforeAutospacing="0" w:after="0" w:afterAutospacing="0" w:line="360" w:lineRule="auto"/>
        <w:ind w:firstLine="480"/>
        <w:rPr>
          <w:color w:val="434343"/>
        </w:rPr>
      </w:pP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hint="eastAsia"/>
          <w:color w:val="434343"/>
        </w:rPr>
        <w:t>一月份</w:t>
      </w: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ascii="Calibri" w:hAnsi="Calibri"/>
          <w:color w:val="434343"/>
        </w:rPr>
        <w:t>1</w:t>
      </w:r>
      <w:r>
        <w:rPr>
          <w:rFonts w:hint="eastAsia"/>
          <w:color w:val="434343"/>
        </w:rPr>
        <w:t>、各年级制定期末复习计划</w:t>
      </w: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ascii="Calibri" w:hAnsi="Calibri"/>
          <w:color w:val="434343"/>
        </w:rPr>
        <w:t>2</w:t>
      </w:r>
      <w:r>
        <w:rPr>
          <w:rFonts w:hint="eastAsia"/>
          <w:color w:val="434343"/>
        </w:rPr>
        <w:t>、期末教学常规检查</w:t>
      </w:r>
    </w:p>
    <w:p w:rsidR="00490F9A" w:rsidRDefault="00345C60">
      <w:pPr>
        <w:pStyle w:val="a5"/>
        <w:shd w:val="clear" w:color="auto" w:fill="FFFFFF"/>
        <w:spacing w:before="0" w:beforeAutospacing="0" w:after="0" w:afterAutospacing="0" w:line="360" w:lineRule="auto"/>
        <w:ind w:firstLine="480"/>
        <w:rPr>
          <w:color w:val="434343"/>
          <w:sz w:val="21"/>
          <w:szCs w:val="21"/>
        </w:rPr>
      </w:pPr>
      <w:r>
        <w:rPr>
          <w:rFonts w:ascii="Calibri" w:hAnsi="Calibri"/>
          <w:color w:val="434343"/>
        </w:rPr>
        <w:t>3</w:t>
      </w:r>
      <w:r>
        <w:rPr>
          <w:rFonts w:ascii="Calibri" w:hAnsi="Calibri" w:hint="eastAsia"/>
          <w:color w:val="434343"/>
        </w:rPr>
        <w:t>、</w:t>
      </w:r>
      <w:r>
        <w:rPr>
          <w:rFonts w:hint="eastAsia"/>
          <w:color w:val="434343"/>
        </w:rPr>
        <w:t>上交各类材料</w:t>
      </w:r>
    </w:p>
    <w:p w:rsidR="00490F9A" w:rsidRDefault="00490F9A">
      <w:pPr>
        <w:spacing w:line="360" w:lineRule="auto"/>
        <w:rPr>
          <w:rFonts w:ascii="黑体" w:eastAsia="黑体" w:hAnsi="黑体"/>
          <w:b/>
          <w:sz w:val="28"/>
          <w:szCs w:val="28"/>
        </w:rPr>
      </w:pPr>
    </w:p>
    <w:p w:rsidR="00490F9A" w:rsidRDefault="00490F9A">
      <w:pPr>
        <w:spacing w:line="360" w:lineRule="auto"/>
        <w:rPr>
          <w:rFonts w:ascii="宋体" w:eastAsia="宋体" w:hAnsi="宋体"/>
          <w:b/>
          <w:sz w:val="28"/>
          <w:szCs w:val="28"/>
        </w:rPr>
      </w:pPr>
    </w:p>
    <w:p w:rsidR="00490F9A" w:rsidRDefault="00490F9A">
      <w:pPr>
        <w:spacing w:line="360" w:lineRule="auto"/>
        <w:rPr>
          <w:rFonts w:ascii="宋体" w:eastAsia="宋体" w:hAnsi="宋体"/>
          <w:sz w:val="28"/>
          <w:szCs w:val="28"/>
        </w:rPr>
      </w:pPr>
    </w:p>
    <w:sectPr w:rsidR="00490F9A" w:rsidSect="00490F9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C60" w:rsidRDefault="00345C60" w:rsidP="00181D69">
      <w:pPr>
        <w:spacing w:after="0"/>
      </w:pPr>
      <w:r>
        <w:separator/>
      </w:r>
    </w:p>
  </w:endnote>
  <w:endnote w:type="continuationSeparator" w:id="1">
    <w:p w:rsidR="00345C60" w:rsidRDefault="00345C60" w:rsidP="00181D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C60" w:rsidRDefault="00345C60" w:rsidP="00181D69">
      <w:pPr>
        <w:spacing w:after="0"/>
      </w:pPr>
      <w:r>
        <w:separator/>
      </w:r>
    </w:p>
  </w:footnote>
  <w:footnote w:type="continuationSeparator" w:id="1">
    <w:p w:rsidR="00345C60" w:rsidRDefault="00345C60" w:rsidP="00181D6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FF8"/>
    <w:multiLevelType w:val="hybridMultilevel"/>
    <w:tmpl w:val="4BB025E4"/>
    <w:lvl w:ilvl="0" w:tplc="7A382038">
      <w:start w:val="1"/>
      <w:numFmt w:val="japaneseCounting"/>
      <w:lvlText w:val="%1、"/>
      <w:lvlJc w:val="left"/>
      <w:pPr>
        <w:ind w:left="360" w:hanging="360"/>
      </w:pPr>
      <w:rPr>
        <w:rFonts w:ascii="黑体" w:eastAsia="黑体" w:hAnsi="黑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490F9A"/>
    <w:rsid w:val="00181D69"/>
    <w:rsid w:val="00345C60"/>
    <w:rsid w:val="00490F9A"/>
    <w:rsid w:val="00AB0AA4"/>
    <w:rsid w:val="300B6B4F"/>
    <w:rsid w:val="68993302"/>
    <w:rsid w:val="6D390C08"/>
    <w:rsid w:val="71151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F9A"/>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490F9A"/>
    <w:pPr>
      <w:widowControl w:val="0"/>
      <w:adjustRightInd/>
      <w:snapToGrid/>
      <w:spacing w:after="0"/>
      <w:ind w:firstLine="480"/>
      <w:jc w:val="both"/>
    </w:pPr>
    <w:rPr>
      <w:rFonts w:ascii="宋体" w:eastAsia="宋体" w:hAnsi="宋体"/>
      <w:kern w:val="2"/>
      <w:sz w:val="24"/>
      <w:szCs w:val="20"/>
    </w:rPr>
  </w:style>
  <w:style w:type="paragraph" w:styleId="a3">
    <w:name w:val="footer"/>
    <w:basedOn w:val="a"/>
    <w:link w:val="Char"/>
    <w:uiPriority w:val="99"/>
    <w:qFormat/>
    <w:rsid w:val="00490F9A"/>
    <w:pPr>
      <w:tabs>
        <w:tab w:val="center" w:pos="4153"/>
        <w:tab w:val="right" w:pos="8306"/>
      </w:tabs>
    </w:pPr>
    <w:rPr>
      <w:sz w:val="18"/>
      <w:szCs w:val="18"/>
    </w:rPr>
  </w:style>
  <w:style w:type="paragraph" w:styleId="a4">
    <w:name w:val="header"/>
    <w:basedOn w:val="a"/>
    <w:link w:val="Char0"/>
    <w:uiPriority w:val="99"/>
    <w:qFormat/>
    <w:rsid w:val="00490F9A"/>
    <w:pPr>
      <w:pBdr>
        <w:bottom w:val="single" w:sz="6" w:space="1" w:color="auto"/>
      </w:pBdr>
      <w:tabs>
        <w:tab w:val="center" w:pos="4153"/>
        <w:tab w:val="right" w:pos="8306"/>
      </w:tabs>
      <w:jc w:val="center"/>
    </w:pPr>
    <w:rPr>
      <w:sz w:val="18"/>
      <w:szCs w:val="18"/>
    </w:rPr>
  </w:style>
  <w:style w:type="paragraph" w:styleId="a5">
    <w:name w:val="Normal (Web)"/>
    <w:basedOn w:val="a"/>
    <w:uiPriority w:val="99"/>
    <w:qFormat/>
    <w:rsid w:val="00490F9A"/>
    <w:pPr>
      <w:adjustRightInd/>
      <w:snapToGrid/>
      <w:spacing w:before="100" w:beforeAutospacing="1" w:after="100" w:afterAutospacing="1"/>
    </w:pPr>
    <w:rPr>
      <w:rFonts w:ascii="宋体" w:eastAsia="宋体" w:hAnsi="宋体"/>
      <w:sz w:val="24"/>
      <w:szCs w:val="24"/>
    </w:rPr>
  </w:style>
  <w:style w:type="character" w:customStyle="1" w:styleId="2Char">
    <w:name w:val="正文文本缩进 2 Char"/>
    <w:basedOn w:val="a0"/>
    <w:link w:val="2"/>
    <w:rsid w:val="00490F9A"/>
    <w:rPr>
      <w:rFonts w:ascii="宋体" w:eastAsia="宋体" w:hAnsi="宋体"/>
      <w:kern w:val="2"/>
      <w:sz w:val="24"/>
      <w:szCs w:val="20"/>
    </w:rPr>
  </w:style>
  <w:style w:type="character" w:customStyle="1" w:styleId="Char0">
    <w:name w:val="页眉 Char"/>
    <w:basedOn w:val="a0"/>
    <w:link w:val="a4"/>
    <w:uiPriority w:val="99"/>
    <w:qFormat/>
    <w:rsid w:val="00490F9A"/>
    <w:rPr>
      <w:rFonts w:ascii="Tahoma" w:hAnsi="Tahoma"/>
      <w:sz w:val="18"/>
      <w:szCs w:val="18"/>
    </w:rPr>
  </w:style>
  <w:style w:type="character" w:customStyle="1" w:styleId="Char">
    <w:name w:val="页脚 Char"/>
    <w:basedOn w:val="a0"/>
    <w:link w:val="a3"/>
    <w:uiPriority w:val="99"/>
    <w:qFormat/>
    <w:rsid w:val="00490F9A"/>
    <w:rPr>
      <w:rFonts w:ascii="Tahoma" w:hAnsi="Tahoma"/>
      <w:sz w:val="18"/>
      <w:szCs w:val="18"/>
    </w:rPr>
  </w:style>
  <w:style w:type="paragraph" w:styleId="a6">
    <w:name w:val="List Paragraph"/>
    <w:basedOn w:val="a"/>
    <w:uiPriority w:val="99"/>
    <w:unhideWhenUsed/>
    <w:rsid w:val="00181D6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402</Words>
  <Characters>2293</Characters>
  <Application>Microsoft Office Word</Application>
  <DocSecurity>0</DocSecurity>
  <Lines>19</Lines>
  <Paragraphs>5</Paragraphs>
  <ScaleCrop>false</ScaleCrop>
  <Company>Microsoft</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AutoBVT</cp:lastModifiedBy>
  <cp:revision>8</cp:revision>
  <dcterms:created xsi:type="dcterms:W3CDTF">2008-09-11T17:20:00Z</dcterms:created>
  <dcterms:modified xsi:type="dcterms:W3CDTF">2019-09-03T07:30:00Z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