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833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394"/>
        <w:gridCol w:w="992"/>
        <w:gridCol w:w="851"/>
        <w:gridCol w:w="2835"/>
        <w:gridCol w:w="3118"/>
        <w:gridCol w:w="3261"/>
      </w:tblGrid>
      <w:tr w:rsidR="00D419E6" w:rsidRPr="007F47C2" w:rsidTr="00B11140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B11140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初中信息技术期初教材研讨活动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顾琴娣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吕峰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舣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3685A" w:rsidRPr="007F47C2" w:rsidTr="00B11140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道法</w:t>
            </w:r>
          </w:p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道德与法治、历史学科教研组长会议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顾炜钰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BA0AAC" w:rsidRDefault="00F3685A" w:rsidP="00320A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BA0AAC" w:rsidRDefault="00F3685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3685A" w:rsidRPr="007F47C2" w:rsidTr="00B11140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初中语文教师培训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40</w:t>
            </w: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岁以下语文教师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BA0AAC" w:rsidRDefault="00F3685A" w:rsidP="00F368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请大家拼车前往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BA0AAC" w:rsidRDefault="00F3685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请教研组长统计应参加活动人数</w:t>
            </w:r>
          </w:p>
        </w:tc>
      </w:tr>
      <w:tr w:rsidR="00F3685A" w:rsidRPr="007F47C2" w:rsidTr="00B11140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第三届乡村骨干教师初中化学</w:t>
            </w:r>
            <w:proofErr w:type="gramStart"/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培育站</w:t>
            </w:r>
            <w:proofErr w:type="gramEnd"/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总结表彰暨新学期教研组长会议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陈小燕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余晨曦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368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3685A" w:rsidRPr="007F47C2" w:rsidTr="00B11140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初中英语教研组长会议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Pr="00F3685A" w:rsidRDefault="00F3685A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王亚娟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F368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5A" w:rsidRDefault="00F3685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6E42E3">
        <w:trPr>
          <w:trHeight w:val="570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F3685A">
        <w:rPr>
          <w:rFonts w:hint="eastAsia"/>
          <w:b/>
          <w:sz w:val="28"/>
          <w:szCs w:val="28"/>
        </w:rPr>
        <w:t>1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F3685A">
        <w:rPr>
          <w:rFonts w:hint="eastAsia"/>
          <w:b/>
          <w:sz w:val="28"/>
          <w:szCs w:val="28"/>
        </w:rPr>
        <w:t>1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833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985"/>
      </w:tblGrid>
      <w:tr w:rsidR="00D419E6" w:rsidRPr="007F47C2" w:rsidTr="00F3685A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F4AE9" w:rsidRPr="007F47C2" w:rsidTr="00F67DBD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F3685A" w:rsidRDefault="004F4AE9" w:rsidP="00F368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9月3日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F3685A" w:rsidRDefault="004F4AE9" w:rsidP="00F3685A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F3685A">
              <w:rPr>
                <w:rFonts w:ascii="Courier New" w:eastAsia="宋体" w:hAnsi="Courier New" w:cs="Courier New"/>
                <w:b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F3685A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F3685A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二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202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阶梯教室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BA0AAC" w:rsidRDefault="004F4AE9" w:rsidP="00F368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初中信息技术期初教材研讨活动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顾琴娣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E9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F4AE9" w:rsidRPr="007F47C2" w:rsidTr="00F67DBD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F3685A" w:rsidRDefault="004F4AE9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E9" w:rsidRDefault="004F4AE9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E9" w:rsidRDefault="004F4AE9" w:rsidP="00F368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道法</w:t>
            </w:r>
          </w:p>
          <w:p w:rsidR="004F4AE9" w:rsidRDefault="004F4AE9" w:rsidP="00F368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206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道德与法治、历史学科教研组长会议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吴明霞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顾炜钰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E9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F4AE9" w:rsidRPr="007F47C2" w:rsidTr="00F67DBD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F3685A" w:rsidRDefault="004F4AE9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Default="004F4AE9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Default="004F4AE9" w:rsidP="00F368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06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Pr="00F3685A" w:rsidRDefault="004F4AE9" w:rsidP="00F368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第三届乡村骨干教师初中化学</w:t>
            </w:r>
            <w:proofErr w:type="gramStart"/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培育站</w:t>
            </w:r>
            <w:proofErr w:type="gramEnd"/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总结表彰暨新学期教研组长会议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何亚娟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7F47C2" w:rsidRDefault="004F4AE9" w:rsidP="00F3685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F4AE9" w:rsidRPr="007F47C2" w:rsidTr="00F67DBD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F3685A" w:rsidRDefault="004F4AE9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Default="004F4AE9" w:rsidP="00F368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Default="004F4AE9" w:rsidP="00F368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3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06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Pr="00F3685A" w:rsidRDefault="004F4AE9" w:rsidP="00F368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kern w:val="0"/>
                <w:szCs w:val="21"/>
              </w:rPr>
              <w:t>初中英语教研组长会议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王亚娟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7F47C2" w:rsidRDefault="004F4AE9" w:rsidP="00F3685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E9" w:rsidRPr="007F47C2" w:rsidRDefault="004F4AE9" w:rsidP="00F3685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4F4AE9"/>
    <w:rsid w:val="006E42E3"/>
    <w:rsid w:val="0079018C"/>
    <w:rsid w:val="007F6812"/>
    <w:rsid w:val="00891848"/>
    <w:rsid w:val="00B049F8"/>
    <w:rsid w:val="00B11140"/>
    <w:rsid w:val="00BA0AAC"/>
    <w:rsid w:val="00CA7B73"/>
    <w:rsid w:val="00D419E6"/>
    <w:rsid w:val="00DC28C0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DoubleOX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</cp:revision>
  <dcterms:created xsi:type="dcterms:W3CDTF">2019-09-02T02:21:00Z</dcterms:created>
  <dcterms:modified xsi:type="dcterms:W3CDTF">2019-09-02T02:21:00Z</dcterms:modified>
</cp:coreProperties>
</file>