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常州市滨江中学化学组活动记录表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三号楼4楼办公室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活动参与人员：林丹，徐文佳，任艳秋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柳列齐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30"/>
                <w:szCs w:val="30"/>
                <w:lang w:val="en-US" w:eastAsia="zh-CN"/>
              </w:rPr>
              <w:t>抓常规   严细节  促实效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drawing>
                <wp:inline distT="0" distB="0" distL="114300" distR="114300">
                  <wp:extent cx="2542540" cy="1906905"/>
                  <wp:effectExtent l="0" t="0" r="10160" b="17145"/>
                  <wp:docPr id="1" name="图片 1" descr="151426252917396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14262529173966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540" cy="190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drawing>
                <wp:inline distT="0" distB="0" distL="114300" distR="114300">
                  <wp:extent cx="2591435" cy="1943735"/>
                  <wp:effectExtent l="0" t="0" r="18415" b="18415"/>
                  <wp:docPr id="2" name="图片 2" descr="490754826835077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907548268350770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一、抓常规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1、备课</w:t>
            </w:r>
          </w:p>
          <w:p>
            <w:pPr>
              <w:ind w:firstLine="420" w:firstLineChars="200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集备确定中心发言人，要求每一节列出知识点，再对照考试说明明确考试时的能级要求。集备时突出重难点，交流教学方法。个人备课要有提前量，注重二次备课及反思。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2、上课</w:t>
            </w:r>
          </w:p>
          <w:p>
            <w:pPr>
              <w:ind w:firstLine="420" w:firstLineChars="200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以学生为中心，注意启发学生，对学生的引导及课堂纪律的把控。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3、作业</w:t>
            </w:r>
          </w:p>
          <w:p>
            <w:pPr>
              <w:ind w:firstLine="420" w:firstLineChars="200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控制在30分钟以内，定期二批。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4、听课</w:t>
            </w:r>
          </w:p>
          <w:p>
            <w:pPr>
              <w:ind w:firstLine="420" w:firstLineChars="200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35周岁以下要求每周听两节课，实行周反馈。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5、开课</w:t>
            </w:r>
          </w:p>
          <w:p>
            <w:pPr>
              <w:ind w:firstLine="420" w:firstLineChars="200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五年内每学期1节，五年以上每年1节，积极争取开设市级及片区公开课的机会。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二、商讨教研组及备课组的活动计划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时间：周五下午第一节 化学探究室/办公室</w:t>
            </w:r>
          </w:p>
          <w:p>
            <w:pPr>
              <w:ind w:firstLine="420" w:firstLineChars="200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组内教师认真学习五级梯队的参评条件，对照自己情况，寻找不足和差距。发现大家主要是在班主任工作方面差距较大，后面需要克服困难，积极争取。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在资料库建设方面，主要由徐文佳老师负责，将每次活动的记录、公开课的课件、组内编写的资料等定期上传校园网，不断完善资料库。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三、集备第一周的课</w:t>
            </w:r>
          </w:p>
          <w:p>
            <w:pPr>
              <w:ind w:firstLine="420" w:firstLineChars="200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主讲人林丹，明确了第一周的进度安排及作业布置，以及每一节课的重难点。组内教师还反思了去年的教学，认为普通班重在夯实基础，对蜡烛燃烧、空气中氧气含量测定等几处内容进行了适当调整。集备结束后，组内教师还去实验室更换药品及仪器，为开学做准备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日期：201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73"/>
    <w:rsid w:val="003B2D73"/>
    <w:rsid w:val="0060034A"/>
    <w:rsid w:val="00D801DA"/>
    <w:rsid w:val="01E36407"/>
    <w:rsid w:val="131C6F65"/>
    <w:rsid w:val="29F3173D"/>
    <w:rsid w:val="5F014B44"/>
    <w:rsid w:val="68D2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112</Words>
  <Characters>640</Characters>
  <Lines>5</Lines>
  <Paragraphs>1</Paragraphs>
  <TotalTime>74</TotalTime>
  <ScaleCrop>false</ScaleCrop>
  <LinksUpToDate>false</LinksUpToDate>
  <CharactersWithSpaces>751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dong&amp;lin</cp:lastModifiedBy>
  <dcterms:modified xsi:type="dcterms:W3CDTF">2019-09-02T00:18:37Z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