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4C9F7" w14:textId="68B42F03" w:rsidR="002D510C" w:rsidRDefault="002D510C" w:rsidP="002D510C">
      <w:pPr>
        <w:spacing w:line="240" w:lineRule="atLeast"/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我的教育教学主张</w:t>
      </w:r>
      <w:r w:rsidR="001757D0">
        <w:rPr>
          <w:rFonts w:ascii="宋体" w:hAnsi="宋体" w:hint="eastAsia"/>
          <w:szCs w:val="21"/>
        </w:rPr>
        <w:t>——留点空白冷处理</w:t>
      </w:r>
      <w:r>
        <w:rPr>
          <w:rFonts w:ascii="宋体" w:hAnsi="宋体" w:hint="eastAsia"/>
          <w:szCs w:val="21"/>
        </w:rPr>
        <w:t>（徐佳）</w:t>
      </w:r>
    </w:p>
    <w:p w14:paraId="0639B335" w14:textId="6AB82C8B" w:rsidR="002D510C" w:rsidRPr="008D06BD" w:rsidRDefault="002D510C" w:rsidP="002D510C">
      <w:pPr>
        <w:spacing w:line="240" w:lineRule="atLeast"/>
        <w:ind w:firstLineChars="200" w:firstLine="420"/>
        <w:rPr>
          <w:rFonts w:ascii="宋体" w:hAnsi="宋体"/>
          <w:szCs w:val="21"/>
        </w:rPr>
      </w:pPr>
      <w:r w:rsidRPr="008D06BD">
        <w:rPr>
          <w:rFonts w:ascii="宋体" w:hAnsi="宋体" w:hint="eastAsia"/>
          <w:szCs w:val="21"/>
        </w:rPr>
        <w:t>在没有踏上工作岗位之前，我认为“沟通”是件平凡不过的事，你说我听，然后换成我说你听，谁不会呢？在没有正式从事“教师”这个职业之前，我认为和学生常常沟通是件简单不过的事，自己的耐心不错，脾气也不暴躁，和学生谈谈心，有什么难的呢？</w:t>
      </w:r>
    </w:p>
    <w:p w14:paraId="6E9CBE4F" w14:textId="637C664C" w:rsidR="002D510C" w:rsidRPr="008D06BD" w:rsidRDefault="002D510C" w:rsidP="002D510C">
      <w:pPr>
        <w:spacing w:line="240" w:lineRule="atLeast"/>
        <w:rPr>
          <w:szCs w:val="21"/>
        </w:rPr>
      </w:pPr>
      <w:r w:rsidRPr="008D06BD">
        <w:rPr>
          <w:rFonts w:hint="eastAsia"/>
          <w:szCs w:val="21"/>
        </w:rPr>
        <w:t xml:space="preserve">     </w:t>
      </w:r>
      <w:r w:rsidRPr="008D06BD">
        <w:rPr>
          <w:rFonts w:hint="eastAsia"/>
          <w:szCs w:val="21"/>
        </w:rPr>
        <w:t>可只有我做了教师，尤其同时做了班主任后，我才发现，事情并不如我想象中那么简单，看上去普普通通的“沟通”二字要真正做到、做好是不容易的。</w:t>
      </w:r>
      <w:bookmarkStart w:id="0" w:name="_GoBack"/>
      <w:bookmarkEnd w:id="0"/>
    </w:p>
    <w:p w14:paraId="0E3DD689" w14:textId="24392CC3" w:rsidR="002D510C" w:rsidRPr="008D06BD" w:rsidRDefault="002D510C" w:rsidP="002D510C">
      <w:pPr>
        <w:spacing w:line="240" w:lineRule="atLeast"/>
        <w:ind w:firstLine="480"/>
        <w:rPr>
          <w:szCs w:val="21"/>
        </w:rPr>
      </w:pPr>
      <w:r w:rsidRPr="008D06BD">
        <w:rPr>
          <w:rFonts w:hint="eastAsia"/>
          <w:szCs w:val="21"/>
        </w:rPr>
        <w:t>“留点空白进行‘冷处理’”。这里说的是，教师在学生出现状况，找他谈话时，有时候不必急于一时，可以暂时地把事情搁置在一边，给学生冷静、思考、感悟的空间，让学生自己找到答案，这比教师将自己的想法、要求直接告诉学生要有效地多。</w:t>
      </w:r>
    </w:p>
    <w:p w14:paraId="755C06BB" w14:textId="77777777" w:rsidR="002D510C" w:rsidRPr="008D06BD" w:rsidRDefault="002D510C" w:rsidP="002D510C">
      <w:pPr>
        <w:spacing w:line="240" w:lineRule="atLeast"/>
        <w:ind w:firstLine="480"/>
        <w:rPr>
          <w:szCs w:val="21"/>
        </w:rPr>
      </w:pPr>
      <w:r w:rsidRPr="008D06BD">
        <w:rPr>
          <w:rFonts w:hint="eastAsia"/>
          <w:szCs w:val="21"/>
        </w:rPr>
        <w:t>我所带的班中有一个男生，性格倔强，听不进别人包括父母的意见，常常固执己见。有一阶段，我发现他课堂不记笔记，作业也不按时订正。询问后，他说，上课记了笔记就来不及听，他宁可只听不记，而作业订正是因为他还没想到怎么做，问老师不好，要自己想出来才行。一开始，我也只是不断地告诉他应该怎么做，可惜他依旧“我行我素”，一点都不采纳。期中考试来了，他的成绩在我意料之内，不理想。这个时候，我是不是可以借此机会，趁热打铁地再次对他进行教育呢？可是当初那么多的“苦口婆心”也没起效，这次能行吗？学生面对自己的成绩已经很难过了，此刻，他还能接受老师的说教吗？不妨用“冷处理”来试试看。于是，我把这个学生找来，并不多说什么，只是给他几天时间，从自己身上找到这次考试失利的原因。在接下来的几天里，我也没再找过他。几天后，这个孩子写了篇长长的日记给我，在日记中，他意识到，自己的学习方法上存在着一些问题，需要改进……尽管后来，他并没有完全达到我们的要求，但同之前相比，的确进步了许多。如果我仍采用之前的方法，学生或许还会产生抵触情绪，最后适得其反呢。</w:t>
      </w:r>
    </w:p>
    <w:p w14:paraId="667B2047" w14:textId="77777777" w:rsidR="002D510C" w:rsidRPr="008D06BD" w:rsidRDefault="002D510C" w:rsidP="002D510C">
      <w:pPr>
        <w:spacing w:line="240" w:lineRule="atLeast"/>
        <w:ind w:firstLine="480"/>
        <w:rPr>
          <w:szCs w:val="21"/>
        </w:rPr>
      </w:pPr>
      <w:r w:rsidRPr="008D06BD">
        <w:rPr>
          <w:rFonts w:hint="eastAsia"/>
          <w:szCs w:val="21"/>
        </w:rPr>
        <w:t>在这次的成功之后，我发现“冷处理”有时还真的挺管用的，它帮我解决了不少以前一直没法处理的事端。当然，这个妙方也是要看具体情况的。比如像上文提到的那类学生，本身比较偏激，如果在“气头”上与他们谈心的话，肯定是谈不成的。给他们时间自己反思，或是换个环境，选择家访的方式，在比较轻松的氛围中，学生更容易把自己的心里话向老师倾诉，情感在这种情况下交流就很顺利了。有时候，会有突发事件出现在我们面前，学生的故意捣蛋往往让老师感情冲动，勃然大怒。一旦控制不好情绪，学生很可能就此与老师对立，师生关系紧张，甚至恶化起来。那么，表面上故作轻松，让这件事就这样轻描淡写的“过去”，学生反而会为自己的行为感到不安，主动认错，如此再顺水推舟一把，岂不更好？</w:t>
      </w:r>
    </w:p>
    <w:p w14:paraId="1C9236CF" w14:textId="77777777" w:rsidR="002D510C" w:rsidRPr="008D06BD" w:rsidRDefault="002D510C" w:rsidP="002D510C">
      <w:pPr>
        <w:spacing w:line="240" w:lineRule="atLeast"/>
        <w:ind w:firstLine="480"/>
        <w:rPr>
          <w:szCs w:val="21"/>
        </w:rPr>
      </w:pPr>
      <w:r w:rsidRPr="008D06BD">
        <w:rPr>
          <w:rFonts w:hint="eastAsia"/>
          <w:szCs w:val="21"/>
        </w:rPr>
        <w:t>当然，“冷处理”不代表永远的将事情冰冻起来，无限期地拖延，而是要选择更为恰当的时机。同时，“冷”也不代表老师一直用冷冰冰的态度来对待学生，而是要时冷时热，找到切入口。</w:t>
      </w:r>
    </w:p>
    <w:p w14:paraId="304D7612" w14:textId="77777777" w:rsidR="002D510C" w:rsidRPr="008D06BD" w:rsidRDefault="002D510C" w:rsidP="002D510C">
      <w:pPr>
        <w:spacing w:line="240" w:lineRule="atLeast"/>
        <w:ind w:firstLine="480"/>
        <w:rPr>
          <w:szCs w:val="21"/>
        </w:rPr>
      </w:pPr>
      <w:r w:rsidRPr="008D06BD">
        <w:rPr>
          <w:rFonts w:hint="eastAsia"/>
          <w:szCs w:val="21"/>
        </w:rPr>
        <w:t>诚如书中所说“冷处理是一种艺术，钢铁要经冷水淬火后才会变得坚固耐用，而学生的某些问题唯有冷处理之后，才能看出事情的本来面目，才能给师生双方的沟通留下一个缓冲地带。”看似是“沟通”的对立面，其实，“冷处理”要比热心肠更容易走进学生的心。</w:t>
      </w:r>
    </w:p>
    <w:p w14:paraId="64FCE152" w14:textId="77777777" w:rsidR="004E5751" w:rsidRPr="002D510C" w:rsidRDefault="004E5751"/>
    <w:sectPr w:rsidR="004E5751" w:rsidRPr="002D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41"/>
    <w:rsid w:val="001757D0"/>
    <w:rsid w:val="002D510C"/>
    <w:rsid w:val="004E5751"/>
    <w:rsid w:val="005C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6655"/>
  <w15:chartTrackingRefBased/>
  <w15:docId w15:val="{453EEA00-377F-4305-8889-A110B7D6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5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徐</dc:creator>
  <cp:keywords/>
  <dc:description/>
  <cp:lastModifiedBy>佳 徐</cp:lastModifiedBy>
  <cp:revision>3</cp:revision>
  <dcterms:created xsi:type="dcterms:W3CDTF">2019-09-02T14:14:00Z</dcterms:created>
  <dcterms:modified xsi:type="dcterms:W3CDTF">2019-09-02T14:20:00Z</dcterms:modified>
</cp:coreProperties>
</file>