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B86" w:rsidRPr="00D86FD4" w:rsidRDefault="00FF2251">
      <w:pPr>
        <w:jc w:val="center"/>
        <w:rPr>
          <w:rFonts w:ascii="黑体" w:eastAsia="黑体" w:hAnsi="黑体" w:cs="Times New Roman"/>
          <w:b/>
          <w:sz w:val="44"/>
          <w:szCs w:val="44"/>
        </w:rPr>
      </w:pPr>
      <w:r w:rsidRPr="00D86FD4">
        <w:rPr>
          <w:rFonts w:ascii="黑体" w:eastAsia="黑体" w:hAnsi="黑体" w:cs="Times New Roman" w:hint="eastAsia"/>
          <w:b/>
          <w:sz w:val="44"/>
          <w:szCs w:val="44"/>
        </w:rPr>
        <w:t>反思重建：</w:t>
      </w:r>
      <w:r w:rsidR="00BA7298" w:rsidRPr="00D86FD4">
        <w:rPr>
          <w:rFonts w:ascii="黑体" w:eastAsia="黑体" w:hAnsi="黑体" w:cs="Times New Roman" w:hint="eastAsia"/>
          <w:b/>
          <w:sz w:val="44"/>
          <w:szCs w:val="44"/>
        </w:rPr>
        <w:t>探寻生命课堂</w:t>
      </w:r>
      <w:r w:rsidRPr="00D86FD4">
        <w:rPr>
          <w:rFonts w:ascii="黑体" w:eastAsia="黑体" w:hAnsi="黑体" w:cs="Times New Roman" w:hint="eastAsia"/>
          <w:b/>
          <w:sz w:val="44"/>
          <w:szCs w:val="44"/>
        </w:rPr>
        <w:t>理念下初中数学教学</w:t>
      </w:r>
      <w:r w:rsidR="00BA7298" w:rsidRPr="00D86FD4">
        <w:rPr>
          <w:rFonts w:ascii="黑体" w:eastAsia="黑体" w:hAnsi="黑体" w:cs="Times New Roman" w:hint="eastAsia"/>
          <w:b/>
          <w:sz w:val="44"/>
          <w:szCs w:val="44"/>
        </w:rPr>
        <w:t>的有效策略</w:t>
      </w:r>
    </w:p>
    <w:p w:rsidR="00FF2251" w:rsidRPr="00D86FD4" w:rsidRDefault="00FF2251" w:rsidP="00FF2251">
      <w:pPr>
        <w:jc w:val="right"/>
        <w:rPr>
          <w:rFonts w:ascii="黑体" w:eastAsia="黑体" w:hAnsi="黑体" w:cs="Times New Roman"/>
          <w:b/>
          <w:sz w:val="32"/>
          <w:szCs w:val="32"/>
        </w:rPr>
      </w:pPr>
      <w:r w:rsidRPr="00D86FD4">
        <w:rPr>
          <w:rFonts w:ascii="黑体" w:eastAsia="黑体" w:hAnsi="黑体" w:cs="Times New Roman" w:hint="eastAsia"/>
          <w:b/>
          <w:sz w:val="32"/>
          <w:szCs w:val="32"/>
        </w:rPr>
        <w:t>——以二元一次方程为例</w:t>
      </w:r>
    </w:p>
    <w:p w:rsidR="00133B86" w:rsidRPr="00D86FD4" w:rsidRDefault="002B6270" w:rsidP="00D86FD4">
      <w:pPr>
        <w:jc w:val="center"/>
        <w:rPr>
          <w:rFonts w:ascii="楷体" w:eastAsia="楷体" w:hAnsi="楷体"/>
          <w:sz w:val="28"/>
          <w:szCs w:val="28"/>
        </w:rPr>
      </w:pPr>
      <w:r w:rsidRPr="00D86FD4">
        <w:rPr>
          <w:rFonts w:ascii="楷体" w:eastAsia="楷体" w:hAnsi="楷体" w:hint="eastAsia"/>
          <w:sz w:val="28"/>
          <w:szCs w:val="28"/>
        </w:rPr>
        <w:t>(江苏省常州市天宁区东青实验学校，</w:t>
      </w:r>
      <w:r w:rsidR="00D86FD4" w:rsidRPr="00D86FD4">
        <w:rPr>
          <w:rFonts w:ascii="楷体" w:eastAsia="楷体" w:hAnsi="楷体" w:hint="eastAsia"/>
          <w:sz w:val="28"/>
          <w:szCs w:val="28"/>
        </w:rPr>
        <w:t>沈虹</w:t>
      </w:r>
      <w:r w:rsidR="00D86FD4" w:rsidRPr="00D86FD4">
        <w:rPr>
          <w:rFonts w:ascii="楷体" w:eastAsia="楷体" w:hAnsi="楷体" w:hint="eastAsia"/>
          <w:sz w:val="28"/>
          <w:szCs w:val="28"/>
        </w:rPr>
        <w:t>，</w:t>
      </w:r>
      <w:r w:rsidRPr="00D86FD4">
        <w:rPr>
          <w:rFonts w:ascii="楷体" w:eastAsia="楷体" w:hAnsi="楷体" w:hint="eastAsia"/>
          <w:sz w:val="28"/>
          <w:szCs w:val="28"/>
        </w:rPr>
        <w:t>江苏常州，213</w:t>
      </w:r>
      <w:r w:rsidR="00D86FD4" w:rsidRPr="00D86FD4">
        <w:rPr>
          <w:rFonts w:ascii="楷体" w:eastAsia="楷体" w:hAnsi="楷体" w:hint="eastAsia"/>
          <w:sz w:val="28"/>
          <w:szCs w:val="28"/>
        </w:rPr>
        <w:t>000</w:t>
      </w:r>
      <w:r w:rsidRPr="00D86FD4">
        <w:rPr>
          <w:rFonts w:ascii="楷体" w:eastAsia="楷体" w:hAnsi="楷体" w:hint="eastAsia"/>
          <w:sz w:val="28"/>
          <w:szCs w:val="28"/>
        </w:rPr>
        <w:t>)</w:t>
      </w:r>
    </w:p>
    <w:p w:rsidR="00133B86" w:rsidRDefault="00133B86">
      <w:pPr>
        <w:ind w:firstLine="420"/>
        <w:rPr>
          <w:rFonts w:ascii="宋体" w:hAnsi="宋体"/>
          <w:b/>
          <w:szCs w:val="21"/>
        </w:rPr>
      </w:pPr>
    </w:p>
    <w:p w:rsidR="00133B86" w:rsidRDefault="002B6270">
      <w:pPr>
        <w:spacing w:line="400" w:lineRule="exact"/>
        <w:rPr>
          <w:rFonts w:ascii="楷体" w:eastAsia="楷体" w:hAnsi="楷体" w:cs="Times New Roman"/>
          <w:sz w:val="24"/>
        </w:rPr>
      </w:pPr>
      <w:r>
        <w:rPr>
          <w:rFonts w:ascii="楷体_GB2312" w:eastAsia="楷体_GB2312" w:hAnsi="宋体" w:hint="eastAsia"/>
          <w:b/>
          <w:sz w:val="24"/>
        </w:rPr>
        <w:t>摘  要：</w:t>
      </w:r>
      <w:r w:rsidR="003964DD" w:rsidRPr="00800AA4">
        <w:rPr>
          <w:rFonts w:ascii="楷体" w:eastAsia="楷体" w:hAnsi="楷体" w:cs="Times New Roman" w:hint="eastAsia"/>
          <w:color w:val="000000" w:themeColor="text1"/>
          <w:sz w:val="24"/>
        </w:rPr>
        <w:t>对</w:t>
      </w:r>
      <w:r w:rsidR="003D73AD" w:rsidRPr="003964DD">
        <w:rPr>
          <w:rFonts w:ascii="楷体" w:eastAsia="楷体" w:hAnsi="楷体" w:cs="Times New Roman" w:hint="eastAsia"/>
          <w:color w:val="000000" w:themeColor="text1"/>
          <w:sz w:val="24"/>
        </w:rPr>
        <w:t>生命课堂</w:t>
      </w:r>
      <w:r w:rsidR="003964DD">
        <w:rPr>
          <w:rFonts w:ascii="楷体" w:eastAsia="楷体" w:hAnsi="楷体" w:cs="Times New Roman" w:hint="eastAsia"/>
          <w:color w:val="000000" w:themeColor="text1"/>
          <w:sz w:val="24"/>
        </w:rPr>
        <w:t>的研究是当代教育教学大背景下的趋势，长期一贯的教学模式下形成的各种教学问题，如何有效的解决、提升课堂效率成为广大教师研究的主题。通过</w:t>
      </w:r>
      <w:proofErr w:type="gramStart"/>
      <w:r w:rsidR="003964DD">
        <w:rPr>
          <w:rFonts w:ascii="楷体" w:eastAsia="楷体" w:hAnsi="楷体" w:cs="Times New Roman" w:hint="eastAsia"/>
          <w:color w:val="000000" w:themeColor="text1"/>
          <w:sz w:val="24"/>
        </w:rPr>
        <w:t>此次学校</w:t>
      </w:r>
      <w:proofErr w:type="gramEnd"/>
      <w:r w:rsidR="003964DD">
        <w:rPr>
          <w:rFonts w:ascii="楷体" w:eastAsia="楷体" w:hAnsi="楷体" w:cs="Times New Roman" w:hint="eastAsia"/>
          <w:color w:val="000000" w:themeColor="text1"/>
          <w:sz w:val="24"/>
        </w:rPr>
        <w:t>开设生命课堂交流活动，结合自己的</w:t>
      </w:r>
      <w:proofErr w:type="gramStart"/>
      <w:r w:rsidR="003964DD">
        <w:rPr>
          <w:rFonts w:ascii="楷体" w:eastAsia="楷体" w:hAnsi="楷体" w:cs="Times New Roman" w:hint="eastAsia"/>
          <w:color w:val="000000" w:themeColor="text1"/>
          <w:sz w:val="24"/>
        </w:rPr>
        <w:t>五次磨课经历</w:t>
      </w:r>
      <w:proofErr w:type="gramEnd"/>
      <w:r w:rsidR="003964DD">
        <w:rPr>
          <w:rFonts w:ascii="楷体" w:eastAsia="楷体" w:hAnsi="楷体" w:cs="Times New Roman" w:hint="eastAsia"/>
          <w:color w:val="000000" w:themeColor="text1"/>
          <w:sz w:val="24"/>
        </w:rPr>
        <w:t>，对如何提高初中数学生命课堂的有效性在情景导入、框架教学、以问为导、思想渗透等方面有了进一步的研究和思考</w:t>
      </w:r>
      <w:r w:rsidR="00D00282" w:rsidRPr="003964DD">
        <w:rPr>
          <w:rFonts w:ascii="楷体" w:eastAsia="楷体" w:hAnsi="楷体" w:cs="Times New Roman" w:hint="eastAsia"/>
          <w:color w:val="000000" w:themeColor="text1"/>
          <w:sz w:val="24"/>
        </w:rPr>
        <w:t>。</w:t>
      </w:r>
    </w:p>
    <w:p w:rsidR="00133B86" w:rsidRDefault="002B6270">
      <w:pPr>
        <w:spacing w:line="400" w:lineRule="exact"/>
        <w:rPr>
          <w:rFonts w:ascii="楷体" w:eastAsia="楷体" w:hAnsi="楷体" w:cs="Times New Roman"/>
          <w:sz w:val="24"/>
        </w:rPr>
      </w:pPr>
      <w:r>
        <w:rPr>
          <w:rFonts w:ascii="楷体_GB2312" w:eastAsia="楷体_GB2312" w:hAnsi="宋体" w:hint="eastAsia"/>
          <w:b/>
          <w:sz w:val="24"/>
        </w:rPr>
        <w:t>关键词：</w:t>
      </w:r>
      <w:r w:rsidR="00D00282">
        <w:rPr>
          <w:rFonts w:ascii="楷体" w:eastAsia="楷体" w:hAnsi="楷体" w:cs="Times New Roman" w:hint="eastAsia"/>
          <w:sz w:val="24"/>
        </w:rPr>
        <w:t>初中数学</w:t>
      </w:r>
      <w:r>
        <w:rPr>
          <w:rFonts w:ascii="楷体" w:eastAsia="楷体" w:hAnsi="楷体" w:cs="Times New Roman" w:hint="eastAsia"/>
          <w:sz w:val="24"/>
        </w:rPr>
        <w:t xml:space="preserve">; </w:t>
      </w:r>
      <w:r w:rsidR="00305B16">
        <w:rPr>
          <w:rFonts w:ascii="楷体" w:eastAsia="楷体" w:hAnsi="楷体" w:cs="Times New Roman" w:hint="eastAsia"/>
          <w:sz w:val="24"/>
        </w:rPr>
        <w:t>生命课堂</w:t>
      </w:r>
      <w:r>
        <w:rPr>
          <w:rFonts w:ascii="楷体" w:eastAsia="楷体" w:hAnsi="楷体" w:cs="Times New Roman" w:hint="eastAsia"/>
          <w:sz w:val="24"/>
        </w:rPr>
        <w:t xml:space="preserve">; </w:t>
      </w:r>
      <w:r w:rsidR="00305B16">
        <w:rPr>
          <w:rFonts w:ascii="楷体" w:eastAsia="楷体" w:hAnsi="楷体" w:cs="Times New Roman" w:hint="eastAsia"/>
          <w:sz w:val="24"/>
        </w:rPr>
        <w:t>有效策略</w:t>
      </w:r>
    </w:p>
    <w:p w:rsidR="00133B86" w:rsidRDefault="00133B86">
      <w:pPr>
        <w:spacing w:line="400" w:lineRule="exact"/>
        <w:rPr>
          <w:rFonts w:ascii="宋体" w:hAnsi="宋体" w:cs="Arial"/>
          <w:color w:val="000000"/>
          <w:szCs w:val="21"/>
          <w:shd w:val="clear" w:color="auto" w:fill="FFFFFF"/>
        </w:rPr>
      </w:pPr>
    </w:p>
    <w:p w:rsidR="00133B86" w:rsidRPr="00D86FD4" w:rsidRDefault="005225F6" w:rsidP="00D86FD4">
      <w:pPr>
        <w:spacing w:line="360" w:lineRule="auto"/>
        <w:ind w:firstLineChars="200" w:firstLine="560"/>
        <w:rPr>
          <w:rFonts w:ascii="宋体" w:hAnsi="宋体" w:cs="Times New Roman"/>
          <w:color w:val="000000" w:themeColor="text1"/>
          <w:sz w:val="28"/>
          <w:szCs w:val="28"/>
        </w:rPr>
      </w:pPr>
      <w:r w:rsidRPr="00D86FD4">
        <w:rPr>
          <w:rFonts w:ascii="宋体" w:hAnsi="宋体" w:cs="Times New Roman" w:hint="eastAsia"/>
          <w:color w:val="000000" w:themeColor="text1"/>
          <w:sz w:val="28"/>
          <w:szCs w:val="28"/>
        </w:rPr>
        <w:t>生命课堂是以教育应促进学生生命多方面发展、课堂教学具有生成性等生命教育的理念为指导，以在课堂教学中，教师能以关爱生命、培养学生的生存能力和提升学生的生命价值为教育目标，顺应生命的整体性、现实性、体验性、自主性、创造性、多样性、独特性等特性，选择学习内容，组织和设计教学过程，创设课堂氛围，进行教学评价</w:t>
      </w:r>
      <w:r w:rsidR="002B6270" w:rsidRPr="00D86FD4">
        <w:rPr>
          <w:rFonts w:ascii="宋体" w:hAnsi="宋体" w:cs="Times New Roman" w:hint="eastAsia"/>
          <w:color w:val="000000" w:themeColor="text1"/>
          <w:sz w:val="28"/>
          <w:szCs w:val="28"/>
        </w:rPr>
        <w:t>。</w:t>
      </w:r>
    </w:p>
    <w:p w:rsidR="00133B86" w:rsidRPr="00D86FD4" w:rsidRDefault="00D61685" w:rsidP="00D86FD4">
      <w:pPr>
        <w:spacing w:line="360" w:lineRule="auto"/>
        <w:ind w:firstLineChars="200" w:firstLine="560"/>
        <w:rPr>
          <w:rFonts w:ascii="宋体" w:hAnsi="宋体"/>
          <w:b/>
          <w:color w:val="000000" w:themeColor="text1"/>
          <w:sz w:val="28"/>
          <w:szCs w:val="28"/>
        </w:rPr>
      </w:pPr>
      <w:r w:rsidRPr="00D86FD4">
        <w:rPr>
          <w:rFonts w:ascii="宋体" w:hAnsi="宋体" w:cs="Times New Roman" w:hint="eastAsia"/>
          <w:color w:val="000000" w:themeColor="text1"/>
          <w:sz w:val="28"/>
          <w:szCs w:val="28"/>
        </w:rPr>
        <w:t>通过对生命课堂的研究</w:t>
      </w:r>
      <w:r w:rsidR="008E715B" w:rsidRPr="00D86FD4">
        <w:rPr>
          <w:rFonts w:ascii="宋体" w:hAnsi="宋体" w:cs="Times New Roman" w:hint="eastAsia"/>
          <w:color w:val="000000" w:themeColor="text1"/>
          <w:sz w:val="28"/>
          <w:szCs w:val="28"/>
        </w:rPr>
        <w:t>，不仅可以探索数学生命课堂的备课要求、教学策略</w:t>
      </w:r>
      <w:r w:rsidR="00DF2228" w:rsidRPr="00D86FD4">
        <w:rPr>
          <w:rFonts w:ascii="宋体" w:hAnsi="宋体" w:cs="Times New Roman" w:hint="eastAsia"/>
          <w:color w:val="000000" w:themeColor="text1"/>
          <w:sz w:val="28"/>
          <w:szCs w:val="28"/>
        </w:rPr>
        <w:t>，也可以让学生在课堂中快乐、高效的学习，提高学生的学习质量，取得更好的学习成效。</w:t>
      </w:r>
    </w:p>
    <w:p w:rsidR="00133B86" w:rsidRPr="00BF145E" w:rsidRDefault="002B6270">
      <w:pPr>
        <w:spacing w:line="360" w:lineRule="exact"/>
        <w:ind w:firstLine="482"/>
        <w:rPr>
          <w:rFonts w:ascii="宋体" w:hAnsi="宋体"/>
          <w:b/>
          <w:color w:val="000000" w:themeColor="text1"/>
          <w:sz w:val="24"/>
        </w:rPr>
      </w:pPr>
      <w:r w:rsidRPr="00BF145E">
        <w:rPr>
          <w:rFonts w:ascii="宋体" w:hAnsi="宋体" w:hint="eastAsia"/>
          <w:b/>
          <w:color w:val="000000" w:themeColor="text1"/>
          <w:sz w:val="28"/>
          <w:szCs w:val="28"/>
        </w:rPr>
        <w:t>一、</w:t>
      </w:r>
      <w:r w:rsidR="002A5277">
        <w:rPr>
          <w:rFonts w:ascii="宋体" w:hAnsi="宋体" w:hint="eastAsia"/>
          <w:b/>
          <w:color w:val="000000" w:themeColor="text1"/>
          <w:sz w:val="28"/>
          <w:szCs w:val="28"/>
        </w:rPr>
        <w:t>课堂教学问题</w:t>
      </w:r>
    </w:p>
    <w:p w:rsidR="00D90B3E" w:rsidRPr="00D86FD4" w:rsidRDefault="00D90B3E" w:rsidP="00D86FD4">
      <w:pPr>
        <w:spacing w:line="360" w:lineRule="auto"/>
        <w:ind w:firstLineChars="200" w:firstLine="560"/>
        <w:rPr>
          <w:rFonts w:ascii="宋体" w:hAnsi="宋体" w:cs="Times New Roman"/>
          <w:color w:val="000000" w:themeColor="text1"/>
          <w:sz w:val="28"/>
          <w:szCs w:val="28"/>
        </w:rPr>
      </w:pPr>
      <w:r w:rsidRPr="00D86FD4">
        <w:rPr>
          <w:rFonts w:ascii="宋体" w:hAnsi="宋体" w:cs="Times New Roman" w:hint="eastAsia"/>
          <w:color w:val="000000" w:themeColor="text1"/>
          <w:sz w:val="28"/>
          <w:szCs w:val="28"/>
        </w:rPr>
        <w:t>课堂教学对教师而言，不仅是为学生或的成绩所做的付出，更应该是自己生命价值的体现和学生生命成长的重要组成部分。每一个热爱学生和自己生命、生活的教师，都应该重视由生命实践组成的课堂教学，使每一节课都能让真实的生命体在课堂上得到满足和自由生长。因此我积极参加学校组织的公开课研讨，试图不断探究生命课堂</w:t>
      </w:r>
      <w:r w:rsidRPr="00D86FD4">
        <w:rPr>
          <w:rFonts w:ascii="宋体" w:hAnsi="宋体" w:cs="Times New Roman" w:hint="eastAsia"/>
          <w:color w:val="000000" w:themeColor="text1"/>
          <w:sz w:val="28"/>
          <w:szCs w:val="28"/>
        </w:rPr>
        <w:lastRenderedPageBreak/>
        <w:t>理念下初中数学教学的有效策略。</w:t>
      </w:r>
    </w:p>
    <w:p w:rsidR="00133B86" w:rsidRPr="00D86FD4" w:rsidRDefault="00511569" w:rsidP="00D86FD4">
      <w:pPr>
        <w:spacing w:line="360" w:lineRule="auto"/>
        <w:ind w:firstLineChars="200" w:firstLine="560"/>
        <w:rPr>
          <w:rFonts w:ascii="宋体" w:hAnsi="宋体" w:cs="Times New Roman"/>
          <w:color w:val="000000" w:themeColor="text1"/>
          <w:sz w:val="28"/>
          <w:szCs w:val="28"/>
        </w:rPr>
      </w:pPr>
      <w:r w:rsidRPr="00D86FD4">
        <w:rPr>
          <w:rFonts w:ascii="宋体" w:hAnsi="宋体" w:cs="Times New Roman" w:hint="eastAsia"/>
          <w:color w:val="000000" w:themeColor="text1"/>
          <w:sz w:val="28"/>
          <w:szCs w:val="28"/>
        </w:rPr>
        <w:t>对于这一次《二元一次方程》的公开课，我还清楚地记得自己的第一篇教案、第一张P</w:t>
      </w:r>
      <w:r w:rsidRPr="00D86FD4">
        <w:rPr>
          <w:rFonts w:ascii="宋体" w:hAnsi="宋体" w:cs="Times New Roman"/>
          <w:color w:val="000000" w:themeColor="text1"/>
          <w:sz w:val="28"/>
          <w:szCs w:val="28"/>
        </w:rPr>
        <w:t>PT</w:t>
      </w:r>
      <w:r w:rsidRPr="00D86FD4">
        <w:rPr>
          <w:rFonts w:ascii="宋体" w:hAnsi="宋体" w:cs="Times New Roman" w:hint="eastAsia"/>
          <w:color w:val="000000" w:themeColor="text1"/>
          <w:sz w:val="28"/>
          <w:szCs w:val="28"/>
        </w:rPr>
        <w:t>、第一次板书，这些所有的第一个是我自己在</w:t>
      </w:r>
      <w:proofErr w:type="gramStart"/>
      <w:r w:rsidRPr="00D86FD4">
        <w:rPr>
          <w:rFonts w:ascii="宋体" w:hAnsi="宋体" w:cs="Times New Roman" w:hint="eastAsia"/>
          <w:color w:val="000000" w:themeColor="text1"/>
          <w:sz w:val="28"/>
          <w:szCs w:val="28"/>
        </w:rPr>
        <w:t>从教半</w:t>
      </w:r>
      <w:proofErr w:type="gramEnd"/>
      <w:r w:rsidRPr="00D86FD4">
        <w:rPr>
          <w:rFonts w:ascii="宋体" w:hAnsi="宋体" w:cs="Times New Roman" w:hint="eastAsia"/>
          <w:color w:val="000000" w:themeColor="text1"/>
          <w:sz w:val="28"/>
          <w:szCs w:val="28"/>
        </w:rPr>
        <w:t>年多以来，凭借个人对教材的理解、对学生需求的预设所设计的，现在想想似乎所有的环节都是从“我以为”出发：我以为这节课的重难点是对概念的深度辨析、我以为设计了有梯度的变式问题可以让所有学生都掌握、我以为这节新授课只需要渗透相关数学思想而</w:t>
      </w:r>
      <w:proofErr w:type="gramStart"/>
      <w:r w:rsidRPr="00D86FD4">
        <w:rPr>
          <w:rFonts w:ascii="宋体" w:hAnsi="宋体" w:cs="Times New Roman" w:hint="eastAsia"/>
          <w:color w:val="000000" w:themeColor="text1"/>
          <w:sz w:val="28"/>
          <w:szCs w:val="28"/>
        </w:rPr>
        <w:t>无需让</w:t>
      </w:r>
      <w:proofErr w:type="gramEnd"/>
      <w:r w:rsidRPr="00D86FD4">
        <w:rPr>
          <w:rFonts w:ascii="宋体" w:hAnsi="宋体" w:cs="Times New Roman" w:hint="eastAsia"/>
          <w:color w:val="000000" w:themeColor="text1"/>
          <w:sz w:val="28"/>
          <w:szCs w:val="28"/>
        </w:rPr>
        <w:t>学生明白到底是哪些数学思想……就是这样，我上完了第一节试上课。在一个陌生的班级，面对紧张的学生，似乎更加紧张的自己，导致上课语速很快</w:t>
      </w:r>
      <w:r w:rsidR="00DB17EA" w:rsidRPr="00D86FD4">
        <w:rPr>
          <w:rFonts w:ascii="宋体" w:hAnsi="宋体" w:cs="Times New Roman" w:hint="eastAsia"/>
          <w:color w:val="000000" w:themeColor="text1"/>
          <w:sz w:val="28"/>
          <w:szCs w:val="28"/>
        </w:rPr>
        <w:t>，节奏过于紧凑</w:t>
      </w:r>
      <w:r w:rsidRPr="00D86FD4">
        <w:rPr>
          <w:rFonts w:ascii="宋体" w:hAnsi="宋体" w:cs="Times New Roman" w:hint="eastAsia"/>
          <w:color w:val="000000" w:themeColor="text1"/>
          <w:sz w:val="28"/>
          <w:szCs w:val="28"/>
        </w:rPr>
        <w:t>。第一次的</w:t>
      </w:r>
      <w:proofErr w:type="gramStart"/>
      <w:r w:rsidRPr="00D86FD4">
        <w:rPr>
          <w:rFonts w:ascii="宋体" w:hAnsi="宋体" w:cs="Times New Roman" w:hint="eastAsia"/>
          <w:color w:val="000000" w:themeColor="text1"/>
          <w:sz w:val="28"/>
          <w:szCs w:val="28"/>
        </w:rPr>
        <w:t>的</w:t>
      </w:r>
      <w:proofErr w:type="gramEnd"/>
      <w:r w:rsidRPr="00D86FD4">
        <w:rPr>
          <w:rFonts w:ascii="宋体" w:hAnsi="宋体" w:cs="Times New Roman" w:hint="eastAsia"/>
          <w:color w:val="000000" w:themeColor="text1"/>
          <w:sz w:val="28"/>
          <w:szCs w:val="28"/>
        </w:rPr>
        <w:t>评课也是最让我印象深刻的，由教研组长、师傅、经验丰富的老教师组成的评课队伍给</w:t>
      </w:r>
      <w:r w:rsidR="00CF7B15" w:rsidRPr="00D86FD4">
        <w:rPr>
          <w:rFonts w:ascii="宋体" w:hAnsi="宋体" w:cs="Times New Roman" w:hint="eastAsia"/>
          <w:color w:val="000000" w:themeColor="text1"/>
          <w:sz w:val="28"/>
          <w:szCs w:val="28"/>
        </w:rPr>
        <w:t>出了宝贵的意见</w:t>
      </w:r>
      <w:r w:rsidRPr="00D86FD4">
        <w:rPr>
          <w:rFonts w:ascii="宋体" w:hAnsi="宋体" w:cs="Times New Roman" w:hint="eastAsia"/>
          <w:color w:val="000000" w:themeColor="text1"/>
          <w:sz w:val="28"/>
          <w:szCs w:val="28"/>
        </w:rPr>
        <w:t>，</w:t>
      </w:r>
      <w:r w:rsidR="00CF7B15" w:rsidRPr="00D86FD4">
        <w:rPr>
          <w:rFonts w:ascii="宋体" w:hAnsi="宋体" w:cs="Times New Roman" w:hint="eastAsia"/>
          <w:color w:val="000000" w:themeColor="text1"/>
          <w:sz w:val="28"/>
          <w:szCs w:val="28"/>
        </w:rPr>
        <w:t>这才意识到</w:t>
      </w:r>
      <w:r w:rsidRPr="00D86FD4">
        <w:rPr>
          <w:rFonts w:ascii="宋体" w:hAnsi="宋体" w:cs="Times New Roman" w:hint="eastAsia"/>
          <w:color w:val="000000" w:themeColor="text1"/>
          <w:sz w:val="28"/>
          <w:szCs w:val="28"/>
        </w:rPr>
        <w:t>原来自己对教材的理解还是太肤浅，不出所料的“我以为”型的设计，没有体现学生主体、教师主导的教学思想，甚至连</w:t>
      </w:r>
      <w:proofErr w:type="gramStart"/>
      <w:r w:rsidRPr="00D86FD4">
        <w:rPr>
          <w:rFonts w:ascii="宋体" w:hAnsi="宋体" w:cs="Times New Roman" w:hint="eastAsia"/>
          <w:color w:val="000000" w:themeColor="text1"/>
          <w:sz w:val="28"/>
          <w:szCs w:val="28"/>
        </w:rPr>
        <w:t>本节课重难点</w:t>
      </w:r>
      <w:proofErr w:type="gramEnd"/>
      <w:r w:rsidRPr="00D86FD4">
        <w:rPr>
          <w:rFonts w:ascii="宋体" w:hAnsi="宋体" w:cs="Times New Roman" w:hint="eastAsia"/>
          <w:color w:val="000000" w:themeColor="text1"/>
          <w:sz w:val="28"/>
          <w:szCs w:val="28"/>
        </w:rPr>
        <w:t>的理解和教学安排上都不符合要求。在评课结束后我写下了满满</w:t>
      </w:r>
      <w:proofErr w:type="gramStart"/>
      <w:r w:rsidRPr="00D86FD4">
        <w:rPr>
          <w:rFonts w:ascii="宋体" w:hAnsi="宋体" w:cs="Times New Roman" w:hint="eastAsia"/>
          <w:color w:val="000000" w:themeColor="text1"/>
          <w:sz w:val="28"/>
          <w:szCs w:val="28"/>
        </w:rPr>
        <w:t>一</w:t>
      </w:r>
      <w:proofErr w:type="gramEnd"/>
      <w:r w:rsidRPr="00D86FD4">
        <w:rPr>
          <w:rFonts w:ascii="宋体" w:hAnsi="宋体" w:cs="Times New Roman" w:hint="eastAsia"/>
          <w:color w:val="000000" w:themeColor="text1"/>
          <w:sz w:val="28"/>
          <w:szCs w:val="28"/>
        </w:rPr>
        <w:t>整张A</w:t>
      </w:r>
      <w:r w:rsidRPr="00D86FD4">
        <w:rPr>
          <w:rFonts w:ascii="宋体" w:hAnsi="宋体" w:cs="Times New Roman"/>
          <w:color w:val="000000" w:themeColor="text1"/>
          <w:sz w:val="28"/>
          <w:szCs w:val="28"/>
        </w:rPr>
        <w:t>4</w:t>
      </w:r>
      <w:r w:rsidRPr="00D86FD4">
        <w:rPr>
          <w:rFonts w:ascii="宋体" w:hAnsi="宋体" w:cs="Times New Roman" w:hint="eastAsia"/>
          <w:color w:val="000000" w:themeColor="text1"/>
          <w:sz w:val="28"/>
          <w:szCs w:val="28"/>
        </w:rPr>
        <w:t>纸的建议。</w:t>
      </w:r>
      <w:r w:rsidR="00CA71C5" w:rsidRPr="00D86FD4">
        <w:rPr>
          <w:rFonts w:ascii="宋体" w:hAnsi="宋体" w:cs="Times New Roman" w:hint="eastAsia"/>
          <w:color w:val="000000" w:themeColor="text1"/>
          <w:sz w:val="28"/>
          <w:szCs w:val="28"/>
        </w:rPr>
        <w:t>主要不足体现在以下几个方面：</w:t>
      </w:r>
    </w:p>
    <w:p w:rsidR="00133B86" w:rsidRPr="00D86FD4" w:rsidRDefault="002B6270" w:rsidP="00D86FD4">
      <w:pPr>
        <w:spacing w:line="360" w:lineRule="auto"/>
        <w:ind w:firstLineChars="200" w:firstLine="562"/>
        <w:rPr>
          <w:rFonts w:ascii="宋体" w:hAnsi="宋体" w:cs="Times New Roman"/>
          <w:color w:val="000000" w:themeColor="text1"/>
          <w:sz w:val="28"/>
          <w:szCs w:val="28"/>
        </w:rPr>
      </w:pPr>
      <w:r w:rsidRPr="00D86FD4">
        <w:rPr>
          <w:rFonts w:ascii="宋体" w:hAnsi="宋体" w:cs="Times New Roman" w:hint="eastAsia"/>
          <w:b/>
          <w:color w:val="000000" w:themeColor="text1"/>
          <w:sz w:val="28"/>
          <w:szCs w:val="28"/>
        </w:rPr>
        <w:t>1</w:t>
      </w:r>
      <w:r w:rsidRPr="00D86FD4">
        <w:rPr>
          <w:rFonts w:ascii="宋体" w:hAnsi="宋体" w:hint="eastAsia"/>
          <w:b/>
          <w:color w:val="000000" w:themeColor="text1"/>
          <w:sz w:val="28"/>
          <w:szCs w:val="28"/>
        </w:rPr>
        <w:t>.</w:t>
      </w:r>
      <w:r w:rsidR="003B0243" w:rsidRPr="00D86FD4">
        <w:rPr>
          <w:rFonts w:ascii="宋体" w:hAnsi="宋体" w:cs="Times New Roman" w:hint="eastAsia"/>
          <w:b/>
          <w:color w:val="000000" w:themeColor="text1"/>
          <w:sz w:val="28"/>
          <w:szCs w:val="28"/>
        </w:rPr>
        <w:t>教材理解不够深入透彻</w:t>
      </w:r>
      <w:r w:rsidRPr="00D86FD4">
        <w:rPr>
          <w:rFonts w:ascii="宋体" w:hAnsi="宋体" w:cs="Times New Roman" w:hint="eastAsia"/>
          <w:b/>
          <w:color w:val="000000" w:themeColor="text1"/>
          <w:sz w:val="28"/>
          <w:szCs w:val="28"/>
        </w:rPr>
        <w:t>。</w:t>
      </w:r>
      <w:r w:rsidR="00B93F51" w:rsidRPr="00D86FD4">
        <w:rPr>
          <w:rFonts w:ascii="宋体" w:hAnsi="宋体" w:cs="Times New Roman" w:hint="eastAsia"/>
          <w:color w:val="000000" w:themeColor="text1"/>
          <w:sz w:val="28"/>
          <w:szCs w:val="28"/>
        </w:rPr>
        <w:t>过于局限的解读了</w:t>
      </w:r>
      <w:r w:rsidR="00CA71C5" w:rsidRPr="00D86FD4">
        <w:rPr>
          <w:rFonts w:ascii="宋体" w:hAnsi="宋体" w:cs="Times New Roman" w:hint="eastAsia"/>
          <w:color w:val="000000" w:themeColor="text1"/>
          <w:sz w:val="28"/>
          <w:szCs w:val="28"/>
        </w:rPr>
        <w:t>二元一次方程第一节的内容，却没有考虑后面一节二元一次方程组的教学需求，更没有充分思考将七年级上册的一元一次方程知识点巧妙地为本节内容作铺垫，知识点之间地衔接过于生硬、不够自然，没有充分体现在数学教学过程中对于相关知识点的类比教学、结构教学</w:t>
      </w:r>
      <w:r w:rsidR="007A7801" w:rsidRPr="00D86FD4">
        <w:rPr>
          <w:rFonts w:ascii="宋体" w:hAnsi="宋体" w:cs="Times New Roman" w:hint="eastAsia"/>
          <w:color w:val="000000" w:themeColor="text1"/>
          <w:sz w:val="28"/>
          <w:szCs w:val="28"/>
        </w:rPr>
        <w:t>。</w:t>
      </w:r>
    </w:p>
    <w:p w:rsidR="00133B86" w:rsidRPr="00D86FD4" w:rsidRDefault="002B6270" w:rsidP="00D86FD4">
      <w:pPr>
        <w:spacing w:line="360" w:lineRule="auto"/>
        <w:ind w:firstLineChars="200" w:firstLine="562"/>
        <w:rPr>
          <w:rFonts w:ascii="宋体" w:hAnsi="宋体" w:cs="Times New Roman"/>
          <w:color w:val="000000" w:themeColor="text1"/>
          <w:sz w:val="28"/>
          <w:szCs w:val="28"/>
        </w:rPr>
      </w:pPr>
      <w:r w:rsidRPr="00D86FD4">
        <w:rPr>
          <w:rFonts w:ascii="宋体" w:hAnsi="宋体" w:cs="Times New Roman" w:hint="eastAsia"/>
          <w:b/>
          <w:color w:val="000000" w:themeColor="text1"/>
          <w:sz w:val="28"/>
          <w:szCs w:val="28"/>
        </w:rPr>
        <w:t>2.</w:t>
      </w:r>
      <w:r w:rsidR="003B0243" w:rsidRPr="00D86FD4">
        <w:rPr>
          <w:rFonts w:ascii="宋体" w:hAnsi="宋体" w:cs="Times New Roman" w:hint="eastAsia"/>
          <w:b/>
          <w:color w:val="000000" w:themeColor="text1"/>
          <w:sz w:val="28"/>
          <w:szCs w:val="28"/>
        </w:rPr>
        <w:t xml:space="preserve"> 教学模式过于单一。</w:t>
      </w:r>
      <w:r w:rsidR="003B0243" w:rsidRPr="00D86FD4">
        <w:rPr>
          <w:rFonts w:ascii="宋体" w:hAnsi="宋体" w:cs="Times New Roman" w:hint="eastAsia"/>
          <w:color w:val="000000" w:themeColor="text1"/>
          <w:sz w:val="28"/>
          <w:szCs w:val="28"/>
        </w:rPr>
        <w:t>我的教学设计理念仍旧停留在备课的基</w:t>
      </w:r>
      <w:r w:rsidR="003B0243" w:rsidRPr="00D86FD4">
        <w:rPr>
          <w:rFonts w:ascii="宋体" w:hAnsi="宋体" w:cs="Times New Roman" w:hint="eastAsia"/>
          <w:color w:val="000000" w:themeColor="text1"/>
          <w:sz w:val="28"/>
          <w:szCs w:val="28"/>
        </w:rPr>
        <w:lastRenderedPageBreak/>
        <w:t>础上，整节课下来，在教学环节中仅仅涵盖了这一节课程的教学内容，多媒体地使用使得课堂节</w:t>
      </w:r>
      <w:proofErr w:type="gramStart"/>
      <w:r w:rsidR="003B0243" w:rsidRPr="00D86FD4">
        <w:rPr>
          <w:rFonts w:ascii="宋体" w:hAnsi="宋体" w:cs="Times New Roman" w:hint="eastAsia"/>
          <w:color w:val="000000" w:themeColor="text1"/>
          <w:sz w:val="28"/>
          <w:szCs w:val="28"/>
        </w:rPr>
        <w:t>凑加快但</w:t>
      </w:r>
      <w:proofErr w:type="gramEnd"/>
      <w:r w:rsidR="003B0243" w:rsidRPr="00D86FD4">
        <w:rPr>
          <w:rFonts w:ascii="宋体" w:hAnsi="宋体" w:cs="Times New Roman" w:hint="eastAsia"/>
          <w:color w:val="000000" w:themeColor="text1"/>
          <w:sz w:val="28"/>
          <w:szCs w:val="28"/>
        </w:rPr>
        <w:t>似乎代替了师生间的真实情感交流，只是简单的翻页操作、阐述题目，而未给学生的思考带来指导性作用，导致没有注重对学生的分析。在课堂教学中未</w:t>
      </w:r>
      <w:proofErr w:type="gramStart"/>
      <w:r w:rsidR="003B0243" w:rsidRPr="00D86FD4">
        <w:rPr>
          <w:rFonts w:ascii="宋体" w:hAnsi="宋体" w:cs="Times New Roman" w:hint="eastAsia"/>
          <w:color w:val="000000" w:themeColor="text1"/>
          <w:sz w:val="28"/>
          <w:szCs w:val="28"/>
        </w:rPr>
        <w:t>体现让</w:t>
      </w:r>
      <w:proofErr w:type="gramEnd"/>
      <w:r w:rsidR="003B0243" w:rsidRPr="00D86FD4">
        <w:rPr>
          <w:rFonts w:ascii="宋体" w:hAnsi="宋体" w:cs="Times New Roman" w:hint="eastAsia"/>
          <w:color w:val="000000" w:themeColor="text1"/>
          <w:sz w:val="28"/>
          <w:szCs w:val="28"/>
        </w:rPr>
        <w:t>学生提问和思考的重要环节，阻碍了学生的发展和创新。</w:t>
      </w:r>
    </w:p>
    <w:p w:rsidR="00147357" w:rsidRPr="00D86FD4" w:rsidRDefault="002B6270" w:rsidP="00D86FD4">
      <w:pPr>
        <w:spacing w:line="360" w:lineRule="auto"/>
        <w:ind w:firstLineChars="200" w:firstLine="562"/>
        <w:rPr>
          <w:rFonts w:ascii="宋体" w:hAnsi="宋体" w:cs="Times New Roman"/>
          <w:color w:val="000000" w:themeColor="text1"/>
          <w:sz w:val="28"/>
          <w:szCs w:val="28"/>
        </w:rPr>
      </w:pPr>
      <w:r w:rsidRPr="00D86FD4">
        <w:rPr>
          <w:rFonts w:ascii="宋体" w:hAnsi="宋体" w:cs="Times New Roman" w:hint="eastAsia"/>
          <w:b/>
          <w:color w:val="000000" w:themeColor="text1"/>
          <w:sz w:val="28"/>
          <w:szCs w:val="28"/>
        </w:rPr>
        <w:t>3.</w:t>
      </w:r>
      <w:r w:rsidR="00DB0D38" w:rsidRPr="00D86FD4">
        <w:rPr>
          <w:rFonts w:ascii="宋体" w:hAnsi="宋体" w:cs="Times New Roman" w:hint="eastAsia"/>
          <w:b/>
          <w:color w:val="000000" w:themeColor="text1"/>
          <w:sz w:val="28"/>
          <w:szCs w:val="28"/>
        </w:rPr>
        <w:t>数学思想方法不注重提炼</w:t>
      </w:r>
      <w:r w:rsidRPr="00D86FD4">
        <w:rPr>
          <w:rFonts w:ascii="宋体" w:hAnsi="宋体" w:cs="Times New Roman" w:hint="eastAsia"/>
          <w:b/>
          <w:color w:val="000000" w:themeColor="text1"/>
          <w:sz w:val="28"/>
          <w:szCs w:val="28"/>
        </w:rPr>
        <w:t>。</w:t>
      </w:r>
      <w:r w:rsidRPr="00D86FD4">
        <w:rPr>
          <w:rFonts w:ascii="宋体" w:hAnsi="宋体" w:cs="Times New Roman" w:hint="eastAsia"/>
          <w:color w:val="000000" w:themeColor="text1"/>
          <w:sz w:val="28"/>
          <w:szCs w:val="28"/>
        </w:rPr>
        <w:t xml:space="preserve"> </w:t>
      </w:r>
      <w:r w:rsidR="00B24915" w:rsidRPr="00D86FD4">
        <w:rPr>
          <w:rFonts w:ascii="宋体" w:hAnsi="宋体" w:cs="Times New Roman" w:hint="eastAsia"/>
          <w:color w:val="000000" w:themeColor="text1"/>
          <w:sz w:val="28"/>
          <w:szCs w:val="28"/>
        </w:rPr>
        <w:t>数学思想方法是对数学内容及其实际运用间本质联系的总结和凝练。</w:t>
      </w:r>
      <w:r w:rsidR="008E2CAD" w:rsidRPr="00D86FD4">
        <w:rPr>
          <w:rFonts w:ascii="宋体" w:hAnsi="宋体" w:cs="Times New Roman" w:hint="eastAsia"/>
          <w:color w:val="000000" w:themeColor="text1"/>
          <w:sz w:val="28"/>
          <w:szCs w:val="28"/>
        </w:rPr>
        <w:t>以做题取代数学</w:t>
      </w:r>
      <w:proofErr w:type="gramStart"/>
      <w:r w:rsidR="008E2CAD" w:rsidRPr="00D86FD4">
        <w:rPr>
          <w:rFonts w:ascii="宋体" w:hAnsi="宋体" w:cs="Times New Roman" w:hint="eastAsia"/>
          <w:color w:val="000000" w:themeColor="text1"/>
          <w:sz w:val="28"/>
          <w:szCs w:val="28"/>
        </w:rPr>
        <w:t>数学</w:t>
      </w:r>
      <w:proofErr w:type="gramEnd"/>
      <w:r w:rsidR="008E2CAD" w:rsidRPr="00D86FD4">
        <w:rPr>
          <w:rFonts w:ascii="宋体" w:hAnsi="宋体" w:cs="Times New Roman" w:hint="eastAsia"/>
          <w:color w:val="000000" w:themeColor="text1"/>
          <w:sz w:val="28"/>
          <w:szCs w:val="28"/>
        </w:rPr>
        <w:t>，是本节课我犯的较为严重的错误</w:t>
      </w:r>
      <w:r w:rsidR="00B24915" w:rsidRPr="00D86FD4">
        <w:rPr>
          <w:rFonts w:ascii="宋体" w:hAnsi="宋体" w:cs="Times New Roman" w:hint="eastAsia"/>
          <w:color w:val="000000" w:themeColor="text1"/>
          <w:sz w:val="28"/>
          <w:szCs w:val="28"/>
        </w:rPr>
        <w:t>，</w:t>
      </w:r>
      <w:r w:rsidR="008E2CAD" w:rsidRPr="00D86FD4">
        <w:rPr>
          <w:rFonts w:ascii="宋体" w:hAnsi="宋体" w:cs="Times New Roman" w:hint="eastAsia"/>
          <w:color w:val="000000" w:themeColor="text1"/>
          <w:sz w:val="28"/>
          <w:szCs w:val="28"/>
        </w:rPr>
        <w:t>对于概念课过于强调概念的深度辨析，变式训练过多，却没有注重方法的提炼</w:t>
      </w:r>
      <w:r w:rsidR="003D06DF" w:rsidRPr="00D86FD4">
        <w:rPr>
          <w:rFonts w:ascii="宋体" w:hAnsi="宋体" w:cs="Times New Roman" w:hint="eastAsia"/>
          <w:color w:val="000000" w:themeColor="text1"/>
          <w:sz w:val="28"/>
          <w:szCs w:val="28"/>
        </w:rPr>
        <w:t>，</w:t>
      </w:r>
      <w:r w:rsidR="00B24915" w:rsidRPr="00D86FD4">
        <w:rPr>
          <w:rFonts w:ascii="宋体" w:hAnsi="宋体" w:cs="Times New Roman" w:hint="eastAsia"/>
          <w:color w:val="000000" w:themeColor="text1"/>
          <w:sz w:val="28"/>
          <w:szCs w:val="28"/>
        </w:rPr>
        <w:t>没有将重点放在学生能力的培养上，尤其是举一反三、融会贯通的解题能力。</w:t>
      </w:r>
      <w:r w:rsidR="003A4607" w:rsidRPr="00D86FD4">
        <w:rPr>
          <w:rFonts w:ascii="宋体" w:hAnsi="宋体" w:cs="Times New Roman" w:hint="eastAsia"/>
          <w:color w:val="000000" w:themeColor="text1"/>
          <w:sz w:val="28"/>
          <w:szCs w:val="28"/>
        </w:rPr>
        <w:t>数学思想方法的提炼过程就是在题海中能用所建立的数学模型解决各种问题的过程，</w:t>
      </w:r>
      <w:r w:rsidR="000737C1" w:rsidRPr="00D86FD4">
        <w:rPr>
          <w:rFonts w:ascii="宋体" w:hAnsi="宋体" w:cs="Times New Roman" w:hint="eastAsia"/>
          <w:color w:val="000000" w:themeColor="text1"/>
          <w:sz w:val="28"/>
          <w:szCs w:val="28"/>
        </w:rPr>
        <w:t>而在数学</w:t>
      </w:r>
      <w:proofErr w:type="gramStart"/>
      <w:r w:rsidR="000737C1" w:rsidRPr="00D86FD4">
        <w:rPr>
          <w:rFonts w:ascii="宋体" w:hAnsi="宋体" w:cs="Times New Roman" w:hint="eastAsia"/>
          <w:color w:val="000000" w:themeColor="text1"/>
          <w:sz w:val="28"/>
          <w:szCs w:val="28"/>
        </w:rPr>
        <w:t>学</w:t>
      </w:r>
      <w:proofErr w:type="gramEnd"/>
      <w:r w:rsidR="000737C1" w:rsidRPr="00D86FD4">
        <w:rPr>
          <w:rFonts w:ascii="宋体" w:hAnsi="宋体" w:cs="Times New Roman" w:hint="eastAsia"/>
          <w:color w:val="000000" w:themeColor="text1"/>
          <w:sz w:val="28"/>
          <w:szCs w:val="28"/>
        </w:rPr>
        <w:t>课的学习中，建模是对现实问题进行数学抽象，也是促进学生自主学习的一项重要措施</w:t>
      </w:r>
      <w:r w:rsidR="003A4607" w:rsidRPr="00D86FD4">
        <w:rPr>
          <w:rFonts w:ascii="宋体" w:hAnsi="宋体" w:cs="Times New Roman" w:hint="eastAsia"/>
          <w:color w:val="000000" w:themeColor="text1"/>
          <w:sz w:val="28"/>
          <w:szCs w:val="28"/>
        </w:rPr>
        <w:t>。</w:t>
      </w:r>
    </w:p>
    <w:p w:rsidR="00133B86" w:rsidRPr="000E0E89" w:rsidRDefault="002A5277">
      <w:pPr>
        <w:numPr>
          <w:ilvl w:val="0"/>
          <w:numId w:val="1"/>
        </w:numPr>
        <w:spacing w:line="360" w:lineRule="exact"/>
        <w:ind w:left="480"/>
        <w:rPr>
          <w:rFonts w:ascii="宋体" w:hAnsi="宋体"/>
          <w:b/>
          <w:color w:val="000000" w:themeColor="text1"/>
          <w:sz w:val="28"/>
          <w:szCs w:val="28"/>
        </w:rPr>
      </w:pPr>
      <w:r>
        <w:rPr>
          <w:rFonts w:ascii="宋体" w:hAnsi="宋体" w:hint="eastAsia"/>
          <w:b/>
          <w:color w:val="000000" w:themeColor="text1"/>
          <w:sz w:val="28"/>
          <w:szCs w:val="28"/>
        </w:rPr>
        <w:t>反思重建</w:t>
      </w:r>
    </w:p>
    <w:p w:rsidR="00133B86" w:rsidRPr="00D86FD4" w:rsidRDefault="002B6270" w:rsidP="00D86FD4">
      <w:pPr>
        <w:spacing w:line="360" w:lineRule="auto"/>
        <w:ind w:firstLineChars="200" w:firstLine="560"/>
        <w:rPr>
          <w:rFonts w:ascii="宋体" w:hAnsi="宋体" w:cs="Times New Roman"/>
          <w:color w:val="000000" w:themeColor="text1"/>
          <w:sz w:val="28"/>
          <w:szCs w:val="28"/>
        </w:rPr>
      </w:pPr>
      <w:r w:rsidRPr="00D86FD4">
        <w:rPr>
          <w:rFonts w:ascii="宋体" w:hAnsi="宋体" w:cs="Times New Roman" w:hint="eastAsia"/>
          <w:color w:val="000000" w:themeColor="text1"/>
          <w:sz w:val="28"/>
          <w:szCs w:val="28"/>
        </w:rPr>
        <w:t>通过</w:t>
      </w:r>
      <w:r w:rsidR="003C63ED" w:rsidRPr="00D86FD4">
        <w:rPr>
          <w:rFonts w:ascii="宋体" w:hAnsi="宋体" w:cs="Times New Roman" w:hint="eastAsia"/>
          <w:color w:val="000000" w:themeColor="text1"/>
          <w:sz w:val="28"/>
          <w:szCs w:val="28"/>
        </w:rPr>
        <w:t>学校开设</w:t>
      </w:r>
      <w:r w:rsidRPr="00D86FD4">
        <w:rPr>
          <w:rFonts w:ascii="宋体" w:hAnsi="宋体" w:cs="Times New Roman" w:hint="eastAsia"/>
          <w:color w:val="000000" w:themeColor="text1"/>
          <w:sz w:val="28"/>
          <w:szCs w:val="28"/>
        </w:rPr>
        <w:t>生命课堂的</w:t>
      </w:r>
      <w:r w:rsidR="005A4DF6" w:rsidRPr="00D86FD4">
        <w:rPr>
          <w:rFonts w:ascii="宋体" w:hAnsi="宋体" w:cs="Times New Roman" w:hint="eastAsia"/>
          <w:color w:val="000000" w:themeColor="text1"/>
          <w:sz w:val="28"/>
          <w:szCs w:val="28"/>
        </w:rPr>
        <w:t>公开课研究，我发现生命的本质应该是自然生长，而非“拔苗助长”，尊重生命的多样性、开放性，用整体的眼光看待学生的生命成长，用发展的心态接受数学教学过程中的改变，才能真正的“以不变应万变”</w:t>
      </w:r>
      <w:r w:rsidR="000A0EE8" w:rsidRPr="00D86FD4">
        <w:rPr>
          <w:rFonts w:ascii="宋体" w:hAnsi="宋体" w:cs="Times New Roman" w:hint="eastAsia"/>
          <w:color w:val="000000" w:themeColor="text1"/>
          <w:sz w:val="28"/>
          <w:szCs w:val="28"/>
        </w:rPr>
        <w:t>。</w:t>
      </w:r>
      <w:r w:rsidR="00D83516" w:rsidRPr="00D86FD4">
        <w:rPr>
          <w:rFonts w:ascii="宋体" w:hAnsi="宋体" w:cs="Times New Roman" w:hint="eastAsia"/>
          <w:color w:val="000000" w:themeColor="text1"/>
          <w:sz w:val="28"/>
          <w:szCs w:val="28"/>
        </w:rPr>
        <w:t>经过4次磨课，1次公开课下来，让我对生命课堂中数学教学策略有了更进一步的了解，主要分为以下几个方面</w:t>
      </w:r>
      <w:r w:rsidRPr="00D86FD4">
        <w:rPr>
          <w:rFonts w:ascii="宋体" w:hAnsi="宋体" w:cs="Times New Roman" w:hint="eastAsia"/>
          <w:color w:val="000000" w:themeColor="text1"/>
          <w:sz w:val="28"/>
          <w:szCs w:val="28"/>
        </w:rPr>
        <w:t>：</w:t>
      </w:r>
    </w:p>
    <w:p w:rsidR="00EC6919" w:rsidRPr="00D86FD4" w:rsidRDefault="002B6270" w:rsidP="00D86FD4">
      <w:pPr>
        <w:spacing w:line="360" w:lineRule="auto"/>
        <w:ind w:firstLineChars="200" w:firstLine="562"/>
        <w:rPr>
          <w:rFonts w:ascii="宋体" w:hAnsi="宋体" w:cs="Times New Roman"/>
          <w:color w:val="000000" w:themeColor="text1"/>
          <w:sz w:val="28"/>
          <w:szCs w:val="28"/>
        </w:rPr>
      </w:pPr>
      <w:r w:rsidRPr="00D86FD4">
        <w:rPr>
          <w:rFonts w:ascii="宋体" w:hAnsi="宋体" w:cs="Times New Roman" w:hint="eastAsia"/>
          <w:b/>
          <w:color w:val="000000" w:themeColor="text1"/>
          <w:sz w:val="28"/>
          <w:szCs w:val="28"/>
        </w:rPr>
        <w:t>1.</w:t>
      </w:r>
      <w:r w:rsidR="000E0E89" w:rsidRPr="00D86FD4">
        <w:rPr>
          <w:rFonts w:ascii="宋体" w:hAnsi="宋体" w:cs="Times New Roman" w:hint="eastAsia"/>
          <w:b/>
          <w:color w:val="000000" w:themeColor="text1"/>
          <w:sz w:val="28"/>
          <w:szCs w:val="28"/>
        </w:rPr>
        <w:t>情景导入，动态生成。</w:t>
      </w:r>
      <w:r w:rsidR="00700AE7" w:rsidRPr="00D86FD4">
        <w:rPr>
          <w:rFonts w:ascii="宋体" w:hAnsi="宋体" w:cs="Times New Roman" w:hint="eastAsia"/>
          <w:color w:val="000000" w:themeColor="text1"/>
          <w:sz w:val="28"/>
          <w:szCs w:val="28"/>
        </w:rPr>
        <w:t>一节完整的数学课必须从一个有趣而又深刻的导入开始，而每一次导入的质量也会直接决定本节课的教学效果。在</w:t>
      </w:r>
      <w:proofErr w:type="gramStart"/>
      <w:r w:rsidR="00700AE7" w:rsidRPr="00D86FD4">
        <w:rPr>
          <w:rFonts w:ascii="宋体" w:hAnsi="宋体" w:cs="Times New Roman" w:hint="eastAsia"/>
          <w:color w:val="000000" w:themeColor="text1"/>
          <w:sz w:val="28"/>
          <w:szCs w:val="28"/>
        </w:rPr>
        <w:t>磨课过程</w:t>
      </w:r>
      <w:proofErr w:type="gramEnd"/>
      <w:r w:rsidR="00700AE7" w:rsidRPr="00D86FD4">
        <w:rPr>
          <w:rFonts w:ascii="宋体" w:hAnsi="宋体" w:cs="Times New Roman" w:hint="eastAsia"/>
          <w:color w:val="000000" w:themeColor="text1"/>
          <w:sz w:val="28"/>
          <w:szCs w:val="28"/>
        </w:rPr>
        <w:t>中，对于</w:t>
      </w:r>
      <w:proofErr w:type="gramStart"/>
      <w:r w:rsidR="006A60D9" w:rsidRPr="00D86FD4">
        <w:rPr>
          <w:rFonts w:ascii="宋体" w:hAnsi="宋体" w:cs="Times New Roman" w:hint="eastAsia"/>
          <w:color w:val="000000" w:themeColor="text1"/>
          <w:sz w:val="28"/>
          <w:szCs w:val="28"/>
        </w:rPr>
        <w:t>苏科版初中</w:t>
      </w:r>
      <w:proofErr w:type="gramEnd"/>
      <w:r w:rsidR="006A60D9" w:rsidRPr="00D86FD4">
        <w:rPr>
          <w:rFonts w:ascii="宋体" w:hAnsi="宋体" w:cs="Times New Roman" w:hint="eastAsia"/>
          <w:color w:val="000000" w:themeColor="text1"/>
          <w:sz w:val="28"/>
          <w:szCs w:val="28"/>
        </w:rPr>
        <w:t>数学教材“二元一次方程”</w:t>
      </w:r>
      <w:r w:rsidR="00700AE7" w:rsidRPr="00D86FD4">
        <w:rPr>
          <w:rFonts w:ascii="宋体" w:hAnsi="宋体" w:cs="Times New Roman" w:hint="eastAsia"/>
          <w:color w:val="000000" w:themeColor="text1"/>
          <w:sz w:val="28"/>
          <w:szCs w:val="28"/>
        </w:rPr>
        <w:t>这一</w:t>
      </w:r>
      <w:r w:rsidR="00700AE7" w:rsidRPr="00D86FD4">
        <w:rPr>
          <w:rFonts w:ascii="宋体" w:hAnsi="宋体" w:cs="Times New Roman" w:hint="eastAsia"/>
          <w:color w:val="000000" w:themeColor="text1"/>
          <w:sz w:val="28"/>
          <w:szCs w:val="28"/>
        </w:rPr>
        <w:lastRenderedPageBreak/>
        <w:t>课的情景导入，既要考虑情景的实际性，又要从情境中体现算术方法、一元一次方程、二元一次方程间的联系和区别，便于学生在后续得出新知识的概念，因此决定采用篮球比赛规则，积分与两分球、三分球和</w:t>
      </w:r>
      <w:proofErr w:type="gramStart"/>
      <w:r w:rsidR="00700AE7" w:rsidRPr="00D86FD4">
        <w:rPr>
          <w:rFonts w:ascii="宋体" w:hAnsi="宋体" w:cs="Times New Roman" w:hint="eastAsia"/>
          <w:color w:val="000000" w:themeColor="text1"/>
          <w:sz w:val="28"/>
          <w:szCs w:val="28"/>
        </w:rPr>
        <w:t>罚球间</w:t>
      </w:r>
      <w:proofErr w:type="gramEnd"/>
      <w:r w:rsidR="00700AE7" w:rsidRPr="00D86FD4">
        <w:rPr>
          <w:rFonts w:ascii="宋体" w:hAnsi="宋体" w:cs="Times New Roman" w:hint="eastAsia"/>
          <w:color w:val="000000" w:themeColor="text1"/>
          <w:sz w:val="28"/>
          <w:szCs w:val="28"/>
        </w:rPr>
        <w:t>的关系作为一系列情景，从而创设符合本科内容的合理情景。第一次的试上课中，由教师阐述题目大意后由学生举手回答，但是这样导致学生在课程的开始部分就失去了主动性，显得被动和缺乏自主思考空间；于是在后面的磨课中，企图让平时由打篮球兴趣的学生</w:t>
      </w:r>
      <w:r w:rsidR="000806A6" w:rsidRPr="00D86FD4">
        <w:rPr>
          <w:rFonts w:ascii="宋体" w:hAnsi="宋体" w:cs="Times New Roman" w:hint="eastAsia"/>
          <w:color w:val="000000" w:themeColor="text1"/>
          <w:sz w:val="28"/>
          <w:szCs w:val="28"/>
        </w:rPr>
        <w:t>来跟大家分享篮球相关知识，再导入到创设的篮球情景，此时</w:t>
      </w:r>
      <w:r w:rsidR="006A60D9" w:rsidRPr="00D86FD4">
        <w:rPr>
          <w:rFonts w:ascii="宋体" w:hAnsi="宋体" w:cs="Times New Roman" w:hint="eastAsia"/>
          <w:color w:val="000000" w:themeColor="text1"/>
          <w:sz w:val="28"/>
          <w:szCs w:val="28"/>
        </w:rPr>
        <w:t>情景导入</w:t>
      </w:r>
      <w:r w:rsidR="000806A6" w:rsidRPr="00D86FD4">
        <w:rPr>
          <w:rFonts w:ascii="宋体" w:hAnsi="宋体" w:cs="Times New Roman" w:hint="eastAsia"/>
          <w:color w:val="000000" w:themeColor="text1"/>
          <w:sz w:val="28"/>
          <w:szCs w:val="28"/>
        </w:rPr>
        <w:t>仍然没有借助</w:t>
      </w:r>
      <w:r w:rsidR="006A60D9" w:rsidRPr="00D86FD4">
        <w:rPr>
          <w:rFonts w:ascii="宋体" w:hAnsi="宋体" w:cs="Times New Roman" w:hint="eastAsia"/>
          <w:color w:val="000000" w:themeColor="text1"/>
          <w:sz w:val="28"/>
          <w:szCs w:val="28"/>
        </w:rPr>
        <w:t>多媒体的配合，</w:t>
      </w:r>
      <w:r w:rsidR="000806A6" w:rsidRPr="00D86FD4">
        <w:rPr>
          <w:rFonts w:ascii="宋体" w:hAnsi="宋体" w:cs="Times New Roman" w:hint="eastAsia"/>
          <w:color w:val="000000" w:themeColor="text1"/>
          <w:sz w:val="28"/>
          <w:szCs w:val="28"/>
        </w:rPr>
        <w:t>导致其余学生的积极性没得到充分的调动，课堂氛围在开始时会稍显沉闷；于是，</w:t>
      </w:r>
      <w:r w:rsidR="00855151" w:rsidRPr="00D86FD4">
        <w:rPr>
          <w:rFonts w:ascii="宋体" w:hAnsi="宋体" w:cs="Times New Roman" w:hint="eastAsia"/>
          <w:color w:val="000000" w:themeColor="text1"/>
          <w:sz w:val="28"/>
          <w:szCs w:val="28"/>
        </w:rPr>
        <w:t>第三次的课堂中，</w:t>
      </w:r>
      <w:r w:rsidR="000806A6" w:rsidRPr="00D86FD4">
        <w:rPr>
          <w:rFonts w:ascii="宋体" w:hAnsi="宋体" w:cs="Times New Roman" w:hint="eastAsia"/>
          <w:color w:val="000000" w:themeColor="text1"/>
          <w:sz w:val="28"/>
          <w:szCs w:val="28"/>
        </w:rPr>
        <w:t>我决定不仅要将“老师讲”换成“学生讲”，还要将“部分学生讲”提升到“全体学生参与”</w:t>
      </w:r>
      <w:r w:rsidR="00E374FE" w:rsidRPr="00D86FD4">
        <w:rPr>
          <w:rFonts w:ascii="宋体" w:hAnsi="宋体" w:cs="Times New Roman" w:hint="eastAsia"/>
          <w:color w:val="000000" w:themeColor="text1"/>
          <w:sz w:val="28"/>
          <w:szCs w:val="28"/>
        </w:rPr>
        <w:t>，才能让学生</w:t>
      </w:r>
      <w:r w:rsidR="006A60D9" w:rsidRPr="00D86FD4">
        <w:rPr>
          <w:rFonts w:ascii="宋体" w:hAnsi="宋体" w:cs="Times New Roman" w:hint="eastAsia"/>
          <w:color w:val="000000" w:themeColor="text1"/>
          <w:sz w:val="28"/>
          <w:szCs w:val="28"/>
        </w:rPr>
        <w:t>真正</w:t>
      </w:r>
      <w:r w:rsidR="00E374FE" w:rsidRPr="00D86FD4">
        <w:rPr>
          <w:rFonts w:ascii="宋体" w:hAnsi="宋体" w:cs="Times New Roman" w:hint="eastAsia"/>
          <w:color w:val="000000" w:themeColor="text1"/>
          <w:sz w:val="28"/>
          <w:szCs w:val="28"/>
        </w:rPr>
        <w:t>感受</w:t>
      </w:r>
      <w:r w:rsidR="006A60D9" w:rsidRPr="00D86FD4">
        <w:rPr>
          <w:rFonts w:ascii="宋体" w:hAnsi="宋体" w:cs="Times New Roman" w:hint="eastAsia"/>
          <w:color w:val="000000" w:themeColor="text1"/>
          <w:sz w:val="28"/>
          <w:szCs w:val="28"/>
        </w:rPr>
        <w:t>从生活中抽象出数学相关概念</w:t>
      </w:r>
      <w:r w:rsidR="00E374FE" w:rsidRPr="00D86FD4">
        <w:rPr>
          <w:rFonts w:ascii="宋体" w:hAnsi="宋体" w:cs="Times New Roman" w:hint="eastAsia"/>
          <w:color w:val="000000" w:themeColor="text1"/>
          <w:sz w:val="28"/>
          <w:szCs w:val="28"/>
        </w:rPr>
        <w:t>的过程</w:t>
      </w:r>
      <w:r w:rsidR="006A60D9" w:rsidRPr="00D86FD4">
        <w:rPr>
          <w:rFonts w:ascii="宋体" w:hAnsi="宋体" w:cs="Times New Roman" w:hint="eastAsia"/>
          <w:color w:val="000000" w:themeColor="text1"/>
          <w:sz w:val="28"/>
          <w:szCs w:val="28"/>
        </w:rPr>
        <w:t>。综合分析学生、教学需求后，</w:t>
      </w:r>
      <w:r w:rsidR="00E374FE" w:rsidRPr="00D86FD4">
        <w:rPr>
          <w:rFonts w:ascii="宋体" w:hAnsi="宋体" w:cs="Times New Roman" w:hint="eastAsia"/>
          <w:color w:val="000000" w:themeColor="text1"/>
          <w:sz w:val="28"/>
          <w:szCs w:val="28"/>
        </w:rPr>
        <w:t>我决定</w:t>
      </w:r>
      <w:r w:rsidR="006A60D9" w:rsidRPr="00D86FD4">
        <w:rPr>
          <w:rFonts w:ascii="宋体" w:hAnsi="宋体" w:cs="Times New Roman" w:hint="eastAsia"/>
          <w:color w:val="000000" w:themeColor="text1"/>
          <w:sz w:val="28"/>
          <w:szCs w:val="28"/>
        </w:rPr>
        <w:t>运用多媒体与板书相结合</w:t>
      </w:r>
      <w:r w:rsidR="00E374FE" w:rsidRPr="00D86FD4">
        <w:rPr>
          <w:rFonts w:ascii="宋体" w:hAnsi="宋体" w:cs="Times New Roman" w:hint="eastAsia"/>
          <w:color w:val="000000" w:themeColor="text1"/>
          <w:sz w:val="28"/>
          <w:szCs w:val="28"/>
        </w:rPr>
        <w:t>生成这样一节概念课，在课堂开始就</w:t>
      </w:r>
      <w:r w:rsidR="006A60D9" w:rsidRPr="00D86FD4">
        <w:rPr>
          <w:rFonts w:ascii="宋体" w:hAnsi="宋体" w:cs="Times New Roman" w:hint="eastAsia"/>
          <w:color w:val="000000" w:themeColor="text1"/>
          <w:sz w:val="28"/>
          <w:szCs w:val="28"/>
        </w:rPr>
        <w:t>通过</w:t>
      </w:r>
      <w:r w:rsidR="00E374FE" w:rsidRPr="00D86FD4">
        <w:rPr>
          <w:rFonts w:ascii="宋体" w:hAnsi="宋体" w:cs="Times New Roman" w:hint="eastAsia"/>
          <w:color w:val="000000" w:themeColor="text1"/>
          <w:sz w:val="28"/>
          <w:szCs w:val="28"/>
        </w:rPr>
        <w:t>几分钟</w:t>
      </w:r>
      <w:r w:rsidR="006A60D9" w:rsidRPr="00D86FD4">
        <w:rPr>
          <w:rFonts w:ascii="宋体" w:hAnsi="宋体" w:cs="Times New Roman" w:hint="eastAsia"/>
          <w:color w:val="000000" w:themeColor="text1"/>
          <w:sz w:val="28"/>
          <w:szCs w:val="28"/>
        </w:rPr>
        <w:t>激烈的N</w:t>
      </w:r>
      <w:r w:rsidR="006A60D9" w:rsidRPr="00D86FD4">
        <w:rPr>
          <w:rFonts w:ascii="宋体" w:hAnsi="宋体" w:cs="Times New Roman"/>
          <w:color w:val="000000" w:themeColor="text1"/>
          <w:sz w:val="28"/>
          <w:szCs w:val="28"/>
        </w:rPr>
        <w:t>BA</w:t>
      </w:r>
      <w:proofErr w:type="gramStart"/>
      <w:r w:rsidR="006A60D9" w:rsidRPr="00D86FD4">
        <w:rPr>
          <w:rFonts w:ascii="宋体" w:hAnsi="宋体" w:cs="Times New Roman" w:hint="eastAsia"/>
          <w:color w:val="000000" w:themeColor="text1"/>
          <w:sz w:val="28"/>
          <w:szCs w:val="28"/>
        </w:rPr>
        <w:t>十佳球</w:t>
      </w:r>
      <w:proofErr w:type="gramEnd"/>
      <w:r w:rsidR="006A60D9" w:rsidRPr="00D86FD4">
        <w:rPr>
          <w:rFonts w:ascii="宋体" w:hAnsi="宋体" w:cs="Times New Roman" w:hint="eastAsia"/>
          <w:color w:val="000000" w:themeColor="text1"/>
          <w:sz w:val="28"/>
          <w:szCs w:val="28"/>
        </w:rPr>
        <w:t>视频导入，</w:t>
      </w:r>
      <w:r w:rsidR="00E374FE" w:rsidRPr="00D86FD4">
        <w:rPr>
          <w:rFonts w:ascii="宋体" w:hAnsi="宋体" w:cs="Times New Roman" w:hint="eastAsia"/>
          <w:color w:val="000000" w:themeColor="text1"/>
          <w:sz w:val="28"/>
          <w:szCs w:val="28"/>
        </w:rPr>
        <w:t>缓解学生在不同状态下的紧张感，真实自然地过渡到数学课堂中，而这样改变后地课堂，的确显得更有生机与活力，也有越来越多地学生愿意在一开始就举手分享自己的经历和想法。这样的一系列改变，</w:t>
      </w:r>
      <w:r w:rsidR="0088635E" w:rsidRPr="00D86FD4">
        <w:rPr>
          <w:rFonts w:ascii="宋体" w:hAnsi="宋体" w:cs="Times New Roman" w:hint="eastAsia"/>
          <w:color w:val="000000" w:themeColor="text1"/>
          <w:sz w:val="28"/>
          <w:szCs w:val="28"/>
        </w:rPr>
        <w:t>不仅是课堂导入由“板书”转变为“视频”的动态生成，更</w:t>
      </w:r>
      <w:r w:rsidR="00E374FE" w:rsidRPr="00D86FD4">
        <w:rPr>
          <w:rFonts w:ascii="宋体" w:hAnsi="宋体" w:cs="Times New Roman" w:hint="eastAsia"/>
          <w:color w:val="000000" w:themeColor="text1"/>
          <w:sz w:val="28"/>
          <w:szCs w:val="28"/>
        </w:rPr>
        <w:t>有效促进学生的主观能动性从“静止状态”到了“动态”，</w:t>
      </w:r>
      <w:r w:rsidR="006942C1" w:rsidRPr="00D86FD4">
        <w:rPr>
          <w:rFonts w:ascii="宋体" w:hAnsi="宋体" w:cs="Times New Roman" w:hint="eastAsia"/>
          <w:color w:val="000000" w:themeColor="text1"/>
          <w:sz w:val="28"/>
          <w:szCs w:val="28"/>
        </w:rPr>
        <w:t>学生会</w:t>
      </w:r>
      <w:r w:rsidR="00E374FE" w:rsidRPr="00D86FD4">
        <w:rPr>
          <w:rFonts w:ascii="宋体" w:hAnsi="宋体" w:cs="Times New Roman" w:hint="eastAsia"/>
          <w:color w:val="000000" w:themeColor="text1"/>
          <w:sz w:val="28"/>
          <w:szCs w:val="28"/>
        </w:rPr>
        <w:t>主动</w:t>
      </w:r>
      <w:r w:rsidR="006A60D9" w:rsidRPr="00D86FD4">
        <w:rPr>
          <w:rFonts w:ascii="宋体" w:hAnsi="宋体" w:cs="Times New Roman" w:hint="eastAsia"/>
          <w:color w:val="000000" w:themeColor="text1"/>
          <w:sz w:val="28"/>
          <w:szCs w:val="28"/>
        </w:rPr>
        <w:t>分析不同的情景下不同的解题思路，从小学的算术方法到七年级上册的一元一次方程，再</w:t>
      </w:r>
      <w:proofErr w:type="gramStart"/>
      <w:r w:rsidR="006A60D9" w:rsidRPr="00D86FD4">
        <w:rPr>
          <w:rFonts w:ascii="宋体" w:hAnsi="宋体" w:cs="Times New Roman" w:hint="eastAsia"/>
          <w:color w:val="000000" w:themeColor="text1"/>
          <w:sz w:val="28"/>
          <w:szCs w:val="28"/>
        </w:rPr>
        <w:t>到新授二元</w:t>
      </w:r>
      <w:proofErr w:type="gramEnd"/>
      <w:r w:rsidR="006A60D9" w:rsidRPr="00D86FD4">
        <w:rPr>
          <w:rFonts w:ascii="宋体" w:hAnsi="宋体" w:cs="Times New Roman" w:hint="eastAsia"/>
          <w:color w:val="000000" w:themeColor="text1"/>
          <w:sz w:val="28"/>
          <w:szCs w:val="28"/>
        </w:rPr>
        <w:t>一次方程，通过一题多解</w:t>
      </w:r>
      <w:r w:rsidR="00E374FE" w:rsidRPr="00D86FD4">
        <w:rPr>
          <w:rFonts w:ascii="宋体" w:hAnsi="宋体" w:cs="Times New Roman" w:hint="eastAsia"/>
          <w:color w:val="000000" w:themeColor="text1"/>
          <w:sz w:val="28"/>
          <w:szCs w:val="28"/>
        </w:rPr>
        <w:t>以及</w:t>
      </w:r>
      <w:r w:rsidR="006A60D9" w:rsidRPr="00D86FD4">
        <w:rPr>
          <w:rFonts w:ascii="宋体" w:hAnsi="宋体" w:cs="Times New Roman" w:hint="eastAsia"/>
          <w:color w:val="000000" w:themeColor="text1"/>
          <w:sz w:val="28"/>
          <w:szCs w:val="28"/>
        </w:rPr>
        <w:t>比较方法间的区别和联系，</w:t>
      </w:r>
      <w:r w:rsidR="00E374FE" w:rsidRPr="00D86FD4">
        <w:rPr>
          <w:rFonts w:ascii="宋体" w:hAnsi="宋体" w:cs="Times New Roman" w:hint="eastAsia"/>
          <w:color w:val="000000" w:themeColor="text1"/>
          <w:sz w:val="28"/>
          <w:szCs w:val="28"/>
        </w:rPr>
        <w:t>主动</w:t>
      </w:r>
      <w:r w:rsidR="006A60D9" w:rsidRPr="00D86FD4">
        <w:rPr>
          <w:rFonts w:ascii="宋体" w:hAnsi="宋体" w:cs="Times New Roman" w:hint="eastAsia"/>
          <w:color w:val="000000" w:themeColor="text1"/>
          <w:sz w:val="28"/>
          <w:szCs w:val="28"/>
        </w:rPr>
        <w:t>得出方程解题的简便，以及二元的</w:t>
      </w:r>
      <w:r w:rsidR="006A60D9" w:rsidRPr="00D86FD4">
        <w:rPr>
          <w:rFonts w:ascii="宋体" w:hAnsi="宋体" w:cs="Times New Roman" w:hint="eastAsia"/>
          <w:color w:val="000000" w:themeColor="text1"/>
          <w:sz w:val="28"/>
          <w:szCs w:val="28"/>
        </w:rPr>
        <w:lastRenderedPageBreak/>
        <w:t>直观性。</w:t>
      </w:r>
      <w:r w:rsidR="00EC6919" w:rsidRPr="00D86FD4">
        <w:rPr>
          <w:rFonts w:ascii="宋体" w:hAnsi="宋体" w:cs="Times New Roman" w:hint="eastAsia"/>
          <w:color w:val="000000" w:themeColor="text1"/>
          <w:sz w:val="28"/>
          <w:szCs w:val="28"/>
        </w:rPr>
        <w:t>因此，数学课堂只有在</w:t>
      </w:r>
      <w:r w:rsidR="002008FE" w:rsidRPr="00D86FD4">
        <w:rPr>
          <w:rFonts w:ascii="宋体" w:hAnsi="宋体" w:cs="Times New Roman" w:hint="eastAsia"/>
          <w:color w:val="000000" w:themeColor="text1"/>
          <w:sz w:val="28"/>
          <w:szCs w:val="28"/>
        </w:rPr>
        <w:t>不断创设让学生能“动起来”的情景</w:t>
      </w:r>
      <w:r w:rsidR="00EC6919" w:rsidRPr="00D86FD4">
        <w:rPr>
          <w:rFonts w:ascii="宋体" w:hAnsi="宋体" w:cs="Times New Roman" w:hint="eastAsia"/>
          <w:color w:val="000000" w:themeColor="text1"/>
          <w:sz w:val="28"/>
          <w:szCs w:val="28"/>
        </w:rPr>
        <w:t>中体现课堂教学的生命意义。</w:t>
      </w:r>
    </w:p>
    <w:p w:rsidR="002E6969" w:rsidRDefault="002B6270" w:rsidP="00D86FD4">
      <w:pPr>
        <w:spacing w:line="360" w:lineRule="auto"/>
        <w:ind w:firstLineChars="200" w:firstLine="562"/>
        <w:rPr>
          <w:rFonts w:ascii="宋体" w:hAnsi="宋体" w:cs="Times New Roman"/>
          <w:color w:val="000000"/>
          <w:sz w:val="24"/>
        </w:rPr>
      </w:pPr>
      <w:r w:rsidRPr="00D86FD4">
        <w:rPr>
          <w:rFonts w:ascii="宋体" w:hAnsi="宋体" w:cs="Times New Roman" w:hint="eastAsia"/>
          <w:b/>
          <w:color w:val="000000" w:themeColor="text1"/>
          <w:sz w:val="28"/>
          <w:szCs w:val="28"/>
        </w:rPr>
        <w:t>2.</w:t>
      </w:r>
      <w:r w:rsidR="00EC6919" w:rsidRPr="00D86FD4">
        <w:rPr>
          <w:rFonts w:ascii="宋体" w:hAnsi="宋体" w:cs="Times New Roman" w:hint="eastAsia"/>
          <w:b/>
          <w:color w:val="000000" w:themeColor="text1"/>
          <w:sz w:val="28"/>
          <w:szCs w:val="28"/>
        </w:rPr>
        <w:t>概念</w:t>
      </w:r>
      <w:r w:rsidR="000E0E89" w:rsidRPr="00D86FD4">
        <w:rPr>
          <w:rFonts w:ascii="宋体" w:hAnsi="宋体" w:cs="Times New Roman" w:hint="eastAsia"/>
          <w:b/>
          <w:color w:val="000000" w:themeColor="text1"/>
          <w:sz w:val="28"/>
          <w:szCs w:val="28"/>
        </w:rPr>
        <w:t>辨析，</w:t>
      </w:r>
      <w:r w:rsidR="00DD60E3" w:rsidRPr="00D86FD4">
        <w:rPr>
          <w:rFonts w:ascii="宋体" w:hAnsi="宋体" w:cs="Times New Roman" w:hint="eastAsia"/>
          <w:b/>
          <w:color w:val="000000" w:themeColor="text1"/>
          <w:sz w:val="28"/>
          <w:szCs w:val="28"/>
        </w:rPr>
        <w:t>形式多样</w:t>
      </w:r>
      <w:r w:rsidRPr="00D86FD4">
        <w:rPr>
          <w:rFonts w:ascii="宋体" w:hAnsi="宋体" w:cs="Times New Roman" w:hint="eastAsia"/>
          <w:b/>
          <w:color w:val="000000" w:themeColor="text1"/>
          <w:sz w:val="28"/>
          <w:szCs w:val="28"/>
        </w:rPr>
        <w:t>。</w:t>
      </w:r>
      <w:r w:rsidR="00007F34" w:rsidRPr="00D86FD4">
        <w:rPr>
          <w:rFonts w:ascii="宋体" w:hAnsi="宋体" w:cs="Times New Roman" w:hint="eastAsia"/>
          <w:color w:val="000000" w:themeColor="text1"/>
          <w:sz w:val="28"/>
          <w:szCs w:val="28"/>
        </w:rPr>
        <w:t>数学的概念课从来不是简单的给出定义，而应该是注重概念形成的过程，在过程教学中又渗透数学思想方法的引导。而概念课中的重点不外乎就是概念的得出以及运用，以苏科版初中数学教材“二元一次方程”为例，学生仿照七年级上册学习的一元一次方程，不难得出二元一次方程“由两个未知数，且未知数的次数为1”，却</w:t>
      </w:r>
      <w:r w:rsidR="00686079" w:rsidRPr="00D86FD4">
        <w:rPr>
          <w:rFonts w:ascii="宋体" w:hAnsi="宋体" w:cs="Times New Roman" w:hint="eastAsia"/>
          <w:color w:val="000000" w:themeColor="text1"/>
          <w:sz w:val="28"/>
          <w:szCs w:val="28"/>
        </w:rPr>
        <w:t>无法理解“未知数的项的次数为1”中“项”的真正含义，因此在本节课的概念得出环节，板书适当留空，等到学生完成一组概念辨析，发现“未知数的次数为1”这种说法的</w:t>
      </w:r>
      <w:proofErr w:type="gramStart"/>
      <w:r w:rsidR="00686079" w:rsidRPr="00D86FD4">
        <w:rPr>
          <w:rFonts w:ascii="宋体" w:hAnsi="宋体" w:cs="Times New Roman" w:hint="eastAsia"/>
          <w:color w:val="000000" w:themeColor="text1"/>
          <w:sz w:val="28"/>
          <w:szCs w:val="28"/>
        </w:rPr>
        <w:t>不</w:t>
      </w:r>
      <w:proofErr w:type="gramEnd"/>
      <w:r w:rsidR="00686079" w:rsidRPr="00D86FD4">
        <w:rPr>
          <w:rFonts w:ascii="宋体" w:hAnsi="宋体" w:cs="Times New Roman" w:hint="eastAsia"/>
          <w:color w:val="000000" w:themeColor="text1"/>
          <w:sz w:val="28"/>
          <w:szCs w:val="28"/>
        </w:rPr>
        <w:t>严谨性时，再点名此处“未知数的项”的含义，就可以使得学生深刻掌握新概念中的</w:t>
      </w:r>
      <w:r w:rsidR="002A6230" w:rsidRPr="00D86FD4">
        <w:rPr>
          <w:rFonts w:ascii="宋体" w:hAnsi="宋体" w:cs="Times New Roman" w:hint="eastAsia"/>
          <w:color w:val="000000" w:themeColor="text1"/>
          <w:sz w:val="28"/>
          <w:szCs w:val="28"/>
        </w:rPr>
        <w:t>重点。</w:t>
      </w:r>
    </w:p>
    <w:p w:rsidR="002065AA" w:rsidRDefault="002065AA" w:rsidP="002065AA">
      <w:pPr>
        <w:spacing w:line="400" w:lineRule="exact"/>
        <w:ind w:firstLineChars="200" w:firstLine="480"/>
        <w:rPr>
          <w:rFonts w:ascii="宋体" w:hAnsi="宋体" w:cs="Times New Roman"/>
          <w:color w:val="000000"/>
          <w:sz w:val="24"/>
        </w:rPr>
      </w:pPr>
    </w:p>
    <w:p w:rsidR="002E6969" w:rsidRDefault="00A15F91">
      <w:pPr>
        <w:spacing w:line="400" w:lineRule="exact"/>
        <w:ind w:firstLineChars="200" w:firstLine="480"/>
        <w:rPr>
          <w:rFonts w:ascii="宋体" w:hAnsi="宋体" w:cs="Times New Roman"/>
          <w:color w:val="000000"/>
          <w:sz w:val="24"/>
        </w:rPr>
      </w:pPr>
      <w:r>
        <w:rPr>
          <w:rFonts w:ascii="宋体" w:hAnsi="宋体" w:cs="Times New Roman"/>
          <w:noProof/>
          <w:color w:val="000000"/>
          <w:sz w:val="24"/>
        </w:rPr>
        <mc:AlternateContent>
          <mc:Choice Requires="wps">
            <w:drawing>
              <wp:anchor distT="0" distB="0" distL="114300" distR="114300" simplePos="0" relativeHeight="251676160" behindDoc="0" locked="0" layoutInCell="1" allowOverlap="1">
                <wp:simplePos x="0" y="0"/>
                <wp:positionH relativeFrom="column">
                  <wp:posOffset>3340100</wp:posOffset>
                </wp:positionH>
                <wp:positionV relativeFrom="paragraph">
                  <wp:posOffset>177800</wp:posOffset>
                </wp:positionV>
                <wp:extent cx="482600" cy="2730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82600" cy="273050"/>
                        </a:xfrm>
                        <a:prstGeom prst="rect">
                          <a:avLst/>
                        </a:prstGeom>
                        <a:noFill/>
                        <a:ln w="6350">
                          <a:noFill/>
                        </a:ln>
                      </wps:spPr>
                      <wps:txbx>
                        <w:txbxContent>
                          <w:p w:rsidR="00A15F91" w:rsidRPr="00A15F91" w:rsidRDefault="00A15F91">
                            <w:r w:rsidRPr="00A15F91">
                              <w:rPr>
                                <w:rFonts w:hint="eastAsia"/>
                              </w:rPr>
                              <w:t>辨析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63pt;margin-top:14pt;width:38pt;height:2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" filled="f" stroked="f" strokeweight=".5pt">
                <v:textbox>
                  <w:txbxContent>
                    <w:p w:rsidR="00A15F91" w:rsidRPr="00A15F91" w:rsidRDefault="00A15F91">
                      <w:r w:rsidRPr="00A15F91">
                        <w:rPr>
                          <w:rFonts w:hint="eastAsia"/>
                        </w:rPr>
                        <w:t>辨析</w:t>
                      </w:r>
                    </w:p>
                  </w:txbxContent>
                </v:textbox>
              </v:shape>
            </w:pict>
          </mc:Fallback>
        </mc:AlternateContent>
      </w:r>
      <w:r w:rsidR="006C0037">
        <w:rPr>
          <w:rFonts w:ascii="宋体" w:hAnsi="宋体" w:cs="Times New Roman"/>
          <w:noProof/>
          <w:color w:val="000000"/>
          <w:sz w:val="24"/>
        </w:rPr>
        <mc:AlternateContent>
          <mc:Choice Requires="wps">
            <w:drawing>
              <wp:anchor distT="0" distB="0" distL="114300" distR="114300" simplePos="0" relativeHeight="251656704" behindDoc="0" locked="0" layoutInCell="1" allowOverlap="1">
                <wp:simplePos x="0" y="0"/>
                <wp:positionH relativeFrom="column">
                  <wp:posOffset>1860550</wp:posOffset>
                </wp:positionH>
                <wp:positionV relativeFrom="paragraph">
                  <wp:posOffset>82550</wp:posOffset>
                </wp:positionV>
                <wp:extent cx="196850" cy="844550"/>
                <wp:effectExtent l="0" t="0" r="31750" b="12700"/>
                <wp:wrapNone/>
                <wp:docPr id="6" name="右大括号 6"/>
                <wp:cNvGraphicFramePr/>
                <a:graphic xmlns:a="http://schemas.openxmlformats.org/drawingml/2006/main">
                  <a:graphicData uri="http://schemas.microsoft.com/office/word/2010/wordprocessingShape">
                    <wps:wsp>
                      <wps:cNvSpPr/>
                      <wps:spPr>
                        <a:xfrm>
                          <a:off x="0" y="0"/>
                          <a:ext cx="196850" cy="844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8810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6" o:spid="_x0000_s1026" type="#_x0000_t88" style="position:absolute;left:0;text-align:left;margin-left:146.5pt;margin-top:6.5pt;width:15.5pt;height:6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" adj="420" strokecolor="black [3200]" strokeweight=".5pt">
                <v:stroke joinstyle="miter"/>
              </v:shape>
            </w:pict>
          </mc:Fallback>
        </mc:AlternateContent>
      </w:r>
      <w:r w:rsidR="006C0037">
        <w:rPr>
          <w:rFonts w:ascii="宋体" w:hAnsi="宋体" w:cs="Times New Roman"/>
          <w:noProof/>
          <w:color w:val="000000"/>
          <w:sz w:val="24"/>
        </w:rPr>
        <mc:AlternateContent>
          <mc:Choice Requires="wps">
            <w:drawing>
              <wp:anchor distT="0" distB="0" distL="114300" distR="114300" simplePos="0" relativeHeight="251641344" behindDoc="0" locked="0" layoutInCell="1" allowOverlap="1">
                <wp:simplePos x="0" y="0"/>
                <wp:positionH relativeFrom="column">
                  <wp:posOffset>349250</wp:posOffset>
                </wp:positionH>
                <wp:positionV relativeFrom="paragraph">
                  <wp:posOffset>6350</wp:posOffset>
                </wp:positionV>
                <wp:extent cx="1454150" cy="311150"/>
                <wp:effectExtent l="0" t="0" r="12700" b="12700"/>
                <wp:wrapNone/>
                <wp:docPr id="4" name="文本框 4"/>
                <wp:cNvGraphicFramePr/>
                <a:graphic xmlns:a="http://schemas.openxmlformats.org/drawingml/2006/main">
                  <a:graphicData uri="http://schemas.microsoft.com/office/word/2010/wordprocessingShape">
                    <wps:wsp>
                      <wps:cNvSpPr txBox="1"/>
                      <wps:spPr>
                        <a:xfrm>
                          <a:off x="0" y="0"/>
                          <a:ext cx="1454150" cy="311150"/>
                        </a:xfrm>
                        <a:prstGeom prst="rect">
                          <a:avLst/>
                        </a:prstGeom>
                        <a:solidFill>
                          <a:schemeClr val="lt1"/>
                        </a:solidFill>
                        <a:ln w="6350">
                          <a:solidFill>
                            <a:prstClr val="black"/>
                          </a:solidFill>
                        </a:ln>
                      </wps:spPr>
                      <wps:txbx>
                        <w:txbxContent>
                          <w:p w:rsidR="002E6969" w:rsidRDefault="002E6969">
                            <w:r>
                              <w:rPr>
                                <w:rFonts w:hint="eastAsia"/>
                              </w:rPr>
                              <w:t>含有一个未知数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 o:spid="_x0000_s1027" type="#_x0000_t202" style="position:absolute;left:0;text-align:left;margin-left:27.5pt;margin-top:.5pt;width:114.5pt;height:2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" fillcolor="white [3201]" strokeweight=".5pt">
                <v:textbox>
                  <w:txbxContent>
                    <w:p w:rsidR="002E6969" w:rsidRDefault="002E6969">
                      <w:r>
                        <w:rPr>
                          <w:rFonts w:hint="eastAsia"/>
                        </w:rPr>
                        <w:t>含有一个未知数</w:t>
                      </w:r>
                    </w:p>
                  </w:txbxContent>
                </v:textbox>
              </v:shape>
            </w:pict>
          </mc:Fallback>
        </mc:AlternateContent>
      </w:r>
    </w:p>
    <w:p w:rsidR="002E6969" w:rsidRDefault="00B00AE3">
      <w:pPr>
        <w:spacing w:line="400" w:lineRule="exact"/>
        <w:ind w:firstLineChars="200" w:firstLine="480"/>
        <w:rPr>
          <w:rFonts w:ascii="宋体" w:hAnsi="宋体" w:cs="Times New Roman"/>
          <w:color w:val="000000"/>
          <w:sz w:val="24"/>
        </w:rPr>
      </w:pPr>
      <w:r>
        <w:rPr>
          <w:rFonts w:ascii="宋体" w:hAnsi="宋体" w:cs="Times New Roman"/>
          <w:noProof/>
          <w:color w:val="000000"/>
          <w:sz w:val="24"/>
        </w:rPr>
        <mc:AlternateContent>
          <mc:Choice Requires="wps">
            <w:drawing>
              <wp:anchor distT="0" distB="0" distL="114300" distR="114300" simplePos="0" relativeHeight="251679232" behindDoc="0" locked="0" layoutInCell="1" allowOverlap="1" wp14:anchorId="57FD35CC" wp14:editId="2805B724">
                <wp:simplePos x="0" y="0"/>
                <wp:positionH relativeFrom="column">
                  <wp:posOffset>3943350</wp:posOffset>
                </wp:positionH>
                <wp:positionV relativeFrom="paragraph">
                  <wp:posOffset>6350</wp:posOffset>
                </wp:positionV>
                <wp:extent cx="1479550" cy="501650"/>
                <wp:effectExtent l="0" t="0" r="25400" b="12700"/>
                <wp:wrapNone/>
                <wp:docPr id="10" name="文本框 10"/>
                <wp:cNvGraphicFramePr/>
                <a:graphic xmlns:a="http://schemas.openxmlformats.org/drawingml/2006/main">
                  <a:graphicData uri="http://schemas.microsoft.com/office/word/2010/wordprocessingShape">
                    <wps:wsp>
                      <wps:cNvSpPr txBox="1"/>
                      <wps:spPr>
                        <a:xfrm>
                          <a:off x="0" y="0"/>
                          <a:ext cx="1479550" cy="501650"/>
                        </a:xfrm>
                        <a:prstGeom prst="rect">
                          <a:avLst/>
                        </a:prstGeom>
                        <a:solidFill>
                          <a:schemeClr val="lt1"/>
                        </a:solidFill>
                        <a:ln w="6350">
                          <a:solidFill>
                            <a:prstClr val="black"/>
                          </a:solidFill>
                        </a:ln>
                      </wps:spPr>
                      <wps:txbx>
                        <w:txbxContent>
                          <w:p w:rsidR="00A15F91" w:rsidRDefault="00A15F91" w:rsidP="006C0037">
                            <w:r>
                              <w:rPr>
                                <w:rFonts w:hint="eastAsia"/>
                              </w:rPr>
                              <w:t>重点：</w:t>
                            </w:r>
                          </w:p>
                          <w:p w:rsidR="006C0037" w:rsidRDefault="006C0037" w:rsidP="006C0037">
                            <w:r>
                              <w:rPr>
                                <w:rFonts w:hint="eastAsia"/>
                              </w:rPr>
                              <w:t>未知数的</w:t>
                            </w:r>
                            <w:r w:rsidR="00A15F91" w:rsidRPr="00A15F91">
                              <w:rPr>
                                <w:rFonts w:hint="eastAsia"/>
                                <w:color w:val="FF0000"/>
                              </w:rPr>
                              <w:t>项</w:t>
                            </w:r>
                            <w:r w:rsidR="00A15F91">
                              <w:rPr>
                                <w:rFonts w:hint="eastAsia"/>
                              </w:rPr>
                              <w:t>的</w:t>
                            </w:r>
                            <w:r>
                              <w:rPr>
                                <w:rFonts w:hint="eastAsia"/>
                              </w:rPr>
                              <w:t>次数为</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35CC" id="文本框 10" o:spid="_x0000_s1028" type="#_x0000_t202" style="position:absolute;left:0;text-align:left;margin-left:310.5pt;margin-top:.5pt;width:116.5pt;height:3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" fillcolor="white [3201]" strokeweight=".5pt">
                <v:textbox>
                  <w:txbxContent>
                    <w:p w:rsidR="00A15F91" w:rsidRDefault="00A15F91" w:rsidP="006C0037">
                      <w:r>
                        <w:rPr>
                          <w:rFonts w:hint="eastAsia"/>
                        </w:rPr>
                        <w:t>重点：</w:t>
                      </w:r>
                    </w:p>
                    <w:p w:rsidR="006C0037" w:rsidRDefault="006C0037" w:rsidP="006C0037">
                      <w:r>
                        <w:rPr>
                          <w:rFonts w:hint="eastAsia"/>
                        </w:rPr>
                        <w:t>未知数的</w:t>
                      </w:r>
                      <w:r w:rsidR="00A15F91" w:rsidRPr="00A15F91">
                        <w:rPr>
                          <w:rFonts w:hint="eastAsia"/>
                          <w:color w:val="FF0000"/>
                        </w:rPr>
                        <w:t>项</w:t>
                      </w:r>
                      <w:r w:rsidR="00A15F91">
                        <w:rPr>
                          <w:rFonts w:hint="eastAsia"/>
                        </w:rPr>
                        <w:t>的</w:t>
                      </w:r>
                      <w:r>
                        <w:rPr>
                          <w:rFonts w:hint="eastAsia"/>
                        </w:rPr>
                        <w:t>次数为</w:t>
                      </w:r>
                      <w:r>
                        <w:rPr>
                          <w:rFonts w:hint="eastAsia"/>
                        </w:rPr>
                        <w:t>1</w:t>
                      </w:r>
                    </w:p>
                  </w:txbxContent>
                </v:textbox>
              </v:shape>
            </w:pict>
          </mc:Fallback>
        </mc:AlternateContent>
      </w:r>
      <w:r w:rsidR="00CE5BC6">
        <w:rPr>
          <w:rFonts w:ascii="宋体" w:hAnsi="宋体" w:cs="Times New Roman"/>
          <w:noProof/>
          <w:color w:val="000000"/>
          <w:sz w:val="24"/>
        </w:rPr>
        <mc:AlternateContent>
          <mc:Choice Requires="wps">
            <w:drawing>
              <wp:anchor distT="0" distB="0" distL="114300" distR="114300" simplePos="0" relativeHeight="251664896" behindDoc="0" locked="0" layoutInCell="1" allowOverlap="1" wp14:anchorId="74C08165" wp14:editId="1830E4EC">
                <wp:simplePos x="0" y="0"/>
                <wp:positionH relativeFrom="column">
                  <wp:posOffset>2139950</wp:posOffset>
                </wp:positionH>
                <wp:positionV relativeFrom="paragraph">
                  <wp:posOffset>88900</wp:posOffset>
                </wp:positionV>
                <wp:extent cx="1028700" cy="311150"/>
                <wp:effectExtent l="0" t="0" r="19050" b="12700"/>
                <wp:wrapNone/>
                <wp:docPr id="7" name="文本框 7"/>
                <wp:cNvGraphicFramePr/>
                <a:graphic xmlns:a="http://schemas.openxmlformats.org/drawingml/2006/main">
                  <a:graphicData uri="http://schemas.microsoft.com/office/word/2010/wordprocessingShape">
                    <wps:wsp>
                      <wps:cNvSpPr txBox="1"/>
                      <wps:spPr>
                        <a:xfrm>
                          <a:off x="0" y="0"/>
                          <a:ext cx="1028700" cy="311150"/>
                        </a:xfrm>
                        <a:prstGeom prst="rect">
                          <a:avLst/>
                        </a:prstGeom>
                        <a:solidFill>
                          <a:schemeClr val="lt1"/>
                        </a:solidFill>
                        <a:ln w="6350">
                          <a:solidFill>
                            <a:prstClr val="black"/>
                          </a:solidFill>
                        </a:ln>
                      </wps:spPr>
                      <wps:txbx>
                        <w:txbxContent>
                          <w:p w:rsidR="002E6969" w:rsidRDefault="002E6969" w:rsidP="002E6969">
                            <w:r>
                              <w:rPr>
                                <w:rFonts w:hint="eastAsia"/>
                              </w:rPr>
                              <w:t>二元一次方程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08165" id="文本框 7" o:spid="_x0000_s1029" type="#_x0000_t202" style="position:absolute;left:0;text-align:left;margin-left:168.5pt;margin-top:7pt;width:81pt;height: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" fillcolor="white [3201]" strokeweight=".5pt">
                <v:textbox>
                  <w:txbxContent>
                    <w:p w:rsidR="002E6969" w:rsidRDefault="002E6969" w:rsidP="002E6969">
                      <w:r>
                        <w:rPr>
                          <w:rFonts w:hint="eastAsia"/>
                        </w:rPr>
                        <w:t>二元一次方程</w:t>
                      </w:r>
                    </w:p>
                  </w:txbxContent>
                </v:textbox>
              </v:shape>
            </w:pict>
          </mc:Fallback>
        </mc:AlternateContent>
      </w:r>
      <w:r w:rsidR="00CE5BC6">
        <w:rPr>
          <w:rFonts w:ascii="宋体" w:hAnsi="宋体" w:cs="Times New Roman"/>
          <w:noProof/>
          <w:color w:val="000000"/>
          <w:sz w:val="24"/>
        </w:rPr>
        <mc:AlternateContent>
          <mc:Choice Requires="wps">
            <w:drawing>
              <wp:anchor distT="0" distB="0" distL="114300" distR="114300" simplePos="0" relativeHeight="251690496" behindDoc="0" locked="0" layoutInCell="1" allowOverlap="1">
                <wp:simplePos x="0" y="0"/>
                <wp:positionH relativeFrom="column">
                  <wp:posOffset>3124200</wp:posOffset>
                </wp:positionH>
                <wp:positionV relativeFrom="paragraph">
                  <wp:posOffset>215900</wp:posOffset>
                </wp:positionV>
                <wp:extent cx="927100" cy="2667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27100" cy="266700"/>
                        </a:xfrm>
                        <a:prstGeom prst="rect">
                          <a:avLst/>
                        </a:prstGeom>
                        <a:noFill/>
                        <a:ln w="6350">
                          <a:noFill/>
                        </a:ln>
                      </wps:spPr>
                      <wps:txbx>
                        <w:txbxContent>
                          <w:p w:rsidR="00CE5BC6" w:rsidRDefault="00CE5BC6">
                            <m:oMathPara>
                              <m:oMath>
                                <m:r>
                                  <m:rPr>
                                    <m:sty m:val="p"/>
                                  </m:rPr>
                                  <w:rPr>
                                    <w:rFonts w:ascii="Cambria Math" w:hAnsi="Cambria Math"/>
                                  </w:rPr>
                                  <m:t>xy+1=7</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4" o:spid="_x0000_s1030" type="#_x0000_t202" style="position:absolute;left:0;text-align:left;margin-left:246pt;margin-top:17pt;width:73pt;height:21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" filled="f" stroked="f" strokeweight=".5pt">
                <v:textbox>
                  <w:txbxContent>
                    <w:p w:rsidR="00CE5BC6" w:rsidRDefault="00CE5BC6">
                      <m:oMathPara>
                        <m:oMath>
                          <m:r>
                            <m:rPr>
                              <m:sty m:val="p"/>
                            </m:rPr>
                            <w:rPr>
                              <w:rFonts w:ascii="Cambria Math" w:hAnsi="Cambria Math"/>
                            </w:rPr>
                            <m:t>xy+1=7</m:t>
                          </m:r>
                        </m:oMath>
                      </m:oMathPara>
                    </w:p>
                  </w:txbxContent>
                </v:textbox>
              </v:shape>
            </w:pict>
          </mc:Fallback>
        </mc:AlternateContent>
      </w:r>
      <w:r w:rsidR="00A15F91">
        <w:rPr>
          <w:rFonts w:ascii="宋体" w:hAnsi="宋体" w:cs="Times New Roman"/>
          <w:noProof/>
          <w:color w:val="000000"/>
          <w:sz w:val="24"/>
        </w:rPr>
        <mc:AlternateContent>
          <mc:Choice Requires="wps">
            <w:drawing>
              <wp:anchor distT="0" distB="0" distL="114300" distR="114300" simplePos="0" relativeHeight="251685376" behindDoc="0" locked="0" layoutInCell="1" allowOverlap="1">
                <wp:simplePos x="0" y="0"/>
                <wp:positionH relativeFrom="column">
                  <wp:posOffset>3225800</wp:posOffset>
                </wp:positionH>
                <wp:positionV relativeFrom="paragraph">
                  <wp:posOffset>228600</wp:posOffset>
                </wp:positionV>
                <wp:extent cx="673100" cy="6350"/>
                <wp:effectExtent l="0" t="76200" r="12700" b="88900"/>
                <wp:wrapNone/>
                <wp:docPr id="12" name="直接箭头连接符 12"/>
                <wp:cNvGraphicFramePr/>
                <a:graphic xmlns:a="http://schemas.openxmlformats.org/drawingml/2006/main">
                  <a:graphicData uri="http://schemas.microsoft.com/office/word/2010/wordprocessingShape">
                    <wps:wsp>
                      <wps:cNvCnPr/>
                      <wps:spPr>
                        <a:xfrm flipV="1">
                          <a:off x="0" y="0"/>
                          <a:ext cx="6731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0C4E28" id="_x0000_t32" coordsize="21600,21600" o:spt="32" o:oned="t" path="m,l21600,21600e" filled="f">
                <v:path arrowok="t" fillok="f" o:connecttype="none"/>
                <o:lock v:ext="edit" shapetype="t"/>
              </v:shapetype>
              <v:shape id="直接箭头连接符 12" o:spid="_x0000_s1026" type="#_x0000_t32" style="position:absolute;left:0;text-align:left;margin-left:254pt;margin-top:18pt;width:53pt;height:.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" strokecolor="black [3200]" strokeweight=".5pt">
                <v:stroke endarrow="block" joinstyle="miter"/>
              </v:shape>
            </w:pict>
          </mc:Fallback>
        </mc:AlternateContent>
      </w:r>
    </w:p>
    <w:p w:rsidR="002E6969" w:rsidRDefault="002E6969">
      <w:pPr>
        <w:spacing w:line="400" w:lineRule="exact"/>
        <w:ind w:firstLineChars="200" w:firstLine="480"/>
        <w:rPr>
          <w:rFonts w:ascii="宋体" w:hAnsi="宋体" w:cs="Times New Roman"/>
          <w:color w:val="000000"/>
          <w:sz w:val="24"/>
        </w:rPr>
      </w:pPr>
    </w:p>
    <w:p w:rsidR="002E6969" w:rsidRDefault="002E6969">
      <w:pPr>
        <w:spacing w:line="400" w:lineRule="exact"/>
        <w:ind w:firstLineChars="200" w:firstLine="480"/>
        <w:rPr>
          <w:rFonts w:ascii="宋体" w:hAnsi="宋体" w:cs="Times New Roman"/>
          <w:color w:val="000000"/>
          <w:sz w:val="24"/>
        </w:rPr>
      </w:pPr>
      <w:r>
        <w:rPr>
          <w:rFonts w:ascii="宋体" w:hAnsi="宋体" w:cs="Times New Roman"/>
          <w:noProof/>
          <w:color w:val="000000"/>
          <w:sz w:val="24"/>
        </w:rPr>
        <mc:AlternateContent>
          <mc:Choice Requires="wps">
            <w:drawing>
              <wp:anchor distT="0" distB="0" distL="114300" distR="114300" simplePos="0" relativeHeight="251649536" behindDoc="0" locked="0" layoutInCell="1" allowOverlap="1" wp14:anchorId="4ED10478" wp14:editId="43A554AC">
                <wp:simplePos x="0" y="0"/>
                <wp:positionH relativeFrom="column">
                  <wp:posOffset>330200</wp:posOffset>
                </wp:positionH>
                <wp:positionV relativeFrom="paragraph">
                  <wp:posOffset>6350</wp:posOffset>
                </wp:positionV>
                <wp:extent cx="1485900" cy="311150"/>
                <wp:effectExtent l="0" t="0" r="19050" b="12700"/>
                <wp:wrapNone/>
                <wp:docPr id="5" name="文本框 5"/>
                <wp:cNvGraphicFramePr/>
                <a:graphic xmlns:a="http://schemas.openxmlformats.org/drawingml/2006/main">
                  <a:graphicData uri="http://schemas.microsoft.com/office/word/2010/wordprocessingShape">
                    <wps:wsp>
                      <wps:cNvSpPr txBox="1"/>
                      <wps:spPr>
                        <a:xfrm>
                          <a:off x="0" y="0"/>
                          <a:ext cx="1485900" cy="311150"/>
                        </a:xfrm>
                        <a:prstGeom prst="rect">
                          <a:avLst/>
                        </a:prstGeom>
                        <a:solidFill>
                          <a:schemeClr val="lt1"/>
                        </a:solidFill>
                        <a:ln w="6350">
                          <a:solidFill>
                            <a:prstClr val="black"/>
                          </a:solidFill>
                        </a:ln>
                      </wps:spPr>
                      <wps:txbx>
                        <w:txbxContent>
                          <w:p w:rsidR="002E6969" w:rsidRDefault="002E6969" w:rsidP="002E6969">
                            <w:r>
                              <w:rPr>
                                <w:rFonts w:hint="eastAsia"/>
                              </w:rPr>
                              <w:t>并且未知数的次数为</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0478" id="文本框 5" o:spid="_x0000_s1031" type="#_x0000_t202" style="position:absolute;left:0;text-align:left;margin-left:26pt;margin-top:.5pt;width:117pt;height: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" fillcolor="white [3201]" strokeweight=".5pt">
                <v:textbox>
                  <w:txbxContent>
                    <w:p w:rsidR="002E6969" w:rsidRDefault="002E6969" w:rsidP="002E6969">
                      <w:r>
                        <w:rPr>
                          <w:rFonts w:hint="eastAsia"/>
                        </w:rPr>
                        <w:t>并且未知数的次数为</w:t>
                      </w:r>
                      <w:r>
                        <w:rPr>
                          <w:rFonts w:hint="eastAsia"/>
                        </w:rPr>
                        <w:t>1</w:t>
                      </w:r>
                    </w:p>
                  </w:txbxContent>
                </v:textbox>
              </v:shape>
            </w:pict>
          </mc:Fallback>
        </mc:AlternateContent>
      </w:r>
    </w:p>
    <w:p w:rsidR="00AC6604" w:rsidRDefault="00AC6604">
      <w:pPr>
        <w:spacing w:line="400" w:lineRule="exact"/>
        <w:ind w:firstLineChars="200" w:firstLine="480"/>
        <w:rPr>
          <w:rFonts w:ascii="宋体" w:hAnsi="宋体" w:cs="Times New Roman"/>
          <w:color w:val="000000"/>
          <w:sz w:val="24"/>
        </w:rPr>
      </w:pPr>
    </w:p>
    <w:p w:rsidR="00EC6919" w:rsidRPr="00C439DB" w:rsidRDefault="002065AA" w:rsidP="00D86FD4">
      <w:pPr>
        <w:spacing w:line="360" w:lineRule="auto"/>
        <w:ind w:firstLineChars="200" w:firstLine="560"/>
        <w:rPr>
          <w:rFonts w:ascii="宋体" w:hAnsi="宋体" w:cs="Times New Roman"/>
          <w:color w:val="000000"/>
          <w:sz w:val="24"/>
        </w:rPr>
      </w:pPr>
      <w:r w:rsidRPr="00D86FD4">
        <w:rPr>
          <w:rFonts w:ascii="宋体" w:hAnsi="宋体" w:cs="Times New Roman" w:hint="eastAsia"/>
          <w:color w:val="000000" w:themeColor="text1"/>
          <w:sz w:val="28"/>
          <w:szCs w:val="28"/>
        </w:rPr>
        <w:t>而教师在设置概念辨析的过程中，</w:t>
      </w:r>
      <w:r w:rsidR="00EC6919" w:rsidRPr="00D86FD4">
        <w:rPr>
          <w:rFonts w:ascii="宋体" w:hAnsi="宋体" w:cs="Times New Roman" w:hint="eastAsia"/>
          <w:color w:val="000000" w:themeColor="text1"/>
          <w:sz w:val="28"/>
          <w:szCs w:val="28"/>
        </w:rPr>
        <w:t>要思考如何引导学生</w:t>
      </w:r>
      <w:r w:rsidRPr="00D86FD4">
        <w:rPr>
          <w:rFonts w:ascii="宋体" w:hAnsi="宋体" w:cs="Times New Roman" w:hint="eastAsia"/>
          <w:color w:val="000000" w:themeColor="text1"/>
          <w:sz w:val="28"/>
          <w:szCs w:val="28"/>
        </w:rPr>
        <w:t>在已有的概念框架中进行补充。可以首先</w:t>
      </w:r>
      <w:r w:rsidR="00EC6919" w:rsidRPr="00D86FD4">
        <w:rPr>
          <w:rFonts w:ascii="宋体" w:hAnsi="宋体" w:cs="Times New Roman" w:hint="eastAsia"/>
          <w:color w:val="000000" w:themeColor="text1"/>
          <w:sz w:val="28"/>
          <w:szCs w:val="28"/>
        </w:rPr>
        <w:t>采用学生自主思考、举手回答的方式，意在给每位学生思考空间和展示机会，当得出概念的整体内容后，对于较难的两组辨析采取</w:t>
      </w:r>
      <w:proofErr w:type="gramStart"/>
      <w:r w:rsidR="00EC6919" w:rsidRPr="00D86FD4">
        <w:rPr>
          <w:rFonts w:ascii="宋体" w:hAnsi="宋体" w:cs="Times New Roman" w:hint="eastAsia"/>
          <w:color w:val="000000" w:themeColor="text1"/>
          <w:sz w:val="28"/>
          <w:szCs w:val="28"/>
        </w:rPr>
        <w:t>先小组</w:t>
      </w:r>
      <w:proofErr w:type="gramEnd"/>
      <w:r w:rsidR="00EC6919" w:rsidRPr="00D86FD4">
        <w:rPr>
          <w:rFonts w:ascii="宋体" w:hAnsi="宋体" w:cs="Times New Roman" w:hint="eastAsia"/>
          <w:color w:val="000000" w:themeColor="text1"/>
          <w:sz w:val="28"/>
          <w:szCs w:val="28"/>
        </w:rPr>
        <w:t>讨论，再代表发言的形式，使得即使在一个较复杂的问题抛出时，也可以不让课堂氛围陷入尴尬，同时也大大提高了中等偏下学生的参与度和思考率。</w:t>
      </w:r>
      <w:r w:rsidR="003066A5" w:rsidRPr="00D86FD4">
        <w:rPr>
          <w:rFonts w:ascii="宋体" w:hAnsi="宋体" w:cs="Times New Roman" w:hint="eastAsia"/>
          <w:color w:val="000000" w:themeColor="text1"/>
          <w:sz w:val="28"/>
          <w:szCs w:val="28"/>
        </w:rPr>
        <w:t>在数学课堂上，学会交流</w:t>
      </w:r>
      <w:r w:rsidR="003066A5" w:rsidRPr="00D86FD4">
        <w:rPr>
          <w:rFonts w:ascii="宋体" w:hAnsi="宋体" w:cs="Times New Roman" w:hint="eastAsia"/>
          <w:color w:val="000000" w:themeColor="text1"/>
          <w:sz w:val="28"/>
          <w:szCs w:val="28"/>
        </w:rPr>
        <w:lastRenderedPageBreak/>
        <w:t>和分享才能集思广益，将学习的激情不断积发，听一遍不如看一遍，看一遍不如讲一遍，讲一遍不如写一遍，而在课堂教学组织形式中，适当的小组讨论也可以促进生生交流、师生交流的有效性。</w:t>
      </w:r>
    </w:p>
    <w:p w:rsidR="006A60D9" w:rsidRPr="00D86FD4" w:rsidRDefault="002B6270" w:rsidP="00D86FD4">
      <w:pPr>
        <w:spacing w:line="360" w:lineRule="auto"/>
        <w:ind w:firstLineChars="200" w:firstLine="562"/>
        <w:rPr>
          <w:rFonts w:ascii="宋体" w:hAnsi="宋体" w:cs="Times New Roman"/>
          <w:color w:val="000000" w:themeColor="text1"/>
          <w:sz w:val="28"/>
          <w:szCs w:val="28"/>
        </w:rPr>
      </w:pPr>
      <w:bookmarkStart w:id="0" w:name="_GoBack"/>
      <w:r w:rsidRPr="00D86FD4">
        <w:rPr>
          <w:rFonts w:ascii="宋体" w:hAnsi="宋体" w:cs="Times New Roman" w:hint="eastAsia"/>
          <w:b/>
          <w:color w:val="000000" w:themeColor="text1"/>
          <w:sz w:val="28"/>
          <w:szCs w:val="28"/>
        </w:rPr>
        <w:t>3.</w:t>
      </w:r>
      <w:r w:rsidR="000E0E89" w:rsidRPr="00D86FD4">
        <w:rPr>
          <w:rFonts w:ascii="宋体" w:hAnsi="宋体" w:cs="Times New Roman" w:hint="eastAsia"/>
          <w:b/>
          <w:color w:val="000000" w:themeColor="text1"/>
          <w:sz w:val="28"/>
          <w:szCs w:val="28"/>
        </w:rPr>
        <w:t>结构教学</w:t>
      </w:r>
      <w:r w:rsidR="00EC6919" w:rsidRPr="00D86FD4">
        <w:rPr>
          <w:rFonts w:ascii="宋体" w:hAnsi="宋体" w:cs="Times New Roman" w:hint="eastAsia"/>
          <w:b/>
          <w:color w:val="000000" w:themeColor="text1"/>
          <w:sz w:val="28"/>
          <w:szCs w:val="28"/>
        </w:rPr>
        <w:t>，思想渗透</w:t>
      </w:r>
      <w:r w:rsidR="000E0E89" w:rsidRPr="00D86FD4">
        <w:rPr>
          <w:rFonts w:ascii="宋体" w:hAnsi="宋体" w:cs="Times New Roman" w:hint="eastAsia"/>
          <w:b/>
          <w:color w:val="000000" w:themeColor="text1"/>
          <w:sz w:val="28"/>
          <w:szCs w:val="28"/>
        </w:rPr>
        <w:t>。</w:t>
      </w:r>
      <w:bookmarkEnd w:id="0"/>
      <w:r w:rsidR="00AE4E31" w:rsidRPr="00D86FD4">
        <w:rPr>
          <w:rFonts w:ascii="宋体" w:hAnsi="宋体" w:cs="Times New Roman" w:hint="eastAsia"/>
          <w:color w:val="000000" w:themeColor="text1"/>
          <w:sz w:val="28"/>
          <w:szCs w:val="28"/>
        </w:rPr>
        <w:t>基于数学核心素养的数学教学，要求教师能从一节一节的教学中跳出来，以“主题”作为进行教学的基本单元，如</w:t>
      </w:r>
      <w:r w:rsidR="006A60D9" w:rsidRPr="00D86FD4">
        <w:rPr>
          <w:rFonts w:ascii="宋体" w:hAnsi="宋体" w:cs="Times New Roman" w:hint="eastAsia"/>
          <w:color w:val="000000" w:themeColor="text1"/>
          <w:sz w:val="28"/>
          <w:szCs w:val="28"/>
        </w:rPr>
        <w:t>苏科版初中数学教材“二元一次方程”，虽然是一节新授课，</w:t>
      </w:r>
      <w:r w:rsidR="00EB5FAE" w:rsidRPr="00D86FD4">
        <w:rPr>
          <w:rFonts w:ascii="宋体" w:hAnsi="宋体" w:cs="Times New Roman" w:hint="eastAsia"/>
          <w:color w:val="000000" w:themeColor="text1"/>
          <w:sz w:val="28"/>
          <w:szCs w:val="28"/>
        </w:rPr>
        <w:t>但在我不断的</w:t>
      </w:r>
      <w:proofErr w:type="gramStart"/>
      <w:r w:rsidR="00EB5FAE" w:rsidRPr="00D86FD4">
        <w:rPr>
          <w:rFonts w:ascii="宋体" w:hAnsi="宋体" w:cs="Times New Roman" w:hint="eastAsia"/>
          <w:color w:val="000000" w:themeColor="text1"/>
          <w:sz w:val="28"/>
          <w:szCs w:val="28"/>
        </w:rPr>
        <w:t>磨课过程</w:t>
      </w:r>
      <w:proofErr w:type="gramEnd"/>
      <w:r w:rsidR="00EB5FAE" w:rsidRPr="00D86FD4">
        <w:rPr>
          <w:rFonts w:ascii="宋体" w:hAnsi="宋体" w:cs="Times New Roman" w:hint="eastAsia"/>
          <w:color w:val="000000" w:themeColor="text1"/>
          <w:sz w:val="28"/>
          <w:szCs w:val="28"/>
        </w:rPr>
        <w:t>中，通过对方程一系列课程的深入研究，我发现</w:t>
      </w:r>
      <w:r w:rsidR="006A60D9" w:rsidRPr="00D86FD4">
        <w:rPr>
          <w:rFonts w:ascii="宋体" w:hAnsi="宋体" w:cs="Times New Roman" w:hint="eastAsia"/>
          <w:color w:val="000000" w:themeColor="text1"/>
          <w:sz w:val="28"/>
          <w:szCs w:val="28"/>
        </w:rPr>
        <w:t>采用</w:t>
      </w:r>
      <w:r w:rsidR="009854AB" w:rsidRPr="00D86FD4">
        <w:rPr>
          <w:rFonts w:ascii="宋体" w:hAnsi="宋体" w:cs="Times New Roman" w:hint="eastAsia"/>
          <w:color w:val="000000" w:themeColor="text1"/>
          <w:sz w:val="28"/>
          <w:szCs w:val="28"/>
        </w:rPr>
        <w:t>“方程”主题的</w:t>
      </w:r>
      <w:r w:rsidR="006A60D9" w:rsidRPr="00D86FD4">
        <w:rPr>
          <w:rFonts w:ascii="宋体" w:hAnsi="宋体" w:cs="Times New Roman" w:hint="eastAsia"/>
          <w:color w:val="000000" w:themeColor="text1"/>
          <w:sz w:val="28"/>
          <w:szCs w:val="28"/>
        </w:rPr>
        <w:t>结构教学模式，</w:t>
      </w:r>
      <w:r w:rsidR="0097589B" w:rsidRPr="00D86FD4">
        <w:rPr>
          <w:rFonts w:ascii="宋体" w:hAnsi="宋体" w:cs="Times New Roman" w:hint="eastAsia"/>
          <w:color w:val="000000" w:themeColor="text1"/>
          <w:sz w:val="28"/>
          <w:szCs w:val="28"/>
        </w:rPr>
        <w:t>能</w:t>
      </w:r>
      <w:r w:rsidR="006A60D9" w:rsidRPr="00D86FD4">
        <w:rPr>
          <w:rFonts w:ascii="宋体" w:hAnsi="宋体" w:cs="Times New Roman" w:hint="eastAsia"/>
          <w:color w:val="000000" w:themeColor="text1"/>
          <w:sz w:val="28"/>
          <w:szCs w:val="28"/>
        </w:rPr>
        <w:t>使得学生迅速掌握整个方程体系的学习思路</w:t>
      </w:r>
      <w:r w:rsidR="00AA7400" w:rsidRPr="00D86FD4">
        <w:rPr>
          <w:rFonts w:ascii="宋体" w:hAnsi="宋体" w:cs="Times New Roman" w:hint="eastAsia"/>
          <w:color w:val="000000" w:themeColor="text1"/>
          <w:sz w:val="28"/>
          <w:szCs w:val="28"/>
        </w:rPr>
        <w:t>，都是从概念、方程的解、解方程、方程的运用等四个方面进行</w:t>
      </w:r>
      <w:r w:rsidR="006A60D9" w:rsidRPr="00D86FD4">
        <w:rPr>
          <w:rFonts w:ascii="宋体" w:hAnsi="宋体" w:cs="Times New Roman" w:hint="eastAsia"/>
          <w:color w:val="000000" w:themeColor="text1"/>
          <w:sz w:val="28"/>
          <w:szCs w:val="28"/>
        </w:rPr>
        <w:t>，</w:t>
      </w:r>
      <w:r w:rsidR="00750875" w:rsidRPr="00D86FD4">
        <w:rPr>
          <w:rFonts w:ascii="宋体" w:hAnsi="宋体" w:cs="Times New Roman" w:hint="eastAsia"/>
          <w:color w:val="000000" w:themeColor="text1"/>
          <w:sz w:val="28"/>
          <w:szCs w:val="28"/>
        </w:rPr>
        <w:t>并且了解二元一次方程在整个方程体系中的地位</w:t>
      </w:r>
      <w:r w:rsidR="00AA7400" w:rsidRPr="00D86FD4">
        <w:rPr>
          <w:rFonts w:ascii="宋体" w:hAnsi="宋体" w:cs="Times New Roman" w:hint="eastAsia"/>
          <w:color w:val="000000" w:themeColor="text1"/>
          <w:sz w:val="28"/>
          <w:szCs w:val="28"/>
        </w:rPr>
        <w:t>，在学生脑海中形成类似思维导图的框架模式，使得学生的相关记忆得到唤醒和延伸</w:t>
      </w:r>
      <w:r w:rsidR="006A60D9" w:rsidRPr="00D86FD4">
        <w:rPr>
          <w:rFonts w:ascii="宋体" w:hAnsi="宋体" w:cs="Times New Roman" w:hint="eastAsia"/>
          <w:color w:val="000000" w:themeColor="text1"/>
          <w:sz w:val="28"/>
          <w:szCs w:val="28"/>
        </w:rPr>
        <w:t>。</w:t>
      </w:r>
      <w:r w:rsidR="006A7213" w:rsidRPr="00D86FD4">
        <w:rPr>
          <w:rFonts w:ascii="宋体" w:hAnsi="宋体" w:cs="Times New Roman" w:hint="eastAsia"/>
          <w:color w:val="000000" w:themeColor="text1"/>
          <w:sz w:val="28"/>
          <w:szCs w:val="28"/>
        </w:rPr>
        <w:t>在本次框架搭建的过程中，首先教师要对相关内容</w:t>
      </w:r>
      <w:r w:rsidR="00E72F8B" w:rsidRPr="00D86FD4">
        <w:rPr>
          <w:rFonts w:ascii="宋体" w:hAnsi="宋体" w:cs="Times New Roman" w:hint="eastAsia"/>
          <w:color w:val="000000" w:themeColor="text1"/>
          <w:sz w:val="28"/>
          <w:szCs w:val="28"/>
        </w:rPr>
        <w:t>进行整体分析，包括学情分析、教材对比分析、重难点分析以及教学方式分析</w:t>
      </w:r>
      <w:r w:rsidR="006A7213" w:rsidRPr="00D86FD4">
        <w:rPr>
          <w:rFonts w:ascii="宋体" w:hAnsi="宋体" w:cs="Times New Roman" w:hint="eastAsia"/>
          <w:color w:val="000000" w:themeColor="text1"/>
          <w:sz w:val="28"/>
          <w:szCs w:val="28"/>
        </w:rPr>
        <w:t>，并且就本节课的内容，找出与之联系紧密的</w:t>
      </w:r>
      <w:r w:rsidR="00A4793D" w:rsidRPr="00D86FD4">
        <w:rPr>
          <w:rFonts w:ascii="宋体" w:hAnsi="宋体" w:cs="Times New Roman" w:hint="eastAsia"/>
          <w:color w:val="000000" w:themeColor="text1"/>
          <w:sz w:val="28"/>
          <w:szCs w:val="28"/>
        </w:rPr>
        <w:t>知识点</w:t>
      </w:r>
      <w:r w:rsidR="006A7213" w:rsidRPr="00D86FD4">
        <w:rPr>
          <w:rFonts w:ascii="宋体" w:hAnsi="宋体" w:cs="Times New Roman" w:hint="eastAsia"/>
          <w:color w:val="000000" w:themeColor="text1"/>
          <w:sz w:val="28"/>
          <w:szCs w:val="28"/>
        </w:rPr>
        <w:t>作为切入口，</w:t>
      </w:r>
      <w:r w:rsidR="00A4793D" w:rsidRPr="00D86FD4">
        <w:rPr>
          <w:rFonts w:ascii="宋体" w:hAnsi="宋体" w:cs="Times New Roman" w:hint="eastAsia"/>
          <w:color w:val="000000" w:themeColor="text1"/>
          <w:sz w:val="28"/>
          <w:szCs w:val="28"/>
        </w:rPr>
        <w:t>若有学生已经学过的内容，则</w:t>
      </w:r>
      <w:r w:rsidR="006A7213" w:rsidRPr="00D86FD4">
        <w:rPr>
          <w:rFonts w:ascii="宋体" w:hAnsi="宋体" w:cs="Times New Roman" w:hint="eastAsia"/>
          <w:color w:val="000000" w:themeColor="text1"/>
          <w:sz w:val="28"/>
          <w:szCs w:val="28"/>
        </w:rPr>
        <w:t>可以进行类比教学，而往往类比出来的异同点就是本节</w:t>
      </w:r>
      <w:proofErr w:type="gramStart"/>
      <w:r w:rsidR="006A7213" w:rsidRPr="00D86FD4">
        <w:rPr>
          <w:rFonts w:ascii="宋体" w:hAnsi="宋体" w:cs="Times New Roman" w:hint="eastAsia"/>
          <w:color w:val="000000" w:themeColor="text1"/>
          <w:sz w:val="28"/>
          <w:szCs w:val="28"/>
        </w:rPr>
        <w:t>课概念</w:t>
      </w:r>
      <w:proofErr w:type="gramEnd"/>
      <w:r w:rsidR="006A7213" w:rsidRPr="00D86FD4">
        <w:rPr>
          <w:rFonts w:ascii="宋体" w:hAnsi="宋体" w:cs="Times New Roman" w:hint="eastAsia"/>
          <w:color w:val="000000" w:themeColor="text1"/>
          <w:sz w:val="28"/>
          <w:szCs w:val="28"/>
        </w:rPr>
        <w:t>中的重难点。同时框架的搭建也可以给授课教师本节</w:t>
      </w:r>
      <w:proofErr w:type="gramStart"/>
      <w:r w:rsidR="006A7213" w:rsidRPr="00D86FD4">
        <w:rPr>
          <w:rFonts w:ascii="宋体" w:hAnsi="宋体" w:cs="Times New Roman" w:hint="eastAsia"/>
          <w:color w:val="000000" w:themeColor="text1"/>
          <w:sz w:val="28"/>
          <w:szCs w:val="28"/>
        </w:rPr>
        <w:t>课做出</w:t>
      </w:r>
      <w:proofErr w:type="gramEnd"/>
      <w:r w:rsidR="006A7213" w:rsidRPr="00D86FD4">
        <w:rPr>
          <w:rFonts w:ascii="宋体" w:hAnsi="宋体" w:cs="Times New Roman" w:hint="eastAsia"/>
          <w:color w:val="000000" w:themeColor="text1"/>
          <w:sz w:val="28"/>
          <w:szCs w:val="28"/>
        </w:rPr>
        <w:t>一定的指导意义，对于学生学习也会更具方向性，使得整节</w:t>
      </w:r>
      <w:proofErr w:type="gramStart"/>
      <w:r w:rsidR="006A7213" w:rsidRPr="00D86FD4">
        <w:rPr>
          <w:rFonts w:ascii="宋体" w:hAnsi="宋体" w:cs="Times New Roman" w:hint="eastAsia"/>
          <w:color w:val="000000" w:themeColor="text1"/>
          <w:sz w:val="28"/>
          <w:szCs w:val="28"/>
        </w:rPr>
        <w:t>课板块</w:t>
      </w:r>
      <w:proofErr w:type="gramEnd"/>
      <w:r w:rsidR="006A7213" w:rsidRPr="00D86FD4">
        <w:rPr>
          <w:rFonts w:ascii="宋体" w:hAnsi="宋体" w:cs="Times New Roman" w:hint="eastAsia"/>
          <w:color w:val="000000" w:themeColor="text1"/>
          <w:sz w:val="28"/>
          <w:szCs w:val="28"/>
        </w:rPr>
        <w:t>间的逻辑关系更加清晰明了。</w:t>
      </w:r>
      <w:r w:rsidR="00E72F8B" w:rsidRPr="00D86FD4">
        <w:rPr>
          <w:rFonts w:ascii="宋体" w:hAnsi="宋体" w:cs="Times New Roman" w:hint="eastAsia"/>
          <w:color w:val="000000" w:themeColor="text1"/>
          <w:sz w:val="28"/>
          <w:szCs w:val="28"/>
        </w:rPr>
        <w:t>而结构教学对于这样的课程来说是给教师深度学习的抓手，也是整体把握数学课程、创建生命课堂的抓手，有利于教学方式的多样化，真正把“教结构”提升到“用结构”的层次。</w:t>
      </w:r>
      <w:r w:rsidR="001A61BE" w:rsidRPr="00D86FD4">
        <w:rPr>
          <w:rFonts w:ascii="宋体" w:hAnsi="宋体" w:cs="Times New Roman" w:hint="eastAsia"/>
          <w:color w:val="000000" w:themeColor="text1"/>
          <w:sz w:val="28"/>
          <w:szCs w:val="28"/>
        </w:rPr>
        <w:t>对于</w:t>
      </w:r>
      <w:r w:rsidR="00FB2A2E" w:rsidRPr="00D86FD4">
        <w:rPr>
          <w:rFonts w:ascii="宋体" w:hAnsi="宋体" w:cs="Times New Roman" w:hint="eastAsia"/>
          <w:color w:val="000000" w:themeColor="text1"/>
          <w:sz w:val="28"/>
          <w:szCs w:val="28"/>
        </w:rPr>
        <w:t>每个学生来说，数学课堂教学不仅仅是为了向他们传授数学知识，同时还希望学生能够在生活实践中运用数学知识来</w:t>
      </w:r>
      <w:r w:rsidR="00FB2A2E" w:rsidRPr="00D86FD4">
        <w:rPr>
          <w:rFonts w:ascii="宋体" w:hAnsi="宋体" w:cs="Times New Roman" w:hint="eastAsia"/>
          <w:color w:val="000000" w:themeColor="text1"/>
          <w:sz w:val="28"/>
          <w:szCs w:val="28"/>
        </w:rPr>
        <w:lastRenderedPageBreak/>
        <w:t>解决问题。只有在教学环节中，不断潜移默化的渗透数学思想，并且在关键思想部分进行提炼和总结，让学生用自己的话说出</w:t>
      </w:r>
      <w:r w:rsidR="006A60D9" w:rsidRPr="00D86FD4">
        <w:rPr>
          <w:rFonts w:ascii="宋体" w:hAnsi="宋体" w:cs="Times New Roman" w:hint="eastAsia"/>
          <w:color w:val="000000" w:themeColor="text1"/>
          <w:sz w:val="28"/>
          <w:szCs w:val="28"/>
        </w:rPr>
        <w:t>他们所理解的数学方法，以及该种方法适用的范围等。只有这样，才能够提高学生的思维能力以及实践能力。以苏科版初中数学教材“二元一次方程”为例，</w:t>
      </w:r>
      <w:r w:rsidR="00CF3251" w:rsidRPr="00D86FD4">
        <w:rPr>
          <w:rFonts w:ascii="宋体" w:hAnsi="宋体" w:cs="Times New Roman" w:hint="eastAsia"/>
          <w:color w:val="000000" w:themeColor="text1"/>
          <w:sz w:val="28"/>
          <w:szCs w:val="28"/>
        </w:rPr>
        <w:t>通过</w:t>
      </w:r>
      <w:r w:rsidR="006A60D9" w:rsidRPr="00D86FD4">
        <w:rPr>
          <w:rFonts w:ascii="宋体" w:hAnsi="宋体" w:cs="Times New Roman" w:hint="eastAsia"/>
          <w:color w:val="000000" w:themeColor="text1"/>
          <w:sz w:val="28"/>
          <w:szCs w:val="28"/>
        </w:rPr>
        <w:t>与学生已经学过的一元一次方程进行类比学习，发现异同点，自主归纳本节</w:t>
      </w:r>
      <w:proofErr w:type="gramStart"/>
      <w:r w:rsidR="006A60D9" w:rsidRPr="00D86FD4">
        <w:rPr>
          <w:rFonts w:ascii="宋体" w:hAnsi="宋体" w:cs="Times New Roman" w:hint="eastAsia"/>
          <w:color w:val="000000" w:themeColor="text1"/>
          <w:sz w:val="28"/>
          <w:szCs w:val="28"/>
        </w:rPr>
        <w:t>课重要</w:t>
      </w:r>
      <w:proofErr w:type="gramEnd"/>
      <w:r w:rsidR="006A60D9" w:rsidRPr="00D86FD4">
        <w:rPr>
          <w:rFonts w:ascii="宋体" w:hAnsi="宋体" w:cs="Times New Roman" w:hint="eastAsia"/>
          <w:color w:val="000000" w:themeColor="text1"/>
          <w:sz w:val="28"/>
          <w:szCs w:val="28"/>
        </w:rPr>
        <w:t>概念</w:t>
      </w:r>
      <w:r w:rsidR="00CF3251" w:rsidRPr="00D86FD4">
        <w:rPr>
          <w:rFonts w:ascii="宋体" w:hAnsi="宋体" w:cs="Times New Roman" w:hint="eastAsia"/>
          <w:color w:val="000000" w:themeColor="text1"/>
          <w:sz w:val="28"/>
          <w:szCs w:val="28"/>
        </w:rPr>
        <w:t>，此处渗透类比的思想方法</w:t>
      </w:r>
      <w:r w:rsidR="006A60D9" w:rsidRPr="00D86FD4">
        <w:rPr>
          <w:rFonts w:ascii="宋体" w:hAnsi="宋体" w:cs="Times New Roman" w:hint="eastAsia"/>
          <w:color w:val="000000" w:themeColor="text1"/>
          <w:sz w:val="28"/>
          <w:szCs w:val="28"/>
        </w:rPr>
        <w:t>；在解方程方法的总结中，用大量数据让学生感知计算过程，提炼出“二元转化成一元”的重要过程，自主感知数学中</w:t>
      </w:r>
      <w:r w:rsidR="00F50DD4" w:rsidRPr="00D86FD4">
        <w:rPr>
          <w:rFonts w:ascii="宋体" w:hAnsi="宋体" w:cs="Times New Roman" w:hint="eastAsia"/>
          <w:color w:val="000000" w:themeColor="text1"/>
          <w:sz w:val="28"/>
          <w:szCs w:val="28"/>
        </w:rPr>
        <w:t>转化、</w:t>
      </w:r>
      <w:r w:rsidR="006A60D9" w:rsidRPr="00D86FD4">
        <w:rPr>
          <w:rFonts w:ascii="宋体" w:hAnsi="宋体" w:cs="Times New Roman" w:hint="eastAsia"/>
          <w:color w:val="000000" w:themeColor="text1"/>
          <w:sz w:val="28"/>
          <w:szCs w:val="28"/>
        </w:rPr>
        <w:t>化归的数学思想。</w:t>
      </w:r>
    </w:p>
    <w:p w:rsidR="007E20ED" w:rsidRPr="00D86FD4" w:rsidRDefault="007E20ED" w:rsidP="00D86FD4">
      <w:pPr>
        <w:spacing w:line="360" w:lineRule="auto"/>
        <w:ind w:firstLineChars="200" w:firstLine="560"/>
        <w:rPr>
          <w:rFonts w:ascii="宋体" w:hAnsi="宋体" w:cs="Times New Roman"/>
          <w:color w:val="000000" w:themeColor="text1"/>
          <w:sz w:val="28"/>
          <w:szCs w:val="28"/>
        </w:rPr>
      </w:pPr>
      <w:r w:rsidRPr="00D86FD4">
        <w:rPr>
          <w:rFonts w:ascii="宋体" w:hAnsi="宋体" w:cs="Times New Roman" w:hint="eastAsia"/>
          <w:color w:val="000000" w:themeColor="text1"/>
          <w:sz w:val="28"/>
          <w:szCs w:val="28"/>
        </w:rPr>
        <w:t>因此，在概念课的教学中渗透方法，尤其在小结中总结思想，能使学生将盲目的学习转化为有意义、有针对性的学习。真正从题海中解脱，做到举一反三。</w:t>
      </w:r>
    </w:p>
    <w:p w:rsidR="00133B86" w:rsidRPr="0084719B" w:rsidRDefault="0084719B">
      <w:pPr>
        <w:spacing w:line="360" w:lineRule="exact"/>
        <w:ind w:firstLineChars="200" w:firstLine="562"/>
        <w:rPr>
          <w:rFonts w:ascii="宋体" w:hAnsi="宋体"/>
          <w:b/>
          <w:color w:val="000000" w:themeColor="text1"/>
          <w:sz w:val="28"/>
          <w:szCs w:val="28"/>
        </w:rPr>
      </w:pPr>
      <w:r w:rsidRPr="0084719B">
        <w:rPr>
          <w:rFonts w:ascii="宋体" w:hAnsi="宋体" w:hint="eastAsia"/>
          <w:b/>
          <w:color w:val="000000" w:themeColor="text1"/>
          <w:sz w:val="28"/>
          <w:szCs w:val="28"/>
        </w:rPr>
        <w:t>三、</w:t>
      </w:r>
      <w:r w:rsidR="002A5277">
        <w:rPr>
          <w:rFonts w:ascii="宋体" w:hAnsi="宋体" w:hint="eastAsia"/>
          <w:b/>
          <w:color w:val="000000" w:themeColor="text1"/>
          <w:sz w:val="28"/>
          <w:szCs w:val="28"/>
        </w:rPr>
        <w:t>取得成效</w:t>
      </w:r>
    </w:p>
    <w:p w:rsidR="00133B86" w:rsidRPr="00D86FD4" w:rsidRDefault="00552DFD" w:rsidP="00D86FD4">
      <w:pPr>
        <w:spacing w:line="360" w:lineRule="auto"/>
        <w:ind w:firstLineChars="200" w:firstLine="560"/>
        <w:rPr>
          <w:rFonts w:ascii="宋体" w:hAnsi="宋体" w:cs="Times New Roman"/>
          <w:color w:val="000000" w:themeColor="text1"/>
          <w:sz w:val="28"/>
          <w:szCs w:val="28"/>
        </w:rPr>
      </w:pPr>
      <w:r w:rsidRPr="00D86FD4">
        <w:rPr>
          <w:rFonts w:ascii="宋体" w:hAnsi="宋体" w:cs="Times New Roman" w:hint="eastAsia"/>
          <w:color w:val="000000" w:themeColor="text1"/>
          <w:sz w:val="28"/>
          <w:szCs w:val="28"/>
        </w:rPr>
        <w:t>通过此次开设区级公开课的磨练，我意识到生命课堂不仅要形成生命化的评价体系以及创设和谐平等的学习氛围，更重要的是构建生命化的数学课堂。而新课程改革的要求，也明确了教师需要</w:t>
      </w:r>
      <w:r w:rsidR="00D71D81" w:rsidRPr="00D86FD4">
        <w:rPr>
          <w:rFonts w:ascii="宋体" w:hAnsi="宋体" w:cs="Times New Roman" w:hint="eastAsia"/>
          <w:color w:val="000000" w:themeColor="text1"/>
          <w:sz w:val="28"/>
          <w:szCs w:val="28"/>
        </w:rPr>
        <w:t>改变</w:t>
      </w:r>
      <w:r w:rsidRPr="00D86FD4">
        <w:rPr>
          <w:rFonts w:ascii="宋体" w:hAnsi="宋体" w:cs="Times New Roman" w:hint="eastAsia"/>
          <w:color w:val="000000" w:themeColor="text1"/>
          <w:sz w:val="28"/>
          <w:szCs w:val="28"/>
        </w:rPr>
        <w:t>传统教学模式下的数学课堂</w:t>
      </w:r>
      <w:r w:rsidR="00D71D81" w:rsidRPr="00D86FD4">
        <w:rPr>
          <w:rFonts w:ascii="宋体" w:hAnsi="宋体" w:cs="Times New Roman" w:hint="eastAsia"/>
          <w:color w:val="000000" w:themeColor="text1"/>
          <w:sz w:val="28"/>
          <w:szCs w:val="28"/>
        </w:rPr>
        <w:t>，不断</w:t>
      </w:r>
      <w:r w:rsidRPr="00D86FD4">
        <w:rPr>
          <w:rFonts w:ascii="宋体" w:hAnsi="宋体" w:cs="Times New Roman" w:hint="eastAsia"/>
          <w:color w:val="000000" w:themeColor="text1"/>
          <w:sz w:val="28"/>
          <w:szCs w:val="28"/>
        </w:rPr>
        <w:t>实现自我突破，才能在教学上保持激情，并真正创建以学生为中心、学生为主体的新型课堂教学模式。</w:t>
      </w:r>
      <w:r w:rsidR="00D71D81" w:rsidRPr="00D86FD4">
        <w:rPr>
          <w:rFonts w:ascii="宋体" w:hAnsi="宋体" w:cs="Times New Roman" w:hint="eastAsia"/>
          <w:color w:val="000000" w:themeColor="text1"/>
          <w:sz w:val="28"/>
          <w:szCs w:val="28"/>
        </w:rPr>
        <w:t>数学的教学过程从来都不应该局限与某一节或者某一章的内容，对于有联系的知识点，完全可以让学生“提前了解”，作为课堂内容的补充，使得学生的认知能在恰当的时机自由生长，这才是生命课堂理念下数学课堂该展现出的景象。而在漫漫的教学生涯中，</w:t>
      </w:r>
      <w:r w:rsidRPr="00D86FD4">
        <w:rPr>
          <w:rFonts w:ascii="宋体" w:hAnsi="宋体" w:cs="Times New Roman" w:hint="eastAsia"/>
          <w:color w:val="000000" w:themeColor="text1"/>
          <w:sz w:val="28"/>
          <w:szCs w:val="28"/>
        </w:rPr>
        <w:t>只有教师</w:t>
      </w:r>
      <w:r w:rsidR="00D71D81" w:rsidRPr="00D86FD4">
        <w:rPr>
          <w:rFonts w:ascii="宋体" w:hAnsi="宋体" w:cs="Times New Roman" w:hint="eastAsia"/>
          <w:color w:val="000000" w:themeColor="text1"/>
          <w:sz w:val="28"/>
          <w:szCs w:val="28"/>
        </w:rPr>
        <w:t>以自己</w:t>
      </w:r>
      <w:r w:rsidRPr="00D86FD4">
        <w:rPr>
          <w:rFonts w:ascii="宋体" w:hAnsi="宋体" w:cs="Times New Roman" w:hint="eastAsia"/>
          <w:color w:val="000000" w:themeColor="text1"/>
          <w:sz w:val="28"/>
          <w:szCs w:val="28"/>
        </w:rPr>
        <w:t>的</w:t>
      </w:r>
      <w:r w:rsidR="00D71D81" w:rsidRPr="00D86FD4">
        <w:rPr>
          <w:rFonts w:ascii="宋体" w:hAnsi="宋体" w:cs="Times New Roman" w:hint="eastAsia"/>
          <w:color w:val="000000" w:themeColor="text1"/>
          <w:sz w:val="28"/>
          <w:szCs w:val="28"/>
        </w:rPr>
        <w:t>教学</w:t>
      </w:r>
      <w:r w:rsidRPr="00D86FD4">
        <w:rPr>
          <w:rFonts w:ascii="宋体" w:hAnsi="宋体" w:cs="Times New Roman" w:hint="eastAsia"/>
          <w:color w:val="000000" w:themeColor="text1"/>
          <w:sz w:val="28"/>
          <w:szCs w:val="28"/>
        </w:rPr>
        <w:t>激情带动学生学习的热情才能真正实现高效教学，提高学生的学习质量，并不断提高自身综合素养。</w:t>
      </w:r>
    </w:p>
    <w:p w:rsidR="00133B86" w:rsidRPr="00D86FD4" w:rsidRDefault="006F0814" w:rsidP="00D86FD4">
      <w:pPr>
        <w:spacing w:line="360" w:lineRule="auto"/>
        <w:ind w:firstLineChars="200" w:firstLine="560"/>
        <w:rPr>
          <w:rFonts w:ascii="宋体" w:hAnsi="宋体" w:cs="Times New Roman"/>
          <w:color w:val="000000" w:themeColor="text1"/>
          <w:sz w:val="28"/>
          <w:szCs w:val="28"/>
        </w:rPr>
      </w:pPr>
      <w:r w:rsidRPr="00D86FD4">
        <w:rPr>
          <w:rFonts w:ascii="宋体" w:hAnsi="宋体" w:cs="Times New Roman" w:hint="eastAsia"/>
          <w:color w:val="000000" w:themeColor="text1"/>
          <w:sz w:val="28"/>
          <w:szCs w:val="28"/>
        </w:rPr>
        <w:lastRenderedPageBreak/>
        <w:t>总之，在探寻初构建初中数学生命课堂的道路上</w:t>
      </w:r>
      <w:r w:rsidR="002B6270" w:rsidRPr="00D86FD4">
        <w:rPr>
          <w:rFonts w:ascii="宋体" w:hAnsi="宋体" w:cs="Times New Roman" w:hint="eastAsia"/>
          <w:color w:val="000000" w:themeColor="text1"/>
          <w:sz w:val="28"/>
          <w:szCs w:val="28"/>
        </w:rPr>
        <w:t>，</w:t>
      </w:r>
      <w:r w:rsidRPr="00D86FD4">
        <w:rPr>
          <w:rFonts w:ascii="宋体" w:hAnsi="宋体" w:cs="Times New Roman" w:hint="eastAsia"/>
          <w:color w:val="000000" w:themeColor="text1"/>
          <w:sz w:val="28"/>
          <w:szCs w:val="28"/>
        </w:rPr>
        <w:t>我们才刚刚开始，</w:t>
      </w:r>
      <w:r w:rsidR="00464C06" w:rsidRPr="00D86FD4">
        <w:rPr>
          <w:rFonts w:ascii="宋体" w:hAnsi="宋体" w:cs="Times New Roman" w:hint="eastAsia"/>
          <w:color w:val="000000" w:themeColor="text1"/>
          <w:sz w:val="28"/>
          <w:szCs w:val="28"/>
        </w:rPr>
        <w:t>只有不断的解读</w:t>
      </w:r>
      <w:proofErr w:type="gramStart"/>
      <w:r w:rsidR="00464C06" w:rsidRPr="00D86FD4">
        <w:rPr>
          <w:rFonts w:ascii="宋体" w:hAnsi="宋体" w:cs="Times New Roman" w:hint="eastAsia"/>
          <w:color w:val="000000" w:themeColor="text1"/>
          <w:sz w:val="28"/>
          <w:szCs w:val="28"/>
        </w:rPr>
        <w:t>出教学</w:t>
      </w:r>
      <w:proofErr w:type="gramEnd"/>
      <w:r w:rsidR="00464C06" w:rsidRPr="00D86FD4">
        <w:rPr>
          <w:rFonts w:ascii="宋体" w:hAnsi="宋体" w:cs="Times New Roman" w:hint="eastAsia"/>
          <w:color w:val="000000" w:themeColor="text1"/>
          <w:sz w:val="28"/>
          <w:szCs w:val="28"/>
        </w:rPr>
        <w:t>内容中的本质</w:t>
      </w:r>
      <w:r w:rsidR="002B6270" w:rsidRPr="00D86FD4">
        <w:rPr>
          <w:rFonts w:ascii="宋体" w:hAnsi="宋体" w:cs="Times New Roman" w:hint="eastAsia"/>
          <w:color w:val="000000" w:themeColor="text1"/>
          <w:sz w:val="28"/>
          <w:szCs w:val="28"/>
        </w:rPr>
        <w:t>，</w:t>
      </w:r>
      <w:r w:rsidR="00464C06" w:rsidRPr="00D86FD4">
        <w:rPr>
          <w:rFonts w:ascii="宋体" w:hAnsi="宋体" w:cs="Times New Roman" w:hint="eastAsia"/>
          <w:color w:val="000000" w:themeColor="text1"/>
          <w:sz w:val="28"/>
          <w:szCs w:val="28"/>
        </w:rPr>
        <w:t>挖掘新的切入点，真正从学生的最近发展</w:t>
      </w:r>
      <w:r w:rsidR="00B93A5F" w:rsidRPr="00D86FD4">
        <w:rPr>
          <w:rFonts w:ascii="宋体" w:hAnsi="宋体" w:cs="Times New Roman" w:hint="eastAsia"/>
          <w:color w:val="000000" w:themeColor="text1"/>
          <w:sz w:val="28"/>
          <w:szCs w:val="28"/>
        </w:rPr>
        <w:t>区</w:t>
      </w:r>
      <w:r w:rsidR="00464C06" w:rsidRPr="00D86FD4">
        <w:rPr>
          <w:rFonts w:ascii="宋体" w:hAnsi="宋体" w:cs="Times New Roman" w:hint="eastAsia"/>
          <w:color w:val="000000" w:themeColor="text1"/>
          <w:sz w:val="28"/>
          <w:szCs w:val="28"/>
        </w:rPr>
        <w:t>出发，</w:t>
      </w:r>
      <w:r w:rsidR="001164BB" w:rsidRPr="00D86FD4">
        <w:rPr>
          <w:rFonts w:ascii="宋体" w:hAnsi="宋体" w:cs="Times New Roman" w:hint="eastAsia"/>
          <w:color w:val="000000" w:themeColor="text1"/>
          <w:sz w:val="28"/>
          <w:szCs w:val="28"/>
        </w:rPr>
        <w:t>并做到</w:t>
      </w:r>
      <w:r w:rsidR="00464C06" w:rsidRPr="00D86FD4">
        <w:rPr>
          <w:rFonts w:ascii="宋体" w:hAnsi="宋体" w:cs="Times New Roman" w:hint="eastAsia"/>
          <w:color w:val="000000" w:themeColor="text1"/>
          <w:sz w:val="28"/>
          <w:szCs w:val="28"/>
        </w:rPr>
        <w:t>归于生活，才能有效地</w:t>
      </w:r>
      <w:r w:rsidR="002B6270" w:rsidRPr="00D86FD4">
        <w:rPr>
          <w:rFonts w:ascii="宋体" w:hAnsi="宋体" w:cs="Times New Roman" w:hint="eastAsia"/>
          <w:color w:val="000000" w:themeColor="text1"/>
          <w:sz w:val="28"/>
          <w:szCs w:val="28"/>
        </w:rPr>
        <w:t>提高数学教学水平和质量，提高学生的自主学习能力，</w:t>
      </w:r>
      <w:r w:rsidR="00464C06" w:rsidRPr="00D86FD4">
        <w:rPr>
          <w:rFonts w:ascii="宋体" w:hAnsi="宋体" w:cs="Times New Roman" w:hint="eastAsia"/>
          <w:color w:val="000000" w:themeColor="text1"/>
          <w:sz w:val="28"/>
          <w:szCs w:val="28"/>
        </w:rPr>
        <w:t>使得数学课堂的有效性长久而深渊</w:t>
      </w:r>
      <w:r w:rsidR="002B6270" w:rsidRPr="00D86FD4">
        <w:rPr>
          <w:rFonts w:ascii="宋体" w:hAnsi="宋体" w:cs="Times New Roman" w:hint="eastAsia"/>
          <w:color w:val="000000" w:themeColor="text1"/>
          <w:sz w:val="28"/>
          <w:szCs w:val="28"/>
        </w:rPr>
        <w:t xml:space="preserve">。 </w:t>
      </w:r>
    </w:p>
    <w:p w:rsidR="00133B86" w:rsidRPr="00135787" w:rsidRDefault="00133B86">
      <w:pPr>
        <w:spacing w:line="400" w:lineRule="exact"/>
        <w:ind w:firstLineChars="200" w:firstLine="480"/>
        <w:rPr>
          <w:rFonts w:ascii="宋体" w:hAnsi="宋体" w:cs="Times New Roman"/>
          <w:color w:val="4472C4" w:themeColor="accent5"/>
          <w:sz w:val="24"/>
        </w:rPr>
      </w:pPr>
    </w:p>
    <w:p w:rsidR="00133B86" w:rsidRPr="006275E3" w:rsidRDefault="002B6270">
      <w:pPr>
        <w:rPr>
          <w:rFonts w:ascii="宋体" w:hAnsi="宋体"/>
          <w:b/>
          <w:color w:val="000000" w:themeColor="text1"/>
          <w:szCs w:val="21"/>
        </w:rPr>
      </w:pPr>
      <w:r w:rsidRPr="006275E3">
        <w:rPr>
          <w:rFonts w:ascii="宋体" w:hAnsi="宋体" w:hint="eastAsia"/>
          <w:b/>
          <w:color w:val="000000" w:themeColor="text1"/>
          <w:szCs w:val="21"/>
        </w:rPr>
        <w:t>参考文献：</w:t>
      </w:r>
    </w:p>
    <w:p w:rsidR="00133B86" w:rsidRPr="00135787" w:rsidRDefault="002B6270">
      <w:pPr>
        <w:rPr>
          <w:rFonts w:ascii="楷体" w:eastAsia="楷体" w:hAnsi="楷体"/>
          <w:color w:val="FF0000"/>
          <w:szCs w:val="21"/>
        </w:rPr>
      </w:pPr>
      <w:r w:rsidRPr="006275E3">
        <w:rPr>
          <w:rFonts w:ascii="楷体" w:eastAsia="楷体" w:hAnsi="楷体" w:hint="eastAsia"/>
          <w:color w:val="000000" w:themeColor="text1"/>
          <w:szCs w:val="21"/>
        </w:rPr>
        <w:t>［1］</w:t>
      </w:r>
      <w:r w:rsidR="006275E3" w:rsidRPr="006275E3">
        <w:rPr>
          <w:rFonts w:ascii="楷体" w:eastAsia="楷体" w:hAnsi="楷体" w:hint="eastAsia"/>
          <w:color w:val="000000" w:themeColor="text1"/>
          <w:szCs w:val="21"/>
        </w:rPr>
        <w:t>赵保双.构建高效教学,提高数学教学效益[J].中学课程辅导:教学研究, 2015(11).</w:t>
      </w:r>
    </w:p>
    <w:p w:rsidR="00133B86" w:rsidRDefault="002B6270">
      <w:pPr>
        <w:rPr>
          <w:color w:val="000000"/>
        </w:rPr>
      </w:pPr>
      <w:r w:rsidRPr="006275E3">
        <w:rPr>
          <w:rFonts w:ascii="楷体" w:eastAsia="楷体" w:hAnsi="楷体" w:hint="eastAsia"/>
          <w:color w:val="000000" w:themeColor="text1"/>
          <w:szCs w:val="21"/>
        </w:rPr>
        <w:t>［2］</w:t>
      </w:r>
      <w:proofErr w:type="gramStart"/>
      <w:r w:rsidR="006275E3" w:rsidRPr="006275E3">
        <w:rPr>
          <w:rFonts w:ascii="楷体" w:eastAsia="楷体" w:hAnsi="楷体" w:hint="eastAsia"/>
          <w:color w:val="000000" w:themeColor="text1"/>
          <w:szCs w:val="21"/>
        </w:rPr>
        <w:t>吴少堂</w:t>
      </w:r>
      <w:proofErr w:type="gramEnd"/>
      <w:r w:rsidR="006275E3" w:rsidRPr="006275E3">
        <w:rPr>
          <w:rFonts w:ascii="楷体" w:eastAsia="楷体" w:hAnsi="楷体" w:hint="eastAsia"/>
          <w:color w:val="000000" w:themeColor="text1"/>
          <w:szCs w:val="21"/>
        </w:rPr>
        <w:t>.例说课堂教学中“追问”的几种方式[J].中学数学月刊，2007 （3）</w:t>
      </w:r>
    </w:p>
    <w:p w:rsidR="006275E3" w:rsidRDefault="006275E3">
      <w:pPr>
        <w:spacing w:line="252" w:lineRule="auto"/>
        <w:rPr>
          <w:rFonts w:ascii="黑体" w:eastAsia="黑体" w:hAnsi="黑体"/>
          <w:b/>
          <w:color w:val="000000"/>
          <w:szCs w:val="21"/>
        </w:rPr>
      </w:pPr>
    </w:p>
    <w:p w:rsidR="00133B86" w:rsidRDefault="002B6270">
      <w:pPr>
        <w:spacing w:line="252" w:lineRule="auto"/>
        <w:rPr>
          <w:rFonts w:ascii="宋体" w:hAnsi="宋体" w:cs="Times New Roman"/>
          <w:color w:val="000000"/>
          <w:sz w:val="24"/>
        </w:rPr>
      </w:pPr>
      <w:r>
        <w:rPr>
          <w:rFonts w:ascii="黑体" w:eastAsia="黑体" w:hAnsi="黑体" w:hint="eastAsia"/>
          <w:b/>
          <w:color w:val="000000"/>
          <w:szCs w:val="21"/>
        </w:rPr>
        <w:t>作者简介：</w:t>
      </w:r>
      <w:r w:rsidR="00AE0D8E">
        <w:rPr>
          <w:rFonts w:ascii="黑体" w:eastAsia="黑体" w:hAnsi="黑体" w:hint="eastAsia"/>
          <w:b/>
          <w:color w:val="000000"/>
          <w:szCs w:val="21"/>
        </w:rPr>
        <w:t>沈虹</w:t>
      </w:r>
      <w:r>
        <w:rPr>
          <w:rFonts w:ascii="黑体" w:eastAsia="黑体" w:hAnsi="黑体" w:hint="eastAsia"/>
          <w:b/>
          <w:color w:val="000000"/>
          <w:szCs w:val="21"/>
        </w:rPr>
        <w:t>，江苏省常州市东青实验学校（213111）.</w:t>
      </w:r>
    </w:p>
    <w:sectPr w:rsidR="00133B8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D66" w:rsidRDefault="00EA7D66">
      <w:r>
        <w:separator/>
      </w:r>
    </w:p>
  </w:endnote>
  <w:endnote w:type="continuationSeparator" w:id="0">
    <w:p w:rsidR="00EA7D66" w:rsidRDefault="00E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B86" w:rsidRDefault="002B627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3B86" w:rsidRDefault="002B627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33B86" w:rsidRDefault="002B627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D66" w:rsidRDefault="00EA7D66">
      <w:r>
        <w:separator/>
      </w:r>
    </w:p>
  </w:footnote>
  <w:footnote w:type="continuationSeparator" w:id="0">
    <w:p w:rsidR="00EA7D66" w:rsidRDefault="00EA7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38EB1"/>
    <w:multiLevelType w:val="singleLevel"/>
    <w:tmpl w:val="30538EB1"/>
    <w:lvl w:ilvl="0">
      <w:start w:val="2"/>
      <w:numFmt w:val="chineseCounting"/>
      <w:suff w:val="nothing"/>
      <w:lvlText w:val="%1、"/>
      <w:lvlJc w:val="left"/>
      <w:rPr>
        <w:rFonts w:hint="eastAsia"/>
      </w:rPr>
    </w:lvl>
  </w:abstractNum>
  <w:abstractNum w:abstractNumId="1" w15:restartNumberingAfterBreak="0">
    <w:nsid w:val="651B9F89"/>
    <w:multiLevelType w:val="singleLevel"/>
    <w:tmpl w:val="651B9F89"/>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641D69"/>
    <w:rsid w:val="00005D7E"/>
    <w:rsid w:val="00007F34"/>
    <w:rsid w:val="000511E9"/>
    <w:rsid w:val="00053BF4"/>
    <w:rsid w:val="00055216"/>
    <w:rsid w:val="000732D4"/>
    <w:rsid w:val="000737C1"/>
    <w:rsid w:val="000806A6"/>
    <w:rsid w:val="000A0EE8"/>
    <w:rsid w:val="000E0E89"/>
    <w:rsid w:val="00105D51"/>
    <w:rsid w:val="00112BDC"/>
    <w:rsid w:val="001164BB"/>
    <w:rsid w:val="00133B86"/>
    <w:rsid w:val="00135787"/>
    <w:rsid w:val="00147357"/>
    <w:rsid w:val="0015068C"/>
    <w:rsid w:val="001805EE"/>
    <w:rsid w:val="001A61BE"/>
    <w:rsid w:val="001B4693"/>
    <w:rsid w:val="002008FE"/>
    <w:rsid w:val="002065AA"/>
    <w:rsid w:val="00275356"/>
    <w:rsid w:val="002A2F63"/>
    <w:rsid w:val="002A5277"/>
    <w:rsid w:val="002A6230"/>
    <w:rsid w:val="002B6270"/>
    <w:rsid w:val="002E6969"/>
    <w:rsid w:val="00305B16"/>
    <w:rsid w:val="003066A5"/>
    <w:rsid w:val="00336F2E"/>
    <w:rsid w:val="003462FF"/>
    <w:rsid w:val="003573C9"/>
    <w:rsid w:val="00362FEF"/>
    <w:rsid w:val="00371DC6"/>
    <w:rsid w:val="00376825"/>
    <w:rsid w:val="003964DD"/>
    <w:rsid w:val="003A4607"/>
    <w:rsid w:val="003B0243"/>
    <w:rsid w:val="003C63ED"/>
    <w:rsid w:val="003D06DF"/>
    <w:rsid w:val="003D50B4"/>
    <w:rsid w:val="003D73AD"/>
    <w:rsid w:val="003E26DF"/>
    <w:rsid w:val="003E516E"/>
    <w:rsid w:val="00404A5D"/>
    <w:rsid w:val="00407389"/>
    <w:rsid w:val="00446F3D"/>
    <w:rsid w:val="00464C06"/>
    <w:rsid w:val="004E045E"/>
    <w:rsid w:val="00501090"/>
    <w:rsid w:val="00511569"/>
    <w:rsid w:val="005225F6"/>
    <w:rsid w:val="005274C5"/>
    <w:rsid w:val="00552DFD"/>
    <w:rsid w:val="00565DE6"/>
    <w:rsid w:val="005A11A9"/>
    <w:rsid w:val="005A4DF6"/>
    <w:rsid w:val="005C4CCB"/>
    <w:rsid w:val="005C59BA"/>
    <w:rsid w:val="0062056E"/>
    <w:rsid w:val="006275E3"/>
    <w:rsid w:val="00637D84"/>
    <w:rsid w:val="00660D4E"/>
    <w:rsid w:val="00686079"/>
    <w:rsid w:val="006942C1"/>
    <w:rsid w:val="00696782"/>
    <w:rsid w:val="006A60D9"/>
    <w:rsid w:val="006A7213"/>
    <w:rsid w:val="006C0037"/>
    <w:rsid w:val="006F0814"/>
    <w:rsid w:val="00700AE7"/>
    <w:rsid w:val="00702DB9"/>
    <w:rsid w:val="00706F0F"/>
    <w:rsid w:val="00723B94"/>
    <w:rsid w:val="00750875"/>
    <w:rsid w:val="007A7801"/>
    <w:rsid w:val="007C0FCE"/>
    <w:rsid w:val="007E20ED"/>
    <w:rsid w:val="007F4D9D"/>
    <w:rsid w:val="00800AA4"/>
    <w:rsid w:val="00813E41"/>
    <w:rsid w:val="0082260D"/>
    <w:rsid w:val="00825F4A"/>
    <w:rsid w:val="0084719B"/>
    <w:rsid w:val="00855151"/>
    <w:rsid w:val="0088635E"/>
    <w:rsid w:val="008A2F86"/>
    <w:rsid w:val="008E2CAD"/>
    <w:rsid w:val="008E715B"/>
    <w:rsid w:val="00904C5B"/>
    <w:rsid w:val="00963A41"/>
    <w:rsid w:val="0097589B"/>
    <w:rsid w:val="009854AB"/>
    <w:rsid w:val="009F1431"/>
    <w:rsid w:val="00A15F91"/>
    <w:rsid w:val="00A3479F"/>
    <w:rsid w:val="00A4793D"/>
    <w:rsid w:val="00A8626E"/>
    <w:rsid w:val="00A94AA7"/>
    <w:rsid w:val="00AA7400"/>
    <w:rsid w:val="00AB5042"/>
    <w:rsid w:val="00AC6604"/>
    <w:rsid w:val="00AD0128"/>
    <w:rsid w:val="00AE0D8E"/>
    <w:rsid w:val="00AE4E31"/>
    <w:rsid w:val="00B00AE3"/>
    <w:rsid w:val="00B24915"/>
    <w:rsid w:val="00B93A5F"/>
    <w:rsid w:val="00B93A8B"/>
    <w:rsid w:val="00B93F51"/>
    <w:rsid w:val="00BA6312"/>
    <w:rsid w:val="00BA7298"/>
    <w:rsid w:val="00BF145E"/>
    <w:rsid w:val="00C1075A"/>
    <w:rsid w:val="00C2079B"/>
    <w:rsid w:val="00C439DB"/>
    <w:rsid w:val="00C57572"/>
    <w:rsid w:val="00C65D73"/>
    <w:rsid w:val="00C85042"/>
    <w:rsid w:val="00CA71C5"/>
    <w:rsid w:val="00CC1667"/>
    <w:rsid w:val="00CE5BC6"/>
    <w:rsid w:val="00CF3251"/>
    <w:rsid w:val="00CF7B15"/>
    <w:rsid w:val="00D00282"/>
    <w:rsid w:val="00D01597"/>
    <w:rsid w:val="00D61685"/>
    <w:rsid w:val="00D71D81"/>
    <w:rsid w:val="00D8204F"/>
    <w:rsid w:val="00D83516"/>
    <w:rsid w:val="00D86FD4"/>
    <w:rsid w:val="00D90B3E"/>
    <w:rsid w:val="00DB0D38"/>
    <w:rsid w:val="00DB17EA"/>
    <w:rsid w:val="00DD1D04"/>
    <w:rsid w:val="00DD60E3"/>
    <w:rsid w:val="00DD74C4"/>
    <w:rsid w:val="00DE5269"/>
    <w:rsid w:val="00DF2228"/>
    <w:rsid w:val="00E16C4F"/>
    <w:rsid w:val="00E374FE"/>
    <w:rsid w:val="00E66D39"/>
    <w:rsid w:val="00E72F8B"/>
    <w:rsid w:val="00E75B73"/>
    <w:rsid w:val="00EA7D66"/>
    <w:rsid w:val="00EB5FAE"/>
    <w:rsid w:val="00EC6919"/>
    <w:rsid w:val="00EE6883"/>
    <w:rsid w:val="00F37E03"/>
    <w:rsid w:val="00F50DD4"/>
    <w:rsid w:val="00F767A7"/>
    <w:rsid w:val="00F96D4F"/>
    <w:rsid w:val="00FB2A2E"/>
    <w:rsid w:val="00FF2251"/>
    <w:rsid w:val="00FF3A4A"/>
    <w:rsid w:val="012402C4"/>
    <w:rsid w:val="01905EDD"/>
    <w:rsid w:val="01A223EF"/>
    <w:rsid w:val="01DA5FBE"/>
    <w:rsid w:val="01E628B6"/>
    <w:rsid w:val="02B80F92"/>
    <w:rsid w:val="02DC580A"/>
    <w:rsid w:val="03562C9E"/>
    <w:rsid w:val="03B04751"/>
    <w:rsid w:val="03D766EF"/>
    <w:rsid w:val="04315CBF"/>
    <w:rsid w:val="04DC1304"/>
    <w:rsid w:val="051D78A9"/>
    <w:rsid w:val="0531523F"/>
    <w:rsid w:val="053F7CBC"/>
    <w:rsid w:val="055B6886"/>
    <w:rsid w:val="057964B7"/>
    <w:rsid w:val="05E2216B"/>
    <w:rsid w:val="071475BF"/>
    <w:rsid w:val="07254AEA"/>
    <w:rsid w:val="07925C33"/>
    <w:rsid w:val="08B17677"/>
    <w:rsid w:val="090B290D"/>
    <w:rsid w:val="09D86E9D"/>
    <w:rsid w:val="09FC3726"/>
    <w:rsid w:val="0A864F26"/>
    <w:rsid w:val="0A9F1041"/>
    <w:rsid w:val="0AC91BFA"/>
    <w:rsid w:val="0B57124D"/>
    <w:rsid w:val="0BE1049E"/>
    <w:rsid w:val="0C654DED"/>
    <w:rsid w:val="0C733FA6"/>
    <w:rsid w:val="0C9F4855"/>
    <w:rsid w:val="0CEA48AB"/>
    <w:rsid w:val="0D151C1B"/>
    <w:rsid w:val="0D9A6596"/>
    <w:rsid w:val="0DD401F4"/>
    <w:rsid w:val="0E027DEA"/>
    <w:rsid w:val="0E641D69"/>
    <w:rsid w:val="0E894FBC"/>
    <w:rsid w:val="0E9A0E47"/>
    <w:rsid w:val="0EE764A8"/>
    <w:rsid w:val="0F4D0DFB"/>
    <w:rsid w:val="0F815555"/>
    <w:rsid w:val="0FEE0C8F"/>
    <w:rsid w:val="10C34914"/>
    <w:rsid w:val="10DF6A48"/>
    <w:rsid w:val="10FF130C"/>
    <w:rsid w:val="114D14D7"/>
    <w:rsid w:val="11AF75B0"/>
    <w:rsid w:val="11D66350"/>
    <w:rsid w:val="11F11C14"/>
    <w:rsid w:val="12AA4139"/>
    <w:rsid w:val="13044EC3"/>
    <w:rsid w:val="13737980"/>
    <w:rsid w:val="13D325CC"/>
    <w:rsid w:val="13E206EB"/>
    <w:rsid w:val="147E4940"/>
    <w:rsid w:val="15CF52AD"/>
    <w:rsid w:val="16157E4B"/>
    <w:rsid w:val="161A2282"/>
    <w:rsid w:val="1685555D"/>
    <w:rsid w:val="17071671"/>
    <w:rsid w:val="176651E4"/>
    <w:rsid w:val="17C32E5A"/>
    <w:rsid w:val="17DD441C"/>
    <w:rsid w:val="1A6A4D77"/>
    <w:rsid w:val="1B2F175B"/>
    <w:rsid w:val="1B4D178B"/>
    <w:rsid w:val="1B821C1C"/>
    <w:rsid w:val="1C0E24CD"/>
    <w:rsid w:val="1C2E2FB0"/>
    <w:rsid w:val="1C9B7D83"/>
    <w:rsid w:val="1E107AC2"/>
    <w:rsid w:val="1F48088F"/>
    <w:rsid w:val="210447AC"/>
    <w:rsid w:val="21E305A3"/>
    <w:rsid w:val="22A11198"/>
    <w:rsid w:val="235047BC"/>
    <w:rsid w:val="23610143"/>
    <w:rsid w:val="23C87A07"/>
    <w:rsid w:val="23EE415C"/>
    <w:rsid w:val="23F702D1"/>
    <w:rsid w:val="246A583F"/>
    <w:rsid w:val="246D2733"/>
    <w:rsid w:val="24C73D17"/>
    <w:rsid w:val="24C964E0"/>
    <w:rsid w:val="251460AC"/>
    <w:rsid w:val="25285FAF"/>
    <w:rsid w:val="25955A78"/>
    <w:rsid w:val="26B21986"/>
    <w:rsid w:val="26DF78AA"/>
    <w:rsid w:val="27296FFF"/>
    <w:rsid w:val="27DA7397"/>
    <w:rsid w:val="27DB7EC4"/>
    <w:rsid w:val="280429FE"/>
    <w:rsid w:val="28183E76"/>
    <w:rsid w:val="288224CD"/>
    <w:rsid w:val="28DB07F5"/>
    <w:rsid w:val="28DE6AFA"/>
    <w:rsid w:val="29AB396F"/>
    <w:rsid w:val="29E129FB"/>
    <w:rsid w:val="2A9D212D"/>
    <w:rsid w:val="2ABC3C00"/>
    <w:rsid w:val="2AF04A2E"/>
    <w:rsid w:val="2B65625D"/>
    <w:rsid w:val="2B7C16F7"/>
    <w:rsid w:val="2C2B0CEA"/>
    <w:rsid w:val="2C916EA5"/>
    <w:rsid w:val="2D2311AF"/>
    <w:rsid w:val="2D321AB8"/>
    <w:rsid w:val="2DF60DB5"/>
    <w:rsid w:val="2E193832"/>
    <w:rsid w:val="2E9443E8"/>
    <w:rsid w:val="2F147529"/>
    <w:rsid w:val="2F263464"/>
    <w:rsid w:val="2FC517EB"/>
    <w:rsid w:val="30084F0B"/>
    <w:rsid w:val="303350DC"/>
    <w:rsid w:val="30820216"/>
    <w:rsid w:val="30C1061E"/>
    <w:rsid w:val="30CA7435"/>
    <w:rsid w:val="313A237D"/>
    <w:rsid w:val="31CC2064"/>
    <w:rsid w:val="32467AAB"/>
    <w:rsid w:val="325D6BE2"/>
    <w:rsid w:val="329D4466"/>
    <w:rsid w:val="32DA3E8C"/>
    <w:rsid w:val="32ED1C24"/>
    <w:rsid w:val="33034621"/>
    <w:rsid w:val="33DD0115"/>
    <w:rsid w:val="33FC6D21"/>
    <w:rsid w:val="340A4A98"/>
    <w:rsid w:val="34260836"/>
    <w:rsid w:val="344B1BD1"/>
    <w:rsid w:val="34AB3C47"/>
    <w:rsid w:val="34B26B09"/>
    <w:rsid w:val="34FC6E8E"/>
    <w:rsid w:val="350560DB"/>
    <w:rsid w:val="35B341B3"/>
    <w:rsid w:val="37C723F5"/>
    <w:rsid w:val="386A6213"/>
    <w:rsid w:val="393E22A7"/>
    <w:rsid w:val="39E6241F"/>
    <w:rsid w:val="39F941F7"/>
    <w:rsid w:val="3AC00A08"/>
    <w:rsid w:val="3AC8561C"/>
    <w:rsid w:val="3AD24F49"/>
    <w:rsid w:val="3BA54B4C"/>
    <w:rsid w:val="3C3D1F06"/>
    <w:rsid w:val="3C4914ED"/>
    <w:rsid w:val="3C5123A1"/>
    <w:rsid w:val="3CDE0151"/>
    <w:rsid w:val="3CF62130"/>
    <w:rsid w:val="3D0221FD"/>
    <w:rsid w:val="3D795DA1"/>
    <w:rsid w:val="3DFC4F94"/>
    <w:rsid w:val="3E4A7DF9"/>
    <w:rsid w:val="3E5E7804"/>
    <w:rsid w:val="3EE21B89"/>
    <w:rsid w:val="3F0F432D"/>
    <w:rsid w:val="3F383B89"/>
    <w:rsid w:val="3F444EC8"/>
    <w:rsid w:val="3FE00A5F"/>
    <w:rsid w:val="40B54F8A"/>
    <w:rsid w:val="40EA6C24"/>
    <w:rsid w:val="41682BC5"/>
    <w:rsid w:val="416F26EB"/>
    <w:rsid w:val="41C0113B"/>
    <w:rsid w:val="41E85CEC"/>
    <w:rsid w:val="420F5C69"/>
    <w:rsid w:val="4228652C"/>
    <w:rsid w:val="424F0AC7"/>
    <w:rsid w:val="428001F5"/>
    <w:rsid w:val="42B15E34"/>
    <w:rsid w:val="433F67C6"/>
    <w:rsid w:val="437A3575"/>
    <w:rsid w:val="43F506E6"/>
    <w:rsid w:val="445E7CC9"/>
    <w:rsid w:val="44A87D44"/>
    <w:rsid w:val="44CA2720"/>
    <w:rsid w:val="4569164F"/>
    <w:rsid w:val="46514746"/>
    <w:rsid w:val="473713A3"/>
    <w:rsid w:val="47833CCE"/>
    <w:rsid w:val="48690B0D"/>
    <w:rsid w:val="48FC5DC9"/>
    <w:rsid w:val="49B96011"/>
    <w:rsid w:val="4A497323"/>
    <w:rsid w:val="4A504A35"/>
    <w:rsid w:val="4A6057FD"/>
    <w:rsid w:val="4A7425F6"/>
    <w:rsid w:val="4A833D6A"/>
    <w:rsid w:val="4AEF10D7"/>
    <w:rsid w:val="4AFC46F3"/>
    <w:rsid w:val="4B59566C"/>
    <w:rsid w:val="4B6801AD"/>
    <w:rsid w:val="4B8031F4"/>
    <w:rsid w:val="4CB75495"/>
    <w:rsid w:val="4DAA1C72"/>
    <w:rsid w:val="4DB9250C"/>
    <w:rsid w:val="4E6225C4"/>
    <w:rsid w:val="4F1B07E7"/>
    <w:rsid w:val="4F392E34"/>
    <w:rsid w:val="4F6F5E23"/>
    <w:rsid w:val="502F6091"/>
    <w:rsid w:val="516D4743"/>
    <w:rsid w:val="51942228"/>
    <w:rsid w:val="5196766E"/>
    <w:rsid w:val="51F54118"/>
    <w:rsid w:val="52E82A8C"/>
    <w:rsid w:val="52FF2244"/>
    <w:rsid w:val="541375B3"/>
    <w:rsid w:val="541D687C"/>
    <w:rsid w:val="545121ED"/>
    <w:rsid w:val="548E6503"/>
    <w:rsid w:val="549F3D0B"/>
    <w:rsid w:val="551B4CB6"/>
    <w:rsid w:val="554F7FAF"/>
    <w:rsid w:val="558C309D"/>
    <w:rsid w:val="559D7964"/>
    <w:rsid w:val="55A84704"/>
    <w:rsid w:val="564E6105"/>
    <w:rsid w:val="56D20AE0"/>
    <w:rsid w:val="56E06D30"/>
    <w:rsid w:val="57692EA2"/>
    <w:rsid w:val="580B3120"/>
    <w:rsid w:val="58840484"/>
    <w:rsid w:val="58B13AC0"/>
    <w:rsid w:val="594D08B8"/>
    <w:rsid w:val="5A011CE4"/>
    <w:rsid w:val="5A8E3F38"/>
    <w:rsid w:val="5AD735F3"/>
    <w:rsid w:val="5BE96325"/>
    <w:rsid w:val="5C3A0D14"/>
    <w:rsid w:val="5C693A85"/>
    <w:rsid w:val="5C8D0153"/>
    <w:rsid w:val="5D277EC0"/>
    <w:rsid w:val="5E1E5DEF"/>
    <w:rsid w:val="5F507B7B"/>
    <w:rsid w:val="602020B3"/>
    <w:rsid w:val="606B5051"/>
    <w:rsid w:val="60787EF6"/>
    <w:rsid w:val="607B3C95"/>
    <w:rsid w:val="61A6375B"/>
    <w:rsid w:val="61C756F1"/>
    <w:rsid w:val="61CF672E"/>
    <w:rsid w:val="620762D9"/>
    <w:rsid w:val="6220298F"/>
    <w:rsid w:val="625502FE"/>
    <w:rsid w:val="62A3098C"/>
    <w:rsid w:val="64436E0A"/>
    <w:rsid w:val="647E0ADB"/>
    <w:rsid w:val="6485068F"/>
    <w:rsid w:val="64B91BEA"/>
    <w:rsid w:val="64DB3581"/>
    <w:rsid w:val="652F7BD8"/>
    <w:rsid w:val="6535414C"/>
    <w:rsid w:val="65BE3075"/>
    <w:rsid w:val="65D02FC2"/>
    <w:rsid w:val="66063ABE"/>
    <w:rsid w:val="6612696B"/>
    <w:rsid w:val="6617716C"/>
    <w:rsid w:val="662A04F6"/>
    <w:rsid w:val="665D1259"/>
    <w:rsid w:val="66B025D2"/>
    <w:rsid w:val="66B17998"/>
    <w:rsid w:val="66FF1557"/>
    <w:rsid w:val="67071622"/>
    <w:rsid w:val="673C6D62"/>
    <w:rsid w:val="675D4767"/>
    <w:rsid w:val="67A22C79"/>
    <w:rsid w:val="67A87B43"/>
    <w:rsid w:val="6803328A"/>
    <w:rsid w:val="682C1A62"/>
    <w:rsid w:val="685B4F89"/>
    <w:rsid w:val="6915470B"/>
    <w:rsid w:val="691B039F"/>
    <w:rsid w:val="69D10BEC"/>
    <w:rsid w:val="6A16411B"/>
    <w:rsid w:val="6A2229B7"/>
    <w:rsid w:val="6A3413BA"/>
    <w:rsid w:val="6C4246B4"/>
    <w:rsid w:val="6E9F137C"/>
    <w:rsid w:val="6F11252D"/>
    <w:rsid w:val="6F562B07"/>
    <w:rsid w:val="6FD86F52"/>
    <w:rsid w:val="707B52A4"/>
    <w:rsid w:val="71915889"/>
    <w:rsid w:val="71F65665"/>
    <w:rsid w:val="74CF6402"/>
    <w:rsid w:val="754913C4"/>
    <w:rsid w:val="75746638"/>
    <w:rsid w:val="75A111DD"/>
    <w:rsid w:val="75AB5EA4"/>
    <w:rsid w:val="75EB65B8"/>
    <w:rsid w:val="76011BA4"/>
    <w:rsid w:val="76213E94"/>
    <w:rsid w:val="763F728A"/>
    <w:rsid w:val="769D5322"/>
    <w:rsid w:val="76C56F98"/>
    <w:rsid w:val="76CE7FF0"/>
    <w:rsid w:val="76FA0841"/>
    <w:rsid w:val="778A5156"/>
    <w:rsid w:val="77D96404"/>
    <w:rsid w:val="77EB7537"/>
    <w:rsid w:val="783F7F68"/>
    <w:rsid w:val="794A13D0"/>
    <w:rsid w:val="798D5399"/>
    <w:rsid w:val="7A5C0391"/>
    <w:rsid w:val="7A75475B"/>
    <w:rsid w:val="7B6C13AD"/>
    <w:rsid w:val="7B8C57BC"/>
    <w:rsid w:val="7CBA2B91"/>
    <w:rsid w:val="7CE46B19"/>
    <w:rsid w:val="7D39636D"/>
    <w:rsid w:val="7D3D72E2"/>
    <w:rsid w:val="7DF162AD"/>
    <w:rsid w:val="7DF66839"/>
    <w:rsid w:val="7E027920"/>
    <w:rsid w:val="7E1A069E"/>
    <w:rsid w:val="7EDE1F62"/>
    <w:rsid w:val="7F9206D3"/>
    <w:rsid w:val="7FEE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D7E8E"/>
  <w15:docId w15:val="{A4DAB9AB-09AB-4EFF-8B60-EB45E99A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 w:type="character" w:styleId="a6">
    <w:name w:val="Hyperlink"/>
    <w:qFormat/>
    <w:rPr>
      <w:color w:val="0000FF"/>
      <w:u w:val="single"/>
    </w:rPr>
  </w:style>
  <w:style w:type="paragraph" w:styleId="a7">
    <w:name w:val="List Paragraph"/>
    <w:basedOn w:val="a"/>
    <w:uiPriority w:val="99"/>
    <w:rsid w:val="00700AE7"/>
    <w:pPr>
      <w:ind w:firstLineChars="200" w:firstLine="420"/>
    </w:pPr>
  </w:style>
  <w:style w:type="character" w:styleId="a8">
    <w:name w:val="Placeholder Text"/>
    <w:basedOn w:val="a0"/>
    <w:uiPriority w:val="99"/>
    <w:semiHidden/>
    <w:rsid w:val="00CE5B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798296649@qq.com</cp:lastModifiedBy>
  <cp:revision>128</cp:revision>
  <dcterms:created xsi:type="dcterms:W3CDTF">2019-03-11T02:28:00Z</dcterms:created>
  <dcterms:modified xsi:type="dcterms:W3CDTF">2019-05-21T00:11:00Z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