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830C" w14:textId="77777777" w:rsidR="00EE1642" w:rsidRPr="00EE1642" w:rsidRDefault="00EE1642" w:rsidP="00EE1642">
      <w:proofErr w:type="gramStart"/>
      <w:r w:rsidRPr="00EE1642">
        <w:rPr>
          <w:rFonts w:hint="eastAsia"/>
        </w:rPr>
        <w:t>礼河实验</w:t>
      </w:r>
      <w:proofErr w:type="gramEnd"/>
      <w:r w:rsidRPr="00EE1642">
        <w:rPr>
          <w:rFonts w:hint="eastAsia"/>
        </w:rPr>
        <w:t>学校教师读书笔记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203"/>
        <w:gridCol w:w="2212"/>
        <w:gridCol w:w="2011"/>
      </w:tblGrid>
      <w:tr w:rsidR="00EE1642" w:rsidRPr="00EE1642" w14:paraId="3C38FD72" w14:textId="77777777" w:rsidTr="00EE1642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5375C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A96949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教育：谈何容易</w:t>
            </w:r>
          </w:p>
        </w:tc>
      </w:tr>
      <w:tr w:rsidR="00EE1642" w:rsidRPr="00EE1642" w14:paraId="13C0A97C" w14:textId="77777777" w:rsidTr="00EE1642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5FD5C7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作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92B8F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王开东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8AE99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BEC60C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2019.08 </w:t>
            </w:r>
          </w:p>
        </w:tc>
      </w:tr>
      <w:tr w:rsidR="00EE1642" w:rsidRPr="00EE1642" w14:paraId="057BFBCE" w14:textId="77777777" w:rsidTr="00EE1642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32AC79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0F8129" w14:textId="0E6469C2" w:rsidR="00EE1642" w:rsidRPr="00EE1642" w:rsidRDefault="00EE1642" w:rsidP="00EE1642">
            <w:pPr>
              <w:rPr>
                <w:rFonts w:hint="eastAsia"/>
              </w:rPr>
            </w:pPr>
            <w:r>
              <w:rPr>
                <w:rFonts w:hint="eastAsia"/>
              </w:rPr>
              <w:t>蒋小红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DAEE9E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0EC73" w14:textId="5C22217B" w:rsidR="00EE1642" w:rsidRPr="00EE1642" w:rsidRDefault="00EE1642" w:rsidP="00EE1642"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 w:rsidRPr="00EE1642">
              <w:rPr>
                <w:rFonts w:hint="eastAsia"/>
              </w:rPr>
              <w:t xml:space="preserve">年段 </w:t>
            </w:r>
            <w:r>
              <w:rPr>
                <w:rFonts w:hint="eastAsia"/>
              </w:rPr>
              <w:t>语文</w:t>
            </w:r>
          </w:p>
        </w:tc>
      </w:tr>
      <w:tr w:rsidR="00EE1642" w:rsidRPr="00EE1642" w14:paraId="7CF9EB99" w14:textId="77777777" w:rsidTr="00EE1642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7C36A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精彩摘录：</w:t>
            </w:r>
          </w:p>
          <w:p w14:paraId="3E311B87" w14:textId="5AD2EF7A" w:rsidR="00EE1642" w:rsidRPr="00EE1642" w:rsidRDefault="00EE1642" w:rsidP="00EE1642">
            <w:pPr>
              <w:rPr>
                <w:rFonts w:hint="eastAsia"/>
              </w:rPr>
            </w:pPr>
            <w:r>
              <w:rPr>
                <w:rFonts w:hint="eastAsia"/>
              </w:rPr>
              <w:t>人有非分的需要——欲望。有欲望，就会有竞争；有竞争，就会有恐惧；有恐惧，就会有攻击和暴力；有攻击和暴力，就会对他人的伤痛麻木不仁，就会视他人为可以买卖，可以利用，可以肆意践踏的工具。自私自利的功利主义，一旦产生了，就会直接间接地为周围带来阴暗、短视、冷漠的氛围，就会恶化我们的教育生态。什么班级课间操表扬多一次，元旦板报评比多两分，流动红旗多三面，单元小测验优秀率多四个百分点等等……相对于学生精神生命的成长，这些外在的东西，究竟能值几何呢？所以我们每个人或多或少都要为这个不如意的教育生态负一定责任。</w:t>
            </w:r>
          </w:p>
        </w:tc>
      </w:tr>
      <w:tr w:rsidR="00EE1642" w:rsidRPr="00EE1642" w14:paraId="7E1B20CB" w14:textId="77777777" w:rsidTr="00EE1642">
        <w:trPr>
          <w:trHeight w:val="445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03975" w14:textId="77777777" w:rsidR="00EE1642" w:rsidRPr="00EE1642" w:rsidRDefault="00EE1642" w:rsidP="00EE1642">
            <w:pPr>
              <w:rPr>
                <w:rFonts w:hint="eastAsia"/>
              </w:rPr>
            </w:pPr>
            <w:r w:rsidRPr="00EE1642">
              <w:rPr>
                <w:rFonts w:hint="eastAsia"/>
              </w:rPr>
              <w:t>读书感悟：</w:t>
            </w:r>
          </w:p>
          <w:p w14:paraId="6944591A" w14:textId="49B03199" w:rsidR="005D0921" w:rsidRPr="00EE1642" w:rsidRDefault="005D0921" w:rsidP="00EE1642">
            <w:pPr>
              <w:rPr>
                <w:rFonts w:ascii="Arial" w:hAnsi="Arial" w:cs="Arial" w:hint="eastAsia"/>
                <w:color w:val="191919"/>
                <w:shd w:val="clear" w:color="auto" w:fill="FFFFFF"/>
              </w:rPr>
            </w:pPr>
            <w:r w:rsidRPr="005D0921">
              <w:t>学校要坚持立德树人根本任务，扎扎实实实施素质教育。教育的根本任务是立德树人，学校的基本职能是教书育人。围绕立德树人这一根本任务，对于基础教育来说，就是促进学生德智体美劳全面发展，提升孩子的综合能力和核心素养。学校要把德育放在重要位置，特别是把社会主义核心价值观融合教育教学全过程，实现全员、全过程和全方位育人，通过教育引导、舆论宣传、文化熏陶、实践养成和制度保障，让社会主义核心价值观教育内化于心、外化于行，成为学生成长的基本遵循。学校要明辨应试教育和素质教育的关系。从学校层面来说，不管外界存在哪些声音，都要做好育人工作。我们需要警醒的是唯分数论、唯成绩论，这种简单的评价取向本质上是对教育的异化，是违背育人规律的。学校需要去除浮躁之风，把心思放到提升办学质量和促进学生健康发展上来。</w:t>
            </w:r>
            <w:bookmarkStart w:id="0" w:name="_GoBack"/>
            <w:bookmarkEnd w:id="0"/>
          </w:p>
        </w:tc>
      </w:tr>
    </w:tbl>
    <w:p w14:paraId="71C61097" w14:textId="77777777" w:rsidR="00EE1642" w:rsidRPr="00EE1642" w:rsidRDefault="00EE1642" w:rsidP="00EE1642">
      <w:pPr>
        <w:rPr>
          <w:rFonts w:hint="eastAsia"/>
        </w:rPr>
      </w:pPr>
      <w:r w:rsidRPr="00EE1642">
        <w:t> </w:t>
      </w:r>
    </w:p>
    <w:p w14:paraId="1F2600F2" w14:textId="77777777" w:rsidR="0056145A" w:rsidRPr="00EE1642" w:rsidRDefault="0056145A"/>
    <w:sectPr w:rsidR="0056145A" w:rsidRPr="00EE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D2D6" w14:textId="77777777" w:rsidR="00C81F2C" w:rsidRDefault="00C81F2C" w:rsidP="00EE1642">
      <w:r>
        <w:separator/>
      </w:r>
    </w:p>
  </w:endnote>
  <w:endnote w:type="continuationSeparator" w:id="0">
    <w:p w14:paraId="1C622777" w14:textId="77777777" w:rsidR="00C81F2C" w:rsidRDefault="00C81F2C" w:rsidP="00EE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34279" w14:textId="77777777" w:rsidR="00C81F2C" w:rsidRDefault="00C81F2C" w:rsidP="00EE1642">
      <w:r>
        <w:separator/>
      </w:r>
    </w:p>
  </w:footnote>
  <w:footnote w:type="continuationSeparator" w:id="0">
    <w:p w14:paraId="61511A01" w14:textId="77777777" w:rsidR="00C81F2C" w:rsidRDefault="00C81F2C" w:rsidP="00EE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5"/>
    <w:rsid w:val="0056145A"/>
    <w:rsid w:val="005D0921"/>
    <w:rsid w:val="00C81F2C"/>
    <w:rsid w:val="00EE1642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E41D8"/>
  <w15:chartTrackingRefBased/>
  <w15:docId w15:val="{9A057A54-F390-4BFA-842A-532CF8F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6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2019-08-28T08:34:00Z</dcterms:created>
  <dcterms:modified xsi:type="dcterms:W3CDTF">2019-08-28T09:22:00Z</dcterms:modified>
</cp:coreProperties>
</file>