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911" w:rsidRPr="00477180" w:rsidRDefault="00784911" w:rsidP="00E81BA9">
      <w:pPr>
        <w:spacing w:line="400" w:lineRule="exact"/>
        <w:jc w:val="center"/>
        <w:rPr>
          <w:rFonts w:ascii="黑体" w:eastAsia="黑体" w:hAnsi="黑体"/>
          <w:b/>
          <w:color w:val="000000"/>
          <w:sz w:val="28"/>
          <w:szCs w:val="28"/>
        </w:rPr>
      </w:pPr>
      <w:r w:rsidRPr="00063AE3">
        <w:rPr>
          <w:rFonts w:ascii="黑体" w:eastAsia="黑体" w:hAnsi="黑体" w:hint="eastAsia"/>
          <w:b/>
          <w:color w:val="000000"/>
          <w:sz w:val="28"/>
          <w:szCs w:val="28"/>
        </w:rPr>
        <w:t>201</w:t>
      </w:r>
      <w:r w:rsidR="00A27F51">
        <w:rPr>
          <w:rFonts w:ascii="黑体" w:eastAsia="黑体" w:hAnsi="黑体" w:hint="eastAsia"/>
          <w:b/>
          <w:color w:val="000000"/>
          <w:sz w:val="28"/>
          <w:szCs w:val="28"/>
        </w:rPr>
        <w:t>9</w:t>
      </w:r>
      <w:r w:rsidRPr="00063AE3">
        <w:rPr>
          <w:rFonts w:ascii="黑体" w:eastAsia="黑体" w:hAnsi="黑体" w:hint="eastAsia"/>
          <w:b/>
          <w:color w:val="000000"/>
          <w:sz w:val="28"/>
          <w:szCs w:val="28"/>
        </w:rPr>
        <w:t>---20</w:t>
      </w:r>
      <w:r w:rsidR="00A27F51">
        <w:rPr>
          <w:rFonts w:ascii="黑体" w:eastAsia="黑体" w:hAnsi="黑体" w:hint="eastAsia"/>
          <w:b/>
          <w:color w:val="000000"/>
          <w:sz w:val="28"/>
          <w:szCs w:val="28"/>
        </w:rPr>
        <w:t>20</w:t>
      </w:r>
      <w:r w:rsidRPr="00063AE3">
        <w:rPr>
          <w:rFonts w:ascii="黑体" w:eastAsia="黑体" w:hAnsi="黑体" w:hint="eastAsia"/>
          <w:b/>
          <w:color w:val="000000"/>
          <w:sz w:val="28"/>
          <w:szCs w:val="28"/>
        </w:rPr>
        <w:t>学年度第</w:t>
      </w:r>
      <w:r w:rsidR="00A27F51">
        <w:rPr>
          <w:rFonts w:ascii="黑体" w:eastAsia="黑体" w:hAnsi="黑体" w:hint="eastAsia"/>
          <w:b/>
          <w:color w:val="000000"/>
          <w:sz w:val="28"/>
          <w:szCs w:val="28"/>
        </w:rPr>
        <w:t>一</w:t>
      </w:r>
      <w:r w:rsidRPr="00063AE3">
        <w:rPr>
          <w:rFonts w:ascii="黑体" w:eastAsia="黑体" w:hAnsi="黑体" w:hint="eastAsia"/>
          <w:b/>
          <w:color w:val="000000"/>
          <w:sz w:val="28"/>
          <w:szCs w:val="28"/>
        </w:rPr>
        <w:t>学期</w:t>
      </w:r>
    </w:p>
    <w:p w:rsidR="00784911" w:rsidRPr="00745925" w:rsidRDefault="00784911" w:rsidP="00E81BA9">
      <w:pPr>
        <w:widowControl/>
        <w:spacing w:line="400" w:lineRule="exact"/>
        <w:jc w:val="center"/>
        <w:rPr>
          <w:rFonts w:ascii="黑体" w:eastAsia="黑体" w:hAnsi="宋体"/>
          <w:b/>
          <w:color w:val="000000"/>
          <w:sz w:val="28"/>
          <w:szCs w:val="28"/>
        </w:rPr>
      </w:pPr>
      <w:r w:rsidRPr="00745925">
        <w:rPr>
          <w:rFonts w:ascii="黑体" w:eastAsia="黑体" w:hAnsi="宋体" w:hint="eastAsia"/>
          <w:b/>
          <w:color w:val="000000"/>
          <w:sz w:val="28"/>
          <w:szCs w:val="28"/>
        </w:rPr>
        <w:t>天宁区</w:t>
      </w:r>
      <w:r w:rsidR="003F77DD">
        <w:rPr>
          <w:rFonts w:ascii="黑体" w:eastAsia="黑体" w:hAnsi="宋体" w:hint="eastAsia"/>
          <w:b/>
          <w:color w:val="000000"/>
          <w:sz w:val="28"/>
          <w:szCs w:val="28"/>
        </w:rPr>
        <w:t>中</w:t>
      </w:r>
      <w:r w:rsidRPr="00745925">
        <w:rPr>
          <w:rFonts w:ascii="黑体" w:eastAsia="黑体" w:hAnsi="宋体" w:hint="eastAsia"/>
          <w:b/>
          <w:color w:val="000000"/>
          <w:sz w:val="28"/>
          <w:szCs w:val="28"/>
        </w:rPr>
        <w:t>小学</w:t>
      </w:r>
      <w:r>
        <w:rPr>
          <w:rFonts w:ascii="黑体" w:eastAsia="黑体" w:hAnsi="宋体" w:hint="eastAsia"/>
          <w:b/>
          <w:color w:val="000000"/>
          <w:sz w:val="28"/>
          <w:szCs w:val="28"/>
        </w:rPr>
        <w:t>综合实践活动</w:t>
      </w:r>
      <w:r w:rsidRPr="00745925">
        <w:rPr>
          <w:rFonts w:ascii="黑体" w:eastAsia="黑体" w:hAnsi="宋体" w:hint="eastAsia"/>
          <w:b/>
          <w:color w:val="000000"/>
          <w:sz w:val="28"/>
          <w:szCs w:val="28"/>
        </w:rPr>
        <w:t>教师教研</w:t>
      </w:r>
      <w:proofErr w:type="gramStart"/>
      <w:r w:rsidRPr="00745925">
        <w:rPr>
          <w:rFonts w:ascii="黑体" w:eastAsia="黑体" w:hAnsi="宋体" w:hint="eastAsia"/>
          <w:b/>
          <w:color w:val="000000"/>
          <w:sz w:val="28"/>
          <w:szCs w:val="28"/>
        </w:rPr>
        <w:t>训</w:t>
      </w:r>
      <w:proofErr w:type="gramEnd"/>
      <w:r w:rsidRPr="00745925">
        <w:rPr>
          <w:rFonts w:ascii="黑体" w:eastAsia="黑体" w:hAnsi="宋体" w:hint="eastAsia"/>
          <w:b/>
          <w:color w:val="000000"/>
          <w:sz w:val="28"/>
          <w:szCs w:val="28"/>
        </w:rPr>
        <w:t>工作计划</w:t>
      </w:r>
    </w:p>
    <w:p w:rsidR="00784911" w:rsidRPr="00F3393B" w:rsidRDefault="00784911" w:rsidP="00E81BA9">
      <w:pPr>
        <w:widowControl/>
        <w:spacing w:line="400" w:lineRule="exact"/>
        <w:ind w:firstLineChars="200" w:firstLine="422"/>
        <w:rPr>
          <w:rFonts w:asciiTheme="minorEastAsia" w:eastAsiaTheme="minorEastAsia" w:hAnsiTheme="minorEastAsia"/>
          <w:b/>
          <w:szCs w:val="21"/>
        </w:rPr>
      </w:pPr>
      <w:r w:rsidRPr="00F3393B">
        <w:rPr>
          <w:rFonts w:asciiTheme="minorEastAsia" w:eastAsiaTheme="minorEastAsia" w:hAnsiTheme="minorEastAsia" w:hint="eastAsia"/>
          <w:b/>
          <w:szCs w:val="21"/>
        </w:rPr>
        <w:t>一、指导思想</w:t>
      </w:r>
    </w:p>
    <w:p w:rsidR="00784911" w:rsidRPr="00F3393B" w:rsidRDefault="00784911" w:rsidP="00E81BA9">
      <w:pPr>
        <w:spacing w:line="400" w:lineRule="exact"/>
        <w:ind w:firstLineChars="200" w:firstLine="420"/>
        <w:jc w:val="left"/>
        <w:rPr>
          <w:rFonts w:asciiTheme="minorEastAsia" w:eastAsiaTheme="minorEastAsia" w:hAnsiTheme="minorEastAsia"/>
          <w:szCs w:val="21"/>
        </w:rPr>
      </w:pPr>
      <w:r w:rsidRPr="00F3393B">
        <w:rPr>
          <w:rFonts w:asciiTheme="minorEastAsia" w:eastAsiaTheme="minorEastAsia" w:hAnsiTheme="minorEastAsia" w:hint="eastAsia"/>
          <w:szCs w:val="21"/>
        </w:rPr>
        <w:t>本学期，综合实践活动</w:t>
      </w:r>
      <w:r w:rsidR="000F507D" w:rsidRPr="00F3393B">
        <w:rPr>
          <w:rFonts w:asciiTheme="minorEastAsia" w:eastAsiaTheme="minorEastAsia" w:hAnsiTheme="minorEastAsia" w:hint="eastAsia"/>
          <w:szCs w:val="21"/>
        </w:rPr>
        <w:t>教研工作将</w:t>
      </w:r>
      <w:r w:rsidR="000B1F7A" w:rsidRPr="00F3393B">
        <w:rPr>
          <w:rFonts w:asciiTheme="minorEastAsia" w:eastAsiaTheme="minorEastAsia" w:hAnsiTheme="minorEastAsia" w:hint="eastAsia"/>
          <w:szCs w:val="21"/>
        </w:rPr>
        <w:t>以全面发展学生综合素养为</w:t>
      </w:r>
      <w:r w:rsidR="0005637E" w:rsidRPr="00F3393B">
        <w:rPr>
          <w:rFonts w:asciiTheme="minorEastAsia" w:eastAsiaTheme="minorEastAsia" w:hAnsiTheme="minorEastAsia" w:hint="eastAsia"/>
          <w:szCs w:val="21"/>
        </w:rPr>
        <w:t>核</w:t>
      </w:r>
      <w:r w:rsidR="000B1F7A" w:rsidRPr="00F3393B">
        <w:rPr>
          <w:rFonts w:asciiTheme="minorEastAsia" w:eastAsiaTheme="minorEastAsia" w:hAnsiTheme="minorEastAsia" w:hint="eastAsia"/>
          <w:szCs w:val="21"/>
        </w:rPr>
        <w:t>心，扎实推进课堂教学的转型；围绕学校在课程实施中的重点和难点问题展开细致而深入的研究，逐步引导学校在综合实践活动课程建设上走向常态化；积极挖掘学校在综合实践活动课程实施过程中的已有资源和成功经验并加以提炼，逐步深化我区在综合实践活动课程方面的教育特色。</w:t>
      </w:r>
    </w:p>
    <w:p w:rsidR="00A5600A" w:rsidRPr="00F3393B" w:rsidRDefault="00907B4A" w:rsidP="00E81BA9">
      <w:pPr>
        <w:spacing w:line="400" w:lineRule="exact"/>
        <w:ind w:firstLineChars="200" w:firstLine="422"/>
        <w:jc w:val="left"/>
        <w:rPr>
          <w:rFonts w:asciiTheme="minorEastAsia" w:eastAsiaTheme="minorEastAsia" w:hAnsiTheme="minorEastAsia"/>
          <w:b/>
          <w:bCs/>
          <w:szCs w:val="21"/>
        </w:rPr>
      </w:pPr>
      <w:r w:rsidRPr="00F3393B">
        <w:rPr>
          <w:rFonts w:asciiTheme="minorEastAsia" w:eastAsiaTheme="minorEastAsia" w:hAnsiTheme="minorEastAsia" w:hint="eastAsia"/>
          <w:b/>
          <w:bCs/>
          <w:szCs w:val="21"/>
        </w:rPr>
        <w:t>二、</w:t>
      </w:r>
      <w:r w:rsidR="00A5600A" w:rsidRPr="00F3393B">
        <w:rPr>
          <w:rFonts w:asciiTheme="minorEastAsia" w:eastAsiaTheme="minorEastAsia" w:hAnsiTheme="minorEastAsia" w:hint="eastAsia"/>
          <w:b/>
          <w:bCs/>
          <w:szCs w:val="21"/>
        </w:rPr>
        <w:t>重点工作：</w:t>
      </w:r>
    </w:p>
    <w:p w:rsidR="00587B3B" w:rsidRPr="00F3393B" w:rsidRDefault="00587B3B" w:rsidP="00E81BA9">
      <w:pPr>
        <w:widowControl/>
        <w:spacing w:line="400" w:lineRule="exact"/>
        <w:ind w:firstLineChars="200" w:firstLine="422"/>
        <w:rPr>
          <w:rFonts w:asciiTheme="minorEastAsia" w:eastAsiaTheme="minorEastAsia" w:hAnsiTheme="minorEastAsia"/>
          <w:b/>
          <w:szCs w:val="21"/>
        </w:rPr>
      </w:pPr>
      <w:r w:rsidRPr="00F3393B">
        <w:rPr>
          <w:rFonts w:asciiTheme="minorEastAsia" w:eastAsiaTheme="minorEastAsia" w:hAnsiTheme="minorEastAsia" w:hint="eastAsia"/>
          <w:b/>
          <w:szCs w:val="21"/>
        </w:rPr>
        <w:t>（一）</w:t>
      </w:r>
      <w:r w:rsidR="00A6258B">
        <w:rPr>
          <w:rFonts w:asciiTheme="minorEastAsia" w:eastAsiaTheme="minorEastAsia" w:hAnsiTheme="minorEastAsia" w:hint="eastAsia"/>
          <w:b/>
          <w:szCs w:val="21"/>
        </w:rPr>
        <w:t>转变教学理念</w:t>
      </w:r>
      <w:r w:rsidR="003F77DD" w:rsidRPr="00F3393B">
        <w:rPr>
          <w:rFonts w:asciiTheme="minorEastAsia" w:eastAsiaTheme="minorEastAsia" w:hAnsiTheme="minorEastAsia" w:hint="eastAsia"/>
          <w:b/>
          <w:szCs w:val="21"/>
        </w:rPr>
        <w:t>，推进</w:t>
      </w:r>
      <w:r w:rsidR="004A02A4" w:rsidRPr="00F3393B">
        <w:rPr>
          <w:rFonts w:asciiTheme="minorEastAsia" w:eastAsiaTheme="minorEastAsia" w:hAnsiTheme="minorEastAsia" w:hint="eastAsia"/>
          <w:b/>
          <w:szCs w:val="21"/>
        </w:rPr>
        <w:t>课堂教学转型</w:t>
      </w:r>
    </w:p>
    <w:p w:rsidR="00EB55DC" w:rsidRPr="00F3393B" w:rsidRDefault="00B13B40" w:rsidP="00E81BA9">
      <w:pPr>
        <w:widowControl/>
        <w:spacing w:line="400" w:lineRule="exact"/>
        <w:ind w:firstLineChars="200" w:firstLine="420"/>
        <w:rPr>
          <w:rFonts w:asciiTheme="minorEastAsia" w:eastAsiaTheme="minorEastAsia" w:hAnsiTheme="minorEastAsia"/>
          <w:szCs w:val="21"/>
        </w:rPr>
      </w:pPr>
      <w:r w:rsidRPr="00F3393B">
        <w:rPr>
          <w:rFonts w:asciiTheme="minorEastAsia" w:eastAsiaTheme="minorEastAsia" w:hAnsiTheme="minorEastAsia" w:hint="eastAsia"/>
          <w:szCs w:val="21"/>
        </w:rPr>
        <w:t>1.需要转变的教学理念</w:t>
      </w:r>
    </w:p>
    <w:p w:rsidR="004A02A4" w:rsidRPr="00F3393B" w:rsidRDefault="00B13B40" w:rsidP="00E81BA9">
      <w:pPr>
        <w:widowControl/>
        <w:spacing w:line="400" w:lineRule="exact"/>
        <w:ind w:firstLineChars="200" w:firstLine="420"/>
        <w:rPr>
          <w:rFonts w:asciiTheme="minorEastAsia" w:eastAsiaTheme="minorEastAsia" w:hAnsiTheme="minorEastAsia"/>
          <w:szCs w:val="21"/>
        </w:rPr>
      </w:pPr>
      <w:r w:rsidRPr="00F3393B">
        <w:rPr>
          <w:rFonts w:asciiTheme="minorEastAsia" w:eastAsiaTheme="minorEastAsia" w:hAnsiTheme="minorEastAsia" w:hint="eastAsia"/>
          <w:szCs w:val="21"/>
        </w:rPr>
        <w:t>（1）</w:t>
      </w:r>
      <w:r w:rsidR="00FD4B53" w:rsidRPr="00F3393B">
        <w:rPr>
          <w:rFonts w:asciiTheme="minorEastAsia" w:eastAsiaTheme="minorEastAsia" w:hAnsiTheme="minorEastAsia" w:hint="eastAsia"/>
          <w:szCs w:val="21"/>
        </w:rPr>
        <w:t>实现核心素养的</w:t>
      </w:r>
      <w:r w:rsidR="00D13859" w:rsidRPr="00F3393B">
        <w:rPr>
          <w:rFonts w:asciiTheme="minorEastAsia" w:eastAsiaTheme="minorEastAsia" w:hAnsiTheme="minorEastAsia" w:hint="eastAsia"/>
          <w:szCs w:val="21"/>
        </w:rPr>
        <w:t>转化</w:t>
      </w:r>
      <w:r w:rsidR="00FD4B53" w:rsidRPr="00F3393B">
        <w:rPr>
          <w:rFonts w:asciiTheme="minorEastAsia" w:eastAsiaTheme="minorEastAsia" w:hAnsiTheme="minorEastAsia" w:hint="eastAsia"/>
          <w:szCs w:val="21"/>
        </w:rPr>
        <w:t>。</w:t>
      </w:r>
      <w:r w:rsidR="000D5684" w:rsidRPr="00F3393B">
        <w:rPr>
          <w:rFonts w:asciiTheme="minorEastAsia" w:eastAsiaTheme="minorEastAsia" w:hAnsiTheme="minorEastAsia" w:hint="eastAsia"/>
          <w:szCs w:val="21"/>
        </w:rPr>
        <w:t>通过自主学习和集中培训等方式，</w:t>
      </w:r>
      <w:r w:rsidR="008E2B67" w:rsidRPr="00F3393B">
        <w:rPr>
          <w:rFonts w:asciiTheme="minorEastAsia" w:eastAsiaTheme="minorEastAsia" w:hAnsiTheme="minorEastAsia" w:hint="eastAsia"/>
          <w:szCs w:val="21"/>
        </w:rPr>
        <w:t>明晰</w:t>
      </w:r>
      <w:r w:rsidR="008E2B67" w:rsidRPr="00F3393B">
        <w:rPr>
          <w:rFonts w:asciiTheme="minorEastAsia" w:eastAsiaTheme="minorEastAsia" w:hAnsiTheme="minorEastAsia" w:hint="eastAsia"/>
          <w:color w:val="333333"/>
          <w:szCs w:val="21"/>
        </w:rPr>
        <w:t>中国学生发展核心素养的框架和具体内容，了解提出核心素养的背景和时代诉求。其次</w:t>
      </w:r>
      <w:r w:rsidR="00D13859" w:rsidRPr="00F3393B">
        <w:rPr>
          <w:rFonts w:asciiTheme="minorEastAsia" w:eastAsiaTheme="minorEastAsia" w:hAnsiTheme="minorEastAsia" w:hint="eastAsia"/>
          <w:color w:val="333333"/>
          <w:szCs w:val="21"/>
        </w:rPr>
        <w:t>，将核心素养进行学科具体化，把握综合实践活动着重培养</w:t>
      </w:r>
      <w:r w:rsidR="008E2B67" w:rsidRPr="00F3393B">
        <w:rPr>
          <w:rFonts w:asciiTheme="minorEastAsia" w:eastAsiaTheme="minorEastAsia" w:hAnsiTheme="minorEastAsia" w:hint="eastAsia"/>
          <w:color w:val="333333"/>
          <w:szCs w:val="21"/>
        </w:rPr>
        <w:t>的八大关键能力和核心素养</w:t>
      </w:r>
      <w:r w:rsidR="001B20FA" w:rsidRPr="00F3393B">
        <w:rPr>
          <w:rFonts w:asciiTheme="minorEastAsia" w:eastAsiaTheme="minorEastAsia" w:hAnsiTheme="minorEastAsia" w:hint="eastAsia"/>
          <w:color w:val="333333"/>
          <w:szCs w:val="21"/>
        </w:rPr>
        <w:t>进行联系和转化</w:t>
      </w:r>
      <w:r w:rsidR="000D5684" w:rsidRPr="00F3393B">
        <w:rPr>
          <w:rFonts w:asciiTheme="minorEastAsia" w:eastAsiaTheme="minorEastAsia" w:hAnsiTheme="minorEastAsia" w:hint="eastAsia"/>
          <w:color w:val="333333"/>
          <w:szCs w:val="21"/>
        </w:rPr>
        <w:t>，并</w:t>
      </w:r>
      <w:r w:rsidR="00D13859" w:rsidRPr="00F3393B">
        <w:rPr>
          <w:rFonts w:asciiTheme="minorEastAsia" w:eastAsiaTheme="minorEastAsia" w:hAnsiTheme="minorEastAsia" w:hint="eastAsia"/>
          <w:color w:val="333333"/>
          <w:szCs w:val="21"/>
        </w:rPr>
        <w:t>细化</w:t>
      </w:r>
      <w:r w:rsidR="000D5684" w:rsidRPr="00F3393B">
        <w:rPr>
          <w:rFonts w:asciiTheme="minorEastAsia" w:eastAsiaTheme="minorEastAsia" w:hAnsiTheme="minorEastAsia" w:hint="eastAsia"/>
          <w:color w:val="333333"/>
          <w:szCs w:val="21"/>
        </w:rPr>
        <w:t>和</w:t>
      </w:r>
      <w:r w:rsidR="00D13859" w:rsidRPr="00F3393B">
        <w:rPr>
          <w:rFonts w:asciiTheme="minorEastAsia" w:eastAsiaTheme="minorEastAsia" w:hAnsiTheme="minorEastAsia" w:hint="eastAsia"/>
          <w:color w:val="333333"/>
          <w:szCs w:val="21"/>
        </w:rPr>
        <w:t>落实在</w:t>
      </w:r>
      <w:proofErr w:type="gramStart"/>
      <w:r w:rsidR="00D13859" w:rsidRPr="00F3393B">
        <w:rPr>
          <w:rFonts w:asciiTheme="minorEastAsia" w:eastAsiaTheme="minorEastAsia" w:hAnsiTheme="minorEastAsia" w:hint="eastAsia"/>
          <w:color w:val="333333"/>
          <w:szCs w:val="21"/>
        </w:rPr>
        <w:t>各个学习</w:t>
      </w:r>
      <w:proofErr w:type="gramEnd"/>
      <w:r w:rsidR="00D13859" w:rsidRPr="00F3393B">
        <w:rPr>
          <w:rFonts w:asciiTheme="minorEastAsia" w:eastAsiaTheme="minorEastAsia" w:hAnsiTheme="minorEastAsia" w:hint="eastAsia"/>
          <w:color w:val="333333"/>
          <w:szCs w:val="21"/>
        </w:rPr>
        <w:t>主题</w:t>
      </w:r>
      <w:r w:rsidR="00061A73" w:rsidRPr="00F3393B">
        <w:rPr>
          <w:rFonts w:asciiTheme="minorEastAsia" w:eastAsiaTheme="minorEastAsia" w:hAnsiTheme="minorEastAsia" w:hint="eastAsia"/>
          <w:color w:val="333333"/>
          <w:szCs w:val="21"/>
        </w:rPr>
        <w:t>、实践活动</w:t>
      </w:r>
      <w:r w:rsidR="00D13859" w:rsidRPr="00F3393B">
        <w:rPr>
          <w:rFonts w:asciiTheme="minorEastAsia" w:eastAsiaTheme="minorEastAsia" w:hAnsiTheme="minorEastAsia" w:hint="eastAsia"/>
          <w:color w:val="333333"/>
          <w:szCs w:val="21"/>
        </w:rPr>
        <w:t>中。</w:t>
      </w:r>
    </w:p>
    <w:p w:rsidR="00FC25D4" w:rsidRPr="00F3393B" w:rsidRDefault="00B13B40" w:rsidP="00E81BA9">
      <w:pPr>
        <w:widowControl/>
        <w:spacing w:line="400" w:lineRule="exact"/>
        <w:ind w:firstLineChars="200" w:firstLine="420"/>
        <w:rPr>
          <w:rFonts w:asciiTheme="minorEastAsia" w:eastAsiaTheme="minorEastAsia" w:hAnsiTheme="minorEastAsia"/>
          <w:szCs w:val="21"/>
        </w:rPr>
      </w:pPr>
      <w:r w:rsidRPr="00F3393B">
        <w:rPr>
          <w:rFonts w:asciiTheme="minorEastAsia" w:eastAsiaTheme="minorEastAsia" w:hAnsiTheme="minorEastAsia" w:hint="eastAsia"/>
          <w:szCs w:val="21"/>
        </w:rPr>
        <w:t>（2）</w:t>
      </w:r>
      <w:r w:rsidR="00FD4B53" w:rsidRPr="00F3393B">
        <w:rPr>
          <w:rFonts w:asciiTheme="minorEastAsia" w:eastAsiaTheme="minorEastAsia" w:hAnsiTheme="minorEastAsia" w:hint="eastAsia"/>
          <w:szCs w:val="21"/>
        </w:rPr>
        <w:t>实现教学过程的转型。由教师的教引领学生的学转向教师的教辅助学生的学，由先教后学转向先学后教，</w:t>
      </w:r>
      <w:r w:rsidR="00CB5A22" w:rsidRPr="00F3393B">
        <w:rPr>
          <w:rFonts w:asciiTheme="minorEastAsia" w:eastAsiaTheme="minorEastAsia" w:hAnsiTheme="minorEastAsia" w:hint="eastAsia"/>
          <w:szCs w:val="21"/>
        </w:rPr>
        <w:t>由肤浅型教学转向深度教学。</w:t>
      </w:r>
      <w:r w:rsidR="003F77DD" w:rsidRPr="00F3393B">
        <w:rPr>
          <w:rFonts w:asciiTheme="minorEastAsia" w:eastAsiaTheme="minorEastAsia" w:hAnsiTheme="minorEastAsia" w:hint="eastAsia"/>
          <w:szCs w:val="21"/>
        </w:rPr>
        <w:t>实现</w:t>
      </w:r>
      <w:r w:rsidR="00FD4B53" w:rsidRPr="00F3393B">
        <w:rPr>
          <w:rFonts w:asciiTheme="minorEastAsia" w:eastAsiaTheme="minorEastAsia" w:hAnsiTheme="minorEastAsia" w:hint="eastAsia"/>
          <w:szCs w:val="21"/>
        </w:rPr>
        <w:t>教学过程的三个转变：第一，把“过度教导”变为“有限教导”。避免“以教代学”的错误，尽量让学生有足够的时间自主学、合作学、探究学，当学生遇到学习障碍时，教师要把握好指导的尺度，给予方法上的</w:t>
      </w:r>
      <w:proofErr w:type="gramStart"/>
      <w:r w:rsidR="00FD4B53" w:rsidRPr="00F3393B">
        <w:rPr>
          <w:rFonts w:asciiTheme="minorEastAsia" w:eastAsiaTheme="minorEastAsia" w:hAnsiTheme="minorEastAsia" w:hint="eastAsia"/>
          <w:szCs w:val="21"/>
        </w:rPr>
        <w:t>指导让</w:t>
      </w:r>
      <w:proofErr w:type="gramEnd"/>
      <w:r w:rsidR="00FD4B53" w:rsidRPr="00F3393B">
        <w:rPr>
          <w:rFonts w:asciiTheme="minorEastAsia" w:eastAsiaTheme="minorEastAsia" w:hAnsiTheme="minorEastAsia" w:hint="eastAsia"/>
          <w:szCs w:val="21"/>
        </w:rPr>
        <w:t>其自主探索。第二，把“单一教导”变为“多元教导”。指导学生以多元化的方式进行学习。以培养</w:t>
      </w:r>
      <w:r w:rsidR="00B4356A" w:rsidRPr="00F3393B">
        <w:rPr>
          <w:rFonts w:asciiTheme="minorEastAsia" w:eastAsiaTheme="minorEastAsia" w:hAnsiTheme="minorEastAsia" w:hint="eastAsia"/>
          <w:szCs w:val="21"/>
        </w:rPr>
        <w:t>综合实践活动</w:t>
      </w:r>
      <w:r w:rsidR="00FD4B53" w:rsidRPr="00F3393B">
        <w:rPr>
          <w:rFonts w:asciiTheme="minorEastAsia" w:eastAsiaTheme="minorEastAsia" w:hAnsiTheme="minorEastAsia" w:hint="eastAsia"/>
          <w:szCs w:val="21"/>
        </w:rPr>
        <w:t>关键能力为重，将自主学习、合作学习、探究学习、跨学科学习、连接学习等学习方式结合起来灵活运用，使知识学习超越知识本身。第三，把“知识教学”变为“批判性教学”。</w:t>
      </w:r>
      <w:r w:rsidR="00D13859" w:rsidRPr="00F3393B">
        <w:rPr>
          <w:rFonts w:asciiTheme="minorEastAsia" w:eastAsiaTheme="minorEastAsia" w:hAnsiTheme="minorEastAsia" w:hint="eastAsia"/>
          <w:szCs w:val="21"/>
        </w:rPr>
        <w:t>核心素养</w:t>
      </w:r>
      <w:r w:rsidR="00FB7C4D">
        <w:rPr>
          <w:rFonts w:asciiTheme="minorEastAsia" w:eastAsiaTheme="minorEastAsia" w:hAnsiTheme="minorEastAsia" w:hint="eastAsia"/>
          <w:szCs w:val="21"/>
        </w:rPr>
        <w:t>尤其强调</w:t>
      </w:r>
      <w:r w:rsidR="00FD4B53" w:rsidRPr="00F3393B">
        <w:rPr>
          <w:rFonts w:asciiTheme="minorEastAsia" w:eastAsiaTheme="minorEastAsia" w:hAnsiTheme="minorEastAsia" w:hint="eastAsia"/>
          <w:szCs w:val="21"/>
        </w:rPr>
        <w:t>创意和个性化表达，在教学过程中，教师应该向学生提供“全景立场”，甚至相互冲突的观点，让学生通过对比、比较，形成自己的判断，发展</w:t>
      </w:r>
      <w:r w:rsidR="0064128D" w:rsidRPr="00F3393B">
        <w:rPr>
          <w:rFonts w:asciiTheme="minorEastAsia" w:eastAsiaTheme="minorEastAsia" w:hAnsiTheme="minorEastAsia" w:hint="eastAsia"/>
          <w:szCs w:val="21"/>
        </w:rPr>
        <w:t>思维能力</w:t>
      </w:r>
      <w:r w:rsidR="00FD4B53" w:rsidRPr="00F3393B">
        <w:rPr>
          <w:rFonts w:asciiTheme="minorEastAsia" w:eastAsiaTheme="minorEastAsia" w:hAnsiTheme="minorEastAsia" w:hint="eastAsia"/>
          <w:szCs w:val="21"/>
        </w:rPr>
        <w:t>。</w:t>
      </w:r>
    </w:p>
    <w:p w:rsidR="00EB55DC" w:rsidRPr="00F3393B" w:rsidRDefault="00B13B40" w:rsidP="00E81BA9">
      <w:pPr>
        <w:widowControl/>
        <w:spacing w:line="400" w:lineRule="exact"/>
        <w:ind w:firstLineChars="200" w:firstLine="420"/>
        <w:rPr>
          <w:rFonts w:asciiTheme="minorEastAsia" w:eastAsiaTheme="minorEastAsia" w:hAnsiTheme="minorEastAsia"/>
          <w:szCs w:val="21"/>
        </w:rPr>
      </w:pPr>
      <w:r w:rsidRPr="00F3393B">
        <w:rPr>
          <w:rFonts w:asciiTheme="minorEastAsia" w:eastAsiaTheme="minorEastAsia" w:hAnsiTheme="minorEastAsia" w:hint="eastAsia"/>
          <w:szCs w:val="21"/>
        </w:rPr>
        <w:t>2.聚焦研究的</w:t>
      </w:r>
      <w:r w:rsidR="00370BCA" w:rsidRPr="00F3393B">
        <w:rPr>
          <w:rFonts w:asciiTheme="minorEastAsia" w:eastAsiaTheme="minorEastAsia" w:hAnsiTheme="minorEastAsia" w:hint="eastAsia"/>
          <w:szCs w:val="21"/>
        </w:rPr>
        <w:t>教研</w:t>
      </w:r>
      <w:r w:rsidRPr="00F3393B">
        <w:rPr>
          <w:rFonts w:asciiTheme="minorEastAsia" w:eastAsiaTheme="minorEastAsia" w:hAnsiTheme="minorEastAsia" w:hint="eastAsia"/>
          <w:szCs w:val="21"/>
        </w:rPr>
        <w:t>主题</w:t>
      </w:r>
    </w:p>
    <w:p w:rsidR="001B4B00" w:rsidRPr="00F3393B" w:rsidRDefault="00EE1591" w:rsidP="00E81BA9">
      <w:pPr>
        <w:spacing w:line="400" w:lineRule="exact"/>
        <w:ind w:firstLineChars="200" w:firstLine="420"/>
        <w:jc w:val="left"/>
        <w:rPr>
          <w:rFonts w:asciiTheme="minorEastAsia" w:eastAsiaTheme="minorEastAsia" w:hAnsiTheme="minorEastAsia"/>
          <w:szCs w:val="21"/>
        </w:rPr>
      </w:pPr>
      <w:r w:rsidRPr="00F3393B">
        <w:rPr>
          <w:rFonts w:asciiTheme="minorEastAsia" w:eastAsiaTheme="minorEastAsia" w:hAnsiTheme="minorEastAsia" w:hint="eastAsia"/>
          <w:szCs w:val="21"/>
        </w:rPr>
        <w:t>（1）</w:t>
      </w:r>
      <w:r w:rsidR="00ED641F" w:rsidRPr="00F3393B">
        <w:rPr>
          <w:rFonts w:asciiTheme="minorEastAsia" w:eastAsiaTheme="minorEastAsia" w:hAnsiTheme="minorEastAsia" w:hint="eastAsia"/>
          <w:szCs w:val="21"/>
        </w:rPr>
        <w:t>继续</w:t>
      </w:r>
      <w:r w:rsidR="001B4B00" w:rsidRPr="00F3393B">
        <w:rPr>
          <w:rFonts w:asciiTheme="minorEastAsia" w:eastAsiaTheme="minorEastAsia" w:hAnsiTheme="minorEastAsia" w:hint="eastAsia"/>
          <w:szCs w:val="21"/>
        </w:rPr>
        <w:t>聚焦“选题指导”“方法指导”展开</w:t>
      </w:r>
      <w:r w:rsidR="0064128D" w:rsidRPr="00F3393B">
        <w:rPr>
          <w:rFonts w:asciiTheme="minorEastAsia" w:eastAsiaTheme="minorEastAsia" w:hAnsiTheme="minorEastAsia" w:hint="eastAsia"/>
          <w:szCs w:val="21"/>
        </w:rPr>
        <w:t>系列</w:t>
      </w:r>
      <w:proofErr w:type="gramStart"/>
      <w:r w:rsidR="001B4B00" w:rsidRPr="00F3393B">
        <w:rPr>
          <w:rFonts w:asciiTheme="minorEastAsia" w:eastAsiaTheme="minorEastAsia" w:hAnsiTheme="minorEastAsia" w:hint="eastAsia"/>
          <w:szCs w:val="21"/>
        </w:rPr>
        <w:t>研</w:t>
      </w:r>
      <w:proofErr w:type="gramEnd"/>
      <w:r w:rsidR="001B4B00" w:rsidRPr="00F3393B">
        <w:rPr>
          <w:rFonts w:asciiTheme="minorEastAsia" w:eastAsiaTheme="minorEastAsia" w:hAnsiTheme="minorEastAsia" w:hint="eastAsia"/>
          <w:szCs w:val="21"/>
        </w:rPr>
        <w:t>训活动，突破教学中</w:t>
      </w:r>
      <w:r w:rsidR="003F77DD" w:rsidRPr="00F3393B">
        <w:rPr>
          <w:rFonts w:asciiTheme="minorEastAsia" w:eastAsiaTheme="minorEastAsia" w:hAnsiTheme="minorEastAsia" w:hint="eastAsia"/>
          <w:szCs w:val="21"/>
        </w:rPr>
        <w:t>教师介入指导适时、适当、适度等</w:t>
      </w:r>
      <w:r w:rsidR="001B4B00" w:rsidRPr="00F3393B">
        <w:rPr>
          <w:rFonts w:asciiTheme="minorEastAsia" w:eastAsiaTheme="minorEastAsia" w:hAnsiTheme="minorEastAsia" w:hint="eastAsia"/>
          <w:szCs w:val="21"/>
        </w:rPr>
        <w:t>难点问题。</w:t>
      </w:r>
    </w:p>
    <w:p w:rsidR="001B20FA" w:rsidRPr="00F3393B" w:rsidRDefault="00EE1591" w:rsidP="00E81BA9">
      <w:pPr>
        <w:widowControl/>
        <w:spacing w:line="400" w:lineRule="exact"/>
        <w:ind w:firstLineChars="200" w:firstLine="420"/>
        <w:rPr>
          <w:rFonts w:asciiTheme="minorEastAsia" w:eastAsiaTheme="minorEastAsia" w:hAnsiTheme="minorEastAsia"/>
          <w:szCs w:val="21"/>
        </w:rPr>
      </w:pPr>
      <w:r w:rsidRPr="00F3393B">
        <w:rPr>
          <w:rFonts w:asciiTheme="minorEastAsia" w:eastAsiaTheme="minorEastAsia" w:hAnsiTheme="minorEastAsia" w:hint="eastAsia"/>
          <w:szCs w:val="21"/>
        </w:rPr>
        <w:t>（2）</w:t>
      </w:r>
      <w:r w:rsidR="0064128D" w:rsidRPr="00F3393B">
        <w:rPr>
          <w:rFonts w:asciiTheme="minorEastAsia" w:eastAsiaTheme="minorEastAsia" w:hAnsiTheme="minorEastAsia" w:hint="eastAsia"/>
          <w:szCs w:val="21"/>
        </w:rPr>
        <w:t>以“研究性学习”为抓手，每学期开展</w:t>
      </w:r>
      <w:r w:rsidR="00292622" w:rsidRPr="00F3393B">
        <w:rPr>
          <w:rFonts w:asciiTheme="minorEastAsia" w:eastAsiaTheme="minorEastAsia" w:hAnsiTheme="minorEastAsia" w:hint="eastAsia"/>
          <w:szCs w:val="21"/>
        </w:rPr>
        <w:t>至少</w:t>
      </w:r>
      <w:r w:rsidR="0064128D" w:rsidRPr="00F3393B">
        <w:rPr>
          <w:rFonts w:asciiTheme="minorEastAsia" w:eastAsiaTheme="minorEastAsia" w:hAnsiTheme="minorEastAsia" w:hint="eastAsia"/>
          <w:szCs w:val="21"/>
        </w:rPr>
        <w:t>一次长线活动。</w:t>
      </w:r>
      <w:r w:rsidR="00ED641F" w:rsidRPr="00F3393B">
        <w:rPr>
          <w:rFonts w:asciiTheme="minorEastAsia" w:eastAsiaTheme="minorEastAsia" w:hAnsiTheme="minorEastAsia" w:hint="eastAsia"/>
          <w:szCs w:val="21"/>
        </w:rPr>
        <w:t>根据学生能力水平，基本上</w:t>
      </w:r>
      <w:r w:rsidR="00943CA4" w:rsidRPr="00F3393B">
        <w:rPr>
          <w:rFonts w:asciiTheme="minorEastAsia" w:eastAsiaTheme="minorEastAsia" w:hAnsiTheme="minorEastAsia" w:hint="eastAsia"/>
          <w:szCs w:val="21"/>
        </w:rPr>
        <w:t>高年</w:t>
      </w:r>
      <w:proofErr w:type="gramStart"/>
      <w:r w:rsidR="00943CA4" w:rsidRPr="00F3393B">
        <w:rPr>
          <w:rFonts w:asciiTheme="minorEastAsia" w:eastAsiaTheme="minorEastAsia" w:hAnsiTheme="minorEastAsia" w:hint="eastAsia"/>
          <w:szCs w:val="21"/>
        </w:rPr>
        <w:t>段学生</w:t>
      </w:r>
      <w:proofErr w:type="gramEnd"/>
      <w:r w:rsidR="00943CA4" w:rsidRPr="00F3393B">
        <w:rPr>
          <w:rFonts w:asciiTheme="minorEastAsia" w:eastAsiaTheme="minorEastAsia" w:hAnsiTheme="minorEastAsia" w:hint="eastAsia"/>
          <w:szCs w:val="21"/>
        </w:rPr>
        <w:t>的研究以中</w:t>
      </w:r>
      <w:r w:rsidR="00ED641F" w:rsidRPr="00F3393B">
        <w:rPr>
          <w:rFonts w:asciiTheme="minorEastAsia" w:eastAsiaTheme="minorEastAsia" w:hAnsiTheme="minorEastAsia" w:hint="eastAsia"/>
          <w:szCs w:val="21"/>
        </w:rPr>
        <w:t>、</w:t>
      </w:r>
      <w:r w:rsidR="00943CA4" w:rsidRPr="00F3393B">
        <w:rPr>
          <w:rFonts w:asciiTheme="minorEastAsia" w:eastAsiaTheme="minorEastAsia" w:hAnsiTheme="minorEastAsia" w:hint="eastAsia"/>
          <w:szCs w:val="21"/>
        </w:rPr>
        <w:t>长线为主，中年</w:t>
      </w:r>
      <w:proofErr w:type="gramStart"/>
      <w:r w:rsidR="00943CA4" w:rsidRPr="00F3393B">
        <w:rPr>
          <w:rFonts w:asciiTheme="minorEastAsia" w:eastAsiaTheme="minorEastAsia" w:hAnsiTheme="minorEastAsia" w:hint="eastAsia"/>
          <w:szCs w:val="21"/>
        </w:rPr>
        <w:t>段学生</w:t>
      </w:r>
      <w:proofErr w:type="gramEnd"/>
      <w:r w:rsidR="00943CA4" w:rsidRPr="00F3393B">
        <w:rPr>
          <w:rFonts w:asciiTheme="minorEastAsia" w:eastAsiaTheme="minorEastAsia" w:hAnsiTheme="minorEastAsia" w:hint="eastAsia"/>
          <w:szCs w:val="21"/>
        </w:rPr>
        <w:t>的研究以</w:t>
      </w:r>
      <w:r w:rsidR="00ED641F" w:rsidRPr="00F3393B">
        <w:rPr>
          <w:rFonts w:asciiTheme="minorEastAsia" w:eastAsiaTheme="minorEastAsia" w:hAnsiTheme="minorEastAsia" w:hint="eastAsia"/>
          <w:szCs w:val="21"/>
        </w:rPr>
        <w:t>中、短线为主，</w:t>
      </w:r>
      <w:r w:rsidR="001B20FA" w:rsidRPr="00F3393B">
        <w:rPr>
          <w:rFonts w:asciiTheme="minorEastAsia" w:eastAsiaTheme="minorEastAsia" w:hAnsiTheme="minorEastAsia" w:hint="eastAsia"/>
          <w:szCs w:val="21"/>
        </w:rPr>
        <w:t>低年段学生的研究以短线为主，重在唤起学生研究的兴趣，探究的欲望。</w:t>
      </w:r>
      <w:r w:rsidR="00ED641F" w:rsidRPr="00F3393B">
        <w:rPr>
          <w:rFonts w:asciiTheme="minorEastAsia" w:eastAsiaTheme="minorEastAsia" w:hAnsiTheme="minorEastAsia" w:hint="eastAsia"/>
          <w:szCs w:val="21"/>
        </w:rPr>
        <w:t>教师根据学生在研究中的问题、困惑，进行一些短线的、有趣味的活动设计，使活动既有针对性，又跟长线活动形成互补。</w:t>
      </w:r>
    </w:p>
    <w:p w:rsidR="00FC25D4" w:rsidRPr="00F3393B" w:rsidRDefault="00FC25D4" w:rsidP="00E81BA9">
      <w:pPr>
        <w:widowControl/>
        <w:spacing w:line="400" w:lineRule="exact"/>
        <w:ind w:firstLineChars="200" w:firstLine="422"/>
        <w:rPr>
          <w:rFonts w:asciiTheme="minorEastAsia" w:eastAsiaTheme="minorEastAsia" w:hAnsiTheme="minorEastAsia"/>
          <w:b/>
          <w:szCs w:val="21"/>
        </w:rPr>
      </w:pPr>
      <w:r w:rsidRPr="00F3393B">
        <w:rPr>
          <w:rFonts w:asciiTheme="minorEastAsia" w:eastAsiaTheme="minorEastAsia" w:hAnsiTheme="minorEastAsia" w:hint="eastAsia"/>
          <w:b/>
          <w:szCs w:val="21"/>
        </w:rPr>
        <w:t>（二）</w:t>
      </w:r>
      <w:r w:rsidR="00283823" w:rsidRPr="00F3393B">
        <w:rPr>
          <w:rFonts w:asciiTheme="minorEastAsia" w:eastAsiaTheme="minorEastAsia" w:hAnsiTheme="minorEastAsia" w:hint="eastAsia"/>
          <w:b/>
          <w:szCs w:val="21"/>
        </w:rPr>
        <w:t>多种教研方式并举</w:t>
      </w:r>
      <w:r w:rsidR="000D5684" w:rsidRPr="00F3393B">
        <w:rPr>
          <w:rFonts w:asciiTheme="minorEastAsia" w:eastAsiaTheme="minorEastAsia" w:hAnsiTheme="minorEastAsia" w:hint="eastAsia"/>
          <w:b/>
          <w:szCs w:val="21"/>
        </w:rPr>
        <w:t>，促进</w:t>
      </w:r>
      <w:r w:rsidR="004A02A4" w:rsidRPr="00F3393B">
        <w:rPr>
          <w:rFonts w:asciiTheme="minorEastAsia" w:eastAsiaTheme="minorEastAsia" w:hAnsiTheme="minorEastAsia" w:hint="eastAsia"/>
          <w:b/>
          <w:szCs w:val="21"/>
        </w:rPr>
        <w:t>教师专业</w:t>
      </w:r>
      <w:r w:rsidR="000D5684" w:rsidRPr="00F3393B">
        <w:rPr>
          <w:rFonts w:asciiTheme="minorEastAsia" w:eastAsiaTheme="minorEastAsia" w:hAnsiTheme="minorEastAsia" w:hint="eastAsia"/>
          <w:b/>
          <w:szCs w:val="21"/>
        </w:rPr>
        <w:t>化</w:t>
      </w:r>
      <w:r w:rsidR="004A02A4" w:rsidRPr="00F3393B">
        <w:rPr>
          <w:rFonts w:asciiTheme="minorEastAsia" w:eastAsiaTheme="minorEastAsia" w:hAnsiTheme="minorEastAsia" w:hint="eastAsia"/>
          <w:b/>
          <w:szCs w:val="21"/>
        </w:rPr>
        <w:t>发展</w:t>
      </w:r>
    </w:p>
    <w:p w:rsidR="00B13B40" w:rsidRPr="00F3393B" w:rsidRDefault="00EB55DC" w:rsidP="00E81BA9">
      <w:pPr>
        <w:widowControl/>
        <w:spacing w:line="400" w:lineRule="exact"/>
        <w:ind w:firstLineChars="200" w:firstLine="420"/>
        <w:rPr>
          <w:rFonts w:asciiTheme="minorEastAsia" w:eastAsiaTheme="minorEastAsia" w:hAnsiTheme="minorEastAsia"/>
          <w:szCs w:val="21"/>
        </w:rPr>
      </w:pPr>
      <w:r w:rsidRPr="00F3393B">
        <w:rPr>
          <w:rFonts w:asciiTheme="minorEastAsia" w:eastAsiaTheme="minorEastAsia" w:hAnsiTheme="minorEastAsia" w:hint="eastAsia"/>
          <w:szCs w:val="21"/>
        </w:rPr>
        <w:t>1.</w:t>
      </w:r>
      <w:r w:rsidR="00081AFD" w:rsidRPr="00F3393B">
        <w:rPr>
          <w:rFonts w:asciiTheme="minorEastAsia" w:eastAsiaTheme="minorEastAsia" w:hAnsiTheme="minorEastAsia" w:hint="eastAsia"/>
          <w:szCs w:val="21"/>
        </w:rPr>
        <w:t>坚持学习</w:t>
      </w:r>
      <w:r w:rsidR="00B13B40" w:rsidRPr="00F3393B">
        <w:rPr>
          <w:rFonts w:asciiTheme="minorEastAsia" w:eastAsiaTheme="minorEastAsia" w:hAnsiTheme="minorEastAsia" w:hint="eastAsia"/>
          <w:szCs w:val="21"/>
        </w:rPr>
        <w:t>，强化</w:t>
      </w:r>
      <w:r w:rsidR="00081AFD" w:rsidRPr="00F3393B">
        <w:rPr>
          <w:rFonts w:asciiTheme="minorEastAsia" w:eastAsiaTheme="minorEastAsia" w:hAnsiTheme="minorEastAsia" w:hint="eastAsia"/>
          <w:szCs w:val="21"/>
        </w:rPr>
        <w:t>教师的</w:t>
      </w:r>
      <w:r w:rsidR="00B13B40" w:rsidRPr="00F3393B">
        <w:rPr>
          <w:rFonts w:asciiTheme="minorEastAsia" w:eastAsiaTheme="minorEastAsia" w:hAnsiTheme="minorEastAsia" w:hint="eastAsia"/>
          <w:szCs w:val="21"/>
        </w:rPr>
        <w:t>课程意识</w:t>
      </w:r>
    </w:p>
    <w:p w:rsidR="001B4B00" w:rsidRPr="00F3393B" w:rsidRDefault="001B4B00" w:rsidP="00E81BA9">
      <w:pPr>
        <w:spacing w:line="400" w:lineRule="exact"/>
        <w:ind w:firstLine="420"/>
        <w:rPr>
          <w:rFonts w:asciiTheme="minorEastAsia" w:eastAsiaTheme="minorEastAsia" w:hAnsiTheme="minorEastAsia"/>
          <w:szCs w:val="21"/>
        </w:rPr>
      </w:pPr>
      <w:r w:rsidRPr="00F3393B">
        <w:rPr>
          <w:rFonts w:asciiTheme="minorEastAsia" w:eastAsiaTheme="minorEastAsia" w:hAnsiTheme="minorEastAsia" w:hint="eastAsia"/>
          <w:szCs w:val="21"/>
        </w:rPr>
        <w:t>（1）学习与培训活动</w:t>
      </w:r>
      <w:r w:rsidR="00081AFD" w:rsidRPr="00F3393B">
        <w:rPr>
          <w:rFonts w:asciiTheme="minorEastAsia" w:eastAsiaTheme="minorEastAsia" w:hAnsiTheme="minorEastAsia" w:hint="eastAsia"/>
          <w:szCs w:val="21"/>
        </w:rPr>
        <w:t>：</w:t>
      </w:r>
      <w:r w:rsidR="00D94C7E" w:rsidRPr="00F3393B">
        <w:rPr>
          <w:rFonts w:asciiTheme="minorEastAsia" w:eastAsiaTheme="minorEastAsia" w:hAnsiTheme="minorEastAsia"/>
          <w:szCs w:val="21"/>
        </w:rPr>
        <w:fldChar w:fldCharType="begin"/>
      </w:r>
      <w:r w:rsidR="00EE1591" w:rsidRPr="00F3393B">
        <w:rPr>
          <w:rFonts w:asciiTheme="minorEastAsia" w:eastAsiaTheme="minorEastAsia" w:hAnsiTheme="minorEastAsia"/>
          <w:szCs w:val="21"/>
        </w:rPr>
        <w:instrText xml:space="preserve"> </w:instrText>
      </w:r>
      <w:r w:rsidR="00EE1591" w:rsidRPr="00F3393B">
        <w:rPr>
          <w:rFonts w:asciiTheme="minorEastAsia" w:eastAsiaTheme="minorEastAsia" w:hAnsiTheme="minorEastAsia" w:hint="eastAsia"/>
          <w:szCs w:val="21"/>
        </w:rPr>
        <w:instrText>= 1 \* GB3</w:instrText>
      </w:r>
      <w:r w:rsidR="00EE1591" w:rsidRPr="00F3393B">
        <w:rPr>
          <w:rFonts w:asciiTheme="minorEastAsia" w:eastAsiaTheme="minorEastAsia" w:hAnsiTheme="minorEastAsia"/>
          <w:szCs w:val="21"/>
        </w:rPr>
        <w:instrText xml:space="preserve"> </w:instrText>
      </w:r>
      <w:r w:rsidR="00D94C7E" w:rsidRPr="00F3393B">
        <w:rPr>
          <w:rFonts w:asciiTheme="minorEastAsia" w:eastAsiaTheme="minorEastAsia" w:hAnsiTheme="minorEastAsia"/>
          <w:szCs w:val="21"/>
        </w:rPr>
        <w:fldChar w:fldCharType="separate"/>
      </w:r>
      <w:r w:rsidR="00EE1591" w:rsidRPr="00F3393B">
        <w:rPr>
          <w:rFonts w:asciiTheme="minorEastAsia" w:eastAsiaTheme="minorEastAsia" w:hAnsiTheme="minorEastAsia" w:hint="eastAsia"/>
          <w:noProof/>
          <w:szCs w:val="21"/>
        </w:rPr>
        <w:t>①</w:t>
      </w:r>
      <w:r w:rsidR="00D94C7E" w:rsidRPr="00F3393B">
        <w:rPr>
          <w:rFonts w:asciiTheme="minorEastAsia" w:eastAsiaTheme="minorEastAsia" w:hAnsiTheme="minorEastAsia"/>
          <w:szCs w:val="21"/>
        </w:rPr>
        <w:fldChar w:fldCharType="end"/>
      </w:r>
      <w:r w:rsidRPr="00F3393B">
        <w:rPr>
          <w:rFonts w:asciiTheme="minorEastAsia" w:eastAsiaTheme="minorEastAsia" w:hAnsiTheme="minorEastAsia" w:hint="eastAsia"/>
          <w:szCs w:val="21"/>
        </w:rPr>
        <w:t>自主阅读：</w:t>
      </w:r>
      <w:r w:rsidRPr="00F3393B">
        <w:rPr>
          <w:rFonts w:asciiTheme="minorEastAsia" w:eastAsiaTheme="minorEastAsia" w:hAnsiTheme="minorEastAsia" w:hint="eastAsia"/>
          <w:bCs/>
          <w:szCs w:val="21"/>
        </w:rPr>
        <w:t>《</w:t>
      </w:r>
      <w:r w:rsidR="0005637E" w:rsidRPr="00F3393B">
        <w:rPr>
          <w:rFonts w:asciiTheme="minorEastAsia" w:eastAsiaTheme="minorEastAsia" w:hAnsiTheme="minorEastAsia" w:hint="eastAsia"/>
          <w:bCs/>
          <w:szCs w:val="21"/>
        </w:rPr>
        <w:t>中小学综合实践活动课程指导纲要》</w:t>
      </w:r>
      <w:r w:rsidR="00EE1591" w:rsidRPr="00F3393B">
        <w:rPr>
          <w:rFonts w:asciiTheme="minorEastAsia" w:eastAsiaTheme="minorEastAsia" w:hAnsiTheme="minorEastAsia" w:hint="eastAsia"/>
          <w:bCs/>
          <w:szCs w:val="21"/>
        </w:rPr>
        <w:t>、</w:t>
      </w:r>
      <w:r w:rsidR="005A72B7" w:rsidRPr="00F3393B">
        <w:rPr>
          <w:rFonts w:asciiTheme="minorEastAsia" w:eastAsiaTheme="minorEastAsia" w:hAnsiTheme="minorEastAsia" w:cs="Tahoma" w:hint="eastAsia"/>
          <w:color w:val="000000"/>
          <w:szCs w:val="21"/>
          <w:shd w:val="clear" w:color="auto" w:fill="FFFFFF"/>
        </w:rPr>
        <w:t>《课型范式</w:t>
      </w:r>
      <w:r w:rsidR="005A72B7" w:rsidRPr="00F3393B">
        <w:rPr>
          <w:rFonts w:asciiTheme="minorEastAsia" w:eastAsiaTheme="minorEastAsia" w:hAnsiTheme="minorEastAsia" w:cs="Tahoma" w:hint="eastAsia"/>
          <w:color w:val="000000"/>
          <w:szCs w:val="21"/>
          <w:shd w:val="clear" w:color="auto" w:fill="FFFFFF"/>
        </w:rPr>
        <w:lastRenderedPageBreak/>
        <w:t>与实施策略·中小学综合实践活动》、《小学综合实践活动成长手册》。</w:t>
      </w:r>
      <w:r w:rsidR="00D94C7E" w:rsidRPr="00F3393B">
        <w:rPr>
          <w:rFonts w:asciiTheme="minorEastAsia" w:eastAsiaTheme="minorEastAsia" w:hAnsiTheme="minorEastAsia" w:cs="Tahoma"/>
          <w:color w:val="000000"/>
          <w:szCs w:val="21"/>
          <w:shd w:val="clear" w:color="auto" w:fill="FFFFFF"/>
        </w:rPr>
        <w:fldChar w:fldCharType="begin"/>
      </w:r>
      <w:r w:rsidR="00EE1591" w:rsidRPr="00F3393B">
        <w:rPr>
          <w:rFonts w:asciiTheme="minorEastAsia" w:eastAsiaTheme="minorEastAsia" w:hAnsiTheme="minorEastAsia" w:cs="Tahoma"/>
          <w:color w:val="000000"/>
          <w:szCs w:val="21"/>
          <w:shd w:val="clear" w:color="auto" w:fill="FFFFFF"/>
        </w:rPr>
        <w:instrText xml:space="preserve"> </w:instrText>
      </w:r>
      <w:r w:rsidR="00EE1591" w:rsidRPr="00F3393B">
        <w:rPr>
          <w:rFonts w:asciiTheme="minorEastAsia" w:eastAsiaTheme="minorEastAsia" w:hAnsiTheme="minorEastAsia" w:cs="Tahoma" w:hint="eastAsia"/>
          <w:color w:val="000000"/>
          <w:szCs w:val="21"/>
          <w:shd w:val="clear" w:color="auto" w:fill="FFFFFF"/>
        </w:rPr>
        <w:instrText>= 2 \* GB3</w:instrText>
      </w:r>
      <w:r w:rsidR="00EE1591" w:rsidRPr="00F3393B">
        <w:rPr>
          <w:rFonts w:asciiTheme="minorEastAsia" w:eastAsiaTheme="minorEastAsia" w:hAnsiTheme="minorEastAsia" w:cs="Tahoma"/>
          <w:color w:val="000000"/>
          <w:szCs w:val="21"/>
          <w:shd w:val="clear" w:color="auto" w:fill="FFFFFF"/>
        </w:rPr>
        <w:instrText xml:space="preserve"> </w:instrText>
      </w:r>
      <w:r w:rsidR="00D94C7E" w:rsidRPr="00F3393B">
        <w:rPr>
          <w:rFonts w:asciiTheme="minorEastAsia" w:eastAsiaTheme="minorEastAsia" w:hAnsiTheme="minorEastAsia" w:cs="Tahoma"/>
          <w:color w:val="000000"/>
          <w:szCs w:val="21"/>
          <w:shd w:val="clear" w:color="auto" w:fill="FFFFFF"/>
        </w:rPr>
        <w:fldChar w:fldCharType="separate"/>
      </w:r>
      <w:r w:rsidR="00EE1591" w:rsidRPr="00F3393B">
        <w:rPr>
          <w:rFonts w:asciiTheme="minorEastAsia" w:eastAsiaTheme="minorEastAsia" w:hAnsiTheme="minorEastAsia" w:cs="Tahoma" w:hint="eastAsia"/>
          <w:noProof/>
          <w:color w:val="000000"/>
          <w:szCs w:val="21"/>
          <w:shd w:val="clear" w:color="auto" w:fill="FFFFFF"/>
        </w:rPr>
        <w:t>②</w:t>
      </w:r>
      <w:r w:rsidR="00D94C7E" w:rsidRPr="00F3393B">
        <w:rPr>
          <w:rFonts w:asciiTheme="minorEastAsia" w:eastAsiaTheme="minorEastAsia" w:hAnsiTheme="minorEastAsia" w:cs="Tahoma"/>
          <w:color w:val="000000"/>
          <w:szCs w:val="21"/>
          <w:shd w:val="clear" w:color="auto" w:fill="FFFFFF"/>
        </w:rPr>
        <w:fldChar w:fldCharType="end"/>
      </w:r>
      <w:r w:rsidR="00421C02" w:rsidRPr="00F3393B">
        <w:rPr>
          <w:rFonts w:asciiTheme="minorEastAsia" w:eastAsiaTheme="minorEastAsia" w:hAnsiTheme="minorEastAsia" w:hint="eastAsia"/>
          <w:szCs w:val="21"/>
        </w:rPr>
        <w:t>导读</w:t>
      </w:r>
      <w:r w:rsidRPr="00F3393B">
        <w:rPr>
          <w:rFonts w:asciiTheme="minorEastAsia" w:eastAsiaTheme="minorEastAsia" w:hAnsiTheme="minorEastAsia" w:hint="eastAsia"/>
          <w:szCs w:val="21"/>
        </w:rPr>
        <w:t>：</w:t>
      </w:r>
      <w:r w:rsidR="00421C02" w:rsidRPr="00F3393B">
        <w:rPr>
          <w:rFonts w:asciiTheme="minorEastAsia" w:eastAsiaTheme="minorEastAsia" w:hAnsiTheme="minorEastAsia" w:hint="eastAsia"/>
          <w:szCs w:val="21"/>
        </w:rPr>
        <w:t>《综合实践活动课程与教学论》</w:t>
      </w:r>
      <w:r w:rsidR="00BE6B51" w:rsidRPr="00F3393B">
        <w:rPr>
          <w:rFonts w:asciiTheme="minorEastAsia" w:eastAsiaTheme="minorEastAsia" w:hAnsiTheme="minorEastAsia" w:hint="eastAsia"/>
          <w:szCs w:val="21"/>
        </w:rPr>
        <w:t>《核心素养导向的课堂教学》</w:t>
      </w:r>
      <w:r w:rsidR="00421C02" w:rsidRPr="00F3393B">
        <w:rPr>
          <w:rFonts w:asciiTheme="minorEastAsia" w:eastAsiaTheme="minorEastAsia" w:hAnsiTheme="minorEastAsia" w:hint="eastAsia"/>
          <w:szCs w:val="21"/>
        </w:rPr>
        <w:t>。</w:t>
      </w:r>
      <w:r w:rsidR="00D94C7E" w:rsidRPr="00F3393B">
        <w:rPr>
          <w:rFonts w:asciiTheme="minorEastAsia" w:eastAsiaTheme="minorEastAsia" w:hAnsiTheme="minorEastAsia" w:cs="Tahoma"/>
          <w:color w:val="000000"/>
          <w:szCs w:val="21"/>
          <w:shd w:val="clear" w:color="auto" w:fill="FFFFFF"/>
        </w:rPr>
        <w:fldChar w:fldCharType="begin"/>
      </w:r>
      <w:r w:rsidR="00EE1591" w:rsidRPr="00F3393B">
        <w:rPr>
          <w:rFonts w:asciiTheme="minorEastAsia" w:eastAsiaTheme="minorEastAsia" w:hAnsiTheme="minorEastAsia" w:cs="Tahoma"/>
          <w:color w:val="000000"/>
          <w:szCs w:val="21"/>
          <w:shd w:val="clear" w:color="auto" w:fill="FFFFFF"/>
        </w:rPr>
        <w:instrText xml:space="preserve"> </w:instrText>
      </w:r>
      <w:r w:rsidR="00EE1591" w:rsidRPr="00F3393B">
        <w:rPr>
          <w:rFonts w:asciiTheme="minorEastAsia" w:eastAsiaTheme="minorEastAsia" w:hAnsiTheme="minorEastAsia" w:cs="Tahoma" w:hint="eastAsia"/>
          <w:color w:val="000000"/>
          <w:szCs w:val="21"/>
          <w:shd w:val="clear" w:color="auto" w:fill="FFFFFF"/>
        </w:rPr>
        <w:instrText>= 3 \* GB3</w:instrText>
      </w:r>
      <w:r w:rsidR="00EE1591" w:rsidRPr="00F3393B">
        <w:rPr>
          <w:rFonts w:asciiTheme="minorEastAsia" w:eastAsiaTheme="minorEastAsia" w:hAnsiTheme="minorEastAsia" w:cs="Tahoma"/>
          <w:color w:val="000000"/>
          <w:szCs w:val="21"/>
          <w:shd w:val="clear" w:color="auto" w:fill="FFFFFF"/>
        </w:rPr>
        <w:instrText xml:space="preserve"> </w:instrText>
      </w:r>
      <w:r w:rsidR="00D94C7E" w:rsidRPr="00F3393B">
        <w:rPr>
          <w:rFonts w:asciiTheme="minorEastAsia" w:eastAsiaTheme="minorEastAsia" w:hAnsiTheme="minorEastAsia" w:cs="Tahoma"/>
          <w:color w:val="000000"/>
          <w:szCs w:val="21"/>
          <w:shd w:val="clear" w:color="auto" w:fill="FFFFFF"/>
        </w:rPr>
        <w:fldChar w:fldCharType="separate"/>
      </w:r>
      <w:r w:rsidR="00EE1591" w:rsidRPr="00F3393B">
        <w:rPr>
          <w:rFonts w:asciiTheme="minorEastAsia" w:eastAsiaTheme="minorEastAsia" w:hAnsiTheme="minorEastAsia" w:cs="Tahoma" w:hint="eastAsia"/>
          <w:noProof/>
          <w:color w:val="000000"/>
          <w:szCs w:val="21"/>
          <w:shd w:val="clear" w:color="auto" w:fill="FFFFFF"/>
        </w:rPr>
        <w:t>③</w:t>
      </w:r>
      <w:r w:rsidR="00D94C7E" w:rsidRPr="00F3393B">
        <w:rPr>
          <w:rFonts w:asciiTheme="minorEastAsia" w:eastAsiaTheme="minorEastAsia" w:hAnsiTheme="minorEastAsia" w:cs="Tahoma"/>
          <w:color w:val="000000"/>
          <w:szCs w:val="21"/>
          <w:shd w:val="clear" w:color="auto" w:fill="FFFFFF"/>
        </w:rPr>
        <w:fldChar w:fldCharType="end"/>
      </w:r>
      <w:r w:rsidRPr="00F3393B">
        <w:rPr>
          <w:rFonts w:asciiTheme="minorEastAsia" w:eastAsiaTheme="minorEastAsia" w:hAnsiTheme="minorEastAsia" w:hint="eastAsia"/>
          <w:szCs w:val="21"/>
        </w:rPr>
        <w:t>培训：“</w:t>
      </w:r>
      <w:r w:rsidR="00BF4703" w:rsidRPr="00F3393B">
        <w:rPr>
          <w:rFonts w:asciiTheme="minorEastAsia" w:eastAsiaTheme="minorEastAsia" w:hAnsiTheme="minorEastAsia" w:hint="eastAsia"/>
          <w:szCs w:val="21"/>
        </w:rPr>
        <w:t>学校课程内容架构</w:t>
      </w:r>
      <w:r w:rsidRPr="00F3393B">
        <w:rPr>
          <w:rFonts w:asciiTheme="minorEastAsia" w:eastAsiaTheme="minorEastAsia" w:hAnsiTheme="minorEastAsia" w:hint="eastAsia"/>
          <w:szCs w:val="21"/>
        </w:rPr>
        <w:t>”专题</w:t>
      </w:r>
      <w:r w:rsidR="005A72B7" w:rsidRPr="00F3393B">
        <w:rPr>
          <w:rFonts w:asciiTheme="minorEastAsia" w:eastAsiaTheme="minorEastAsia" w:hAnsiTheme="minorEastAsia" w:hint="eastAsia"/>
          <w:szCs w:val="21"/>
        </w:rPr>
        <w:t>系列</w:t>
      </w:r>
      <w:r w:rsidRPr="00F3393B">
        <w:rPr>
          <w:rFonts w:asciiTheme="minorEastAsia" w:eastAsiaTheme="minorEastAsia" w:hAnsiTheme="minorEastAsia" w:hint="eastAsia"/>
          <w:szCs w:val="21"/>
        </w:rPr>
        <w:t>培训活动</w:t>
      </w:r>
      <w:r w:rsidR="005A72B7" w:rsidRPr="00F3393B">
        <w:rPr>
          <w:rFonts w:asciiTheme="minorEastAsia" w:eastAsiaTheme="minorEastAsia" w:hAnsiTheme="minorEastAsia" w:hint="eastAsia"/>
          <w:szCs w:val="21"/>
        </w:rPr>
        <w:t>。</w:t>
      </w:r>
      <w:r w:rsidR="00BF4703" w:rsidRPr="00F3393B">
        <w:rPr>
          <w:rFonts w:asciiTheme="minorEastAsia" w:eastAsiaTheme="minorEastAsia" w:hAnsiTheme="minorEastAsia" w:hint="eastAsia"/>
          <w:szCs w:val="21"/>
        </w:rPr>
        <w:t>旨在使区域内所有学校都架构</w:t>
      </w:r>
      <w:r w:rsidR="0020018B">
        <w:rPr>
          <w:rFonts w:asciiTheme="minorEastAsia" w:eastAsiaTheme="minorEastAsia" w:hAnsiTheme="minorEastAsia" w:hint="eastAsia"/>
          <w:szCs w:val="21"/>
        </w:rPr>
        <w:t>出</w:t>
      </w:r>
      <w:r w:rsidR="00BF4703" w:rsidRPr="00F3393B">
        <w:rPr>
          <w:rFonts w:asciiTheme="minorEastAsia" w:eastAsiaTheme="minorEastAsia" w:hAnsiTheme="minorEastAsia" w:hint="eastAsia"/>
          <w:szCs w:val="21"/>
        </w:rPr>
        <w:t>校本实施的课程内容，架构的内容体现系统化、结构化、</w:t>
      </w:r>
      <w:proofErr w:type="gramStart"/>
      <w:r w:rsidR="00BF4703" w:rsidRPr="00F3393B">
        <w:rPr>
          <w:rFonts w:asciiTheme="minorEastAsia" w:eastAsiaTheme="minorEastAsia" w:hAnsiTheme="minorEastAsia" w:hint="eastAsia"/>
          <w:szCs w:val="21"/>
        </w:rPr>
        <w:t>校本化</w:t>
      </w:r>
      <w:proofErr w:type="gramEnd"/>
      <w:r w:rsidR="00BF4703" w:rsidRPr="00F3393B">
        <w:rPr>
          <w:rFonts w:asciiTheme="minorEastAsia" w:eastAsiaTheme="minorEastAsia" w:hAnsiTheme="minorEastAsia" w:hint="eastAsia"/>
          <w:szCs w:val="21"/>
        </w:rPr>
        <w:t>特色</w:t>
      </w:r>
      <w:r w:rsidR="00F41A33" w:rsidRPr="00F3393B">
        <w:rPr>
          <w:rFonts w:asciiTheme="minorEastAsia" w:eastAsiaTheme="minorEastAsia" w:hAnsiTheme="minorEastAsia" w:hint="eastAsia"/>
          <w:szCs w:val="21"/>
        </w:rPr>
        <w:t>。</w:t>
      </w:r>
      <w:r w:rsidR="00FB7C4D">
        <w:rPr>
          <w:rFonts w:asciiTheme="minorEastAsia" w:eastAsiaTheme="minorEastAsia" w:hAnsiTheme="minorEastAsia" w:hint="eastAsia"/>
          <w:szCs w:val="21"/>
        </w:rPr>
        <w:t>在吃透新纲要精神的前提下，根据纲要中152个主题和</w:t>
      </w:r>
      <w:r w:rsidR="00FB7C4D" w:rsidRPr="00F3393B">
        <w:rPr>
          <w:rFonts w:asciiTheme="minorEastAsia" w:eastAsiaTheme="minorEastAsia" w:hAnsiTheme="minorEastAsia" w:cs="Tahoma" w:hint="eastAsia"/>
          <w:color w:val="000000"/>
          <w:szCs w:val="21"/>
          <w:shd w:val="clear" w:color="auto" w:fill="FFFFFF"/>
        </w:rPr>
        <w:t>《小学综合实践活动成长手册》</w:t>
      </w:r>
      <w:r w:rsidR="00FB7C4D">
        <w:rPr>
          <w:rFonts w:asciiTheme="minorEastAsia" w:eastAsiaTheme="minorEastAsia" w:hAnsiTheme="minorEastAsia" w:cs="Tahoma" w:hint="eastAsia"/>
          <w:color w:val="000000"/>
          <w:szCs w:val="21"/>
          <w:shd w:val="clear" w:color="auto" w:fill="FFFFFF"/>
        </w:rPr>
        <w:t>中的主题，进行增删裁剪、筛选整合，形成</w:t>
      </w:r>
      <w:proofErr w:type="gramStart"/>
      <w:r w:rsidR="00FB7C4D">
        <w:rPr>
          <w:rFonts w:asciiTheme="minorEastAsia" w:eastAsiaTheme="minorEastAsia" w:hAnsiTheme="minorEastAsia" w:cs="Tahoma" w:hint="eastAsia"/>
          <w:color w:val="000000"/>
          <w:szCs w:val="21"/>
          <w:shd w:val="clear" w:color="auto" w:fill="FFFFFF"/>
        </w:rPr>
        <w:t>校本化</w:t>
      </w:r>
      <w:proofErr w:type="gramEnd"/>
      <w:r w:rsidR="00FB7C4D">
        <w:rPr>
          <w:rFonts w:asciiTheme="minorEastAsia" w:eastAsiaTheme="minorEastAsia" w:hAnsiTheme="minorEastAsia" w:cs="Tahoma" w:hint="eastAsia"/>
          <w:color w:val="000000"/>
          <w:szCs w:val="21"/>
          <w:shd w:val="clear" w:color="auto" w:fill="FFFFFF"/>
        </w:rPr>
        <w:t>实施课程。</w:t>
      </w:r>
    </w:p>
    <w:p w:rsidR="00B13B40" w:rsidRPr="00F3393B" w:rsidRDefault="001B4B00" w:rsidP="00E81BA9">
      <w:pPr>
        <w:spacing w:line="400" w:lineRule="exact"/>
        <w:ind w:firstLineChars="200" w:firstLine="420"/>
        <w:jc w:val="left"/>
        <w:rPr>
          <w:rFonts w:asciiTheme="minorEastAsia" w:eastAsiaTheme="minorEastAsia" w:hAnsiTheme="minorEastAsia"/>
          <w:b/>
          <w:szCs w:val="21"/>
        </w:rPr>
      </w:pPr>
      <w:r w:rsidRPr="00F3393B">
        <w:rPr>
          <w:rFonts w:asciiTheme="minorEastAsia" w:eastAsiaTheme="minorEastAsia" w:hAnsiTheme="minorEastAsia" w:hint="eastAsia"/>
          <w:szCs w:val="21"/>
        </w:rPr>
        <w:t>（2）</w:t>
      </w:r>
      <w:r w:rsidR="00370BCA" w:rsidRPr="00F3393B">
        <w:rPr>
          <w:rFonts w:asciiTheme="minorEastAsia" w:eastAsiaTheme="minorEastAsia" w:hAnsiTheme="minorEastAsia" w:hint="eastAsia"/>
          <w:szCs w:val="21"/>
        </w:rPr>
        <w:t>教师</w:t>
      </w:r>
      <w:r w:rsidR="00E51D88" w:rsidRPr="00F3393B">
        <w:rPr>
          <w:rFonts w:asciiTheme="minorEastAsia" w:eastAsiaTheme="minorEastAsia" w:hAnsiTheme="minorEastAsia" w:hint="eastAsia"/>
          <w:szCs w:val="21"/>
        </w:rPr>
        <w:t>需强化的</w:t>
      </w:r>
      <w:r w:rsidRPr="00F3393B">
        <w:rPr>
          <w:rFonts w:asciiTheme="minorEastAsia" w:eastAsiaTheme="minorEastAsia" w:hAnsiTheme="minorEastAsia" w:hint="eastAsia"/>
          <w:szCs w:val="21"/>
        </w:rPr>
        <w:t>四种</w:t>
      </w:r>
      <w:r w:rsidR="00421C02" w:rsidRPr="00F3393B">
        <w:rPr>
          <w:rFonts w:asciiTheme="minorEastAsia" w:eastAsiaTheme="minorEastAsia" w:hAnsiTheme="minorEastAsia" w:hint="eastAsia"/>
          <w:szCs w:val="21"/>
        </w:rPr>
        <w:t>课程意识</w:t>
      </w:r>
      <w:r w:rsidR="00081AFD" w:rsidRPr="00F3393B">
        <w:rPr>
          <w:rFonts w:asciiTheme="minorEastAsia" w:eastAsiaTheme="minorEastAsia" w:hAnsiTheme="minorEastAsia" w:hint="eastAsia"/>
          <w:szCs w:val="21"/>
        </w:rPr>
        <w:t>：</w:t>
      </w:r>
      <w:r w:rsidR="00D94C7E" w:rsidRPr="00F3393B">
        <w:rPr>
          <w:rFonts w:asciiTheme="minorEastAsia" w:eastAsiaTheme="minorEastAsia" w:hAnsiTheme="minorEastAsia"/>
          <w:szCs w:val="21"/>
        </w:rPr>
        <w:fldChar w:fldCharType="begin"/>
      </w:r>
      <w:r w:rsidR="00EE1591" w:rsidRPr="00F3393B">
        <w:rPr>
          <w:rFonts w:asciiTheme="minorEastAsia" w:eastAsiaTheme="minorEastAsia" w:hAnsiTheme="minorEastAsia"/>
          <w:szCs w:val="21"/>
        </w:rPr>
        <w:instrText xml:space="preserve"> </w:instrText>
      </w:r>
      <w:r w:rsidR="00EE1591" w:rsidRPr="00F3393B">
        <w:rPr>
          <w:rFonts w:asciiTheme="minorEastAsia" w:eastAsiaTheme="minorEastAsia" w:hAnsiTheme="minorEastAsia" w:hint="eastAsia"/>
          <w:szCs w:val="21"/>
        </w:rPr>
        <w:instrText>= 1 \* GB3</w:instrText>
      </w:r>
      <w:r w:rsidR="00EE1591" w:rsidRPr="00F3393B">
        <w:rPr>
          <w:rFonts w:asciiTheme="minorEastAsia" w:eastAsiaTheme="minorEastAsia" w:hAnsiTheme="minorEastAsia"/>
          <w:szCs w:val="21"/>
        </w:rPr>
        <w:instrText xml:space="preserve"> </w:instrText>
      </w:r>
      <w:r w:rsidR="00D94C7E" w:rsidRPr="00F3393B">
        <w:rPr>
          <w:rFonts w:asciiTheme="minorEastAsia" w:eastAsiaTheme="minorEastAsia" w:hAnsiTheme="minorEastAsia"/>
          <w:szCs w:val="21"/>
        </w:rPr>
        <w:fldChar w:fldCharType="separate"/>
      </w:r>
      <w:r w:rsidR="00EE1591" w:rsidRPr="00F3393B">
        <w:rPr>
          <w:rFonts w:asciiTheme="minorEastAsia" w:eastAsiaTheme="minorEastAsia" w:hAnsiTheme="minorEastAsia" w:hint="eastAsia"/>
          <w:noProof/>
          <w:szCs w:val="21"/>
        </w:rPr>
        <w:t>①</w:t>
      </w:r>
      <w:r w:rsidR="00D94C7E" w:rsidRPr="00F3393B">
        <w:rPr>
          <w:rFonts w:asciiTheme="minorEastAsia" w:eastAsiaTheme="minorEastAsia" w:hAnsiTheme="minorEastAsia"/>
          <w:szCs w:val="21"/>
        </w:rPr>
        <w:fldChar w:fldCharType="end"/>
      </w:r>
      <w:r w:rsidR="00421C02" w:rsidRPr="00F3393B">
        <w:rPr>
          <w:rFonts w:asciiTheme="minorEastAsia" w:eastAsiaTheme="minorEastAsia" w:hAnsiTheme="minorEastAsia" w:hint="eastAsia"/>
          <w:szCs w:val="21"/>
        </w:rPr>
        <w:t>课程观：转变“学科本位”课程观，形成实践的课程观。</w:t>
      </w:r>
      <w:r w:rsidR="00D94C7E" w:rsidRPr="00F3393B">
        <w:rPr>
          <w:rFonts w:asciiTheme="minorEastAsia" w:eastAsiaTheme="minorEastAsia" w:hAnsiTheme="minorEastAsia"/>
          <w:szCs w:val="21"/>
        </w:rPr>
        <w:fldChar w:fldCharType="begin"/>
      </w:r>
      <w:r w:rsidR="00EE1591" w:rsidRPr="00F3393B">
        <w:rPr>
          <w:rFonts w:asciiTheme="minorEastAsia" w:eastAsiaTheme="minorEastAsia" w:hAnsiTheme="minorEastAsia"/>
          <w:szCs w:val="21"/>
        </w:rPr>
        <w:instrText xml:space="preserve"> </w:instrText>
      </w:r>
      <w:r w:rsidR="00EE1591" w:rsidRPr="00F3393B">
        <w:rPr>
          <w:rFonts w:asciiTheme="minorEastAsia" w:eastAsiaTheme="minorEastAsia" w:hAnsiTheme="minorEastAsia" w:hint="eastAsia"/>
          <w:szCs w:val="21"/>
        </w:rPr>
        <w:instrText>= 2 \* GB3</w:instrText>
      </w:r>
      <w:r w:rsidR="00EE1591" w:rsidRPr="00F3393B">
        <w:rPr>
          <w:rFonts w:asciiTheme="minorEastAsia" w:eastAsiaTheme="minorEastAsia" w:hAnsiTheme="minorEastAsia"/>
          <w:szCs w:val="21"/>
        </w:rPr>
        <w:instrText xml:space="preserve"> </w:instrText>
      </w:r>
      <w:r w:rsidR="00D94C7E" w:rsidRPr="00F3393B">
        <w:rPr>
          <w:rFonts w:asciiTheme="minorEastAsia" w:eastAsiaTheme="minorEastAsia" w:hAnsiTheme="minorEastAsia"/>
          <w:szCs w:val="21"/>
        </w:rPr>
        <w:fldChar w:fldCharType="separate"/>
      </w:r>
      <w:r w:rsidR="00EE1591" w:rsidRPr="00F3393B">
        <w:rPr>
          <w:rFonts w:asciiTheme="minorEastAsia" w:eastAsiaTheme="minorEastAsia" w:hAnsiTheme="minorEastAsia" w:hint="eastAsia"/>
          <w:noProof/>
          <w:szCs w:val="21"/>
        </w:rPr>
        <w:t>②</w:t>
      </w:r>
      <w:r w:rsidR="00D94C7E" w:rsidRPr="00F3393B">
        <w:rPr>
          <w:rFonts w:asciiTheme="minorEastAsia" w:eastAsiaTheme="minorEastAsia" w:hAnsiTheme="minorEastAsia"/>
          <w:szCs w:val="21"/>
        </w:rPr>
        <w:fldChar w:fldCharType="end"/>
      </w:r>
      <w:r w:rsidR="00421C02" w:rsidRPr="00F3393B">
        <w:rPr>
          <w:rFonts w:asciiTheme="minorEastAsia" w:eastAsiaTheme="minorEastAsia" w:hAnsiTheme="minorEastAsia" w:hint="eastAsia"/>
          <w:szCs w:val="21"/>
        </w:rPr>
        <w:t>主体意识：教师尊重学生的生活经验和发展需要、兴趣和爱好，作为组织者、引导者、参与者，与学生一起在活动中发展。</w:t>
      </w:r>
      <w:r w:rsidR="00D94C7E" w:rsidRPr="00F3393B">
        <w:rPr>
          <w:rFonts w:asciiTheme="minorEastAsia" w:eastAsiaTheme="minorEastAsia" w:hAnsiTheme="minorEastAsia"/>
          <w:szCs w:val="21"/>
        </w:rPr>
        <w:fldChar w:fldCharType="begin"/>
      </w:r>
      <w:r w:rsidR="00EE1591" w:rsidRPr="00F3393B">
        <w:rPr>
          <w:rFonts w:asciiTheme="minorEastAsia" w:eastAsiaTheme="minorEastAsia" w:hAnsiTheme="minorEastAsia"/>
          <w:szCs w:val="21"/>
        </w:rPr>
        <w:instrText xml:space="preserve"> </w:instrText>
      </w:r>
      <w:r w:rsidR="00EE1591" w:rsidRPr="00F3393B">
        <w:rPr>
          <w:rFonts w:asciiTheme="minorEastAsia" w:eastAsiaTheme="minorEastAsia" w:hAnsiTheme="minorEastAsia" w:hint="eastAsia"/>
          <w:szCs w:val="21"/>
        </w:rPr>
        <w:instrText>= 3 \* GB3</w:instrText>
      </w:r>
      <w:r w:rsidR="00EE1591" w:rsidRPr="00F3393B">
        <w:rPr>
          <w:rFonts w:asciiTheme="minorEastAsia" w:eastAsiaTheme="minorEastAsia" w:hAnsiTheme="minorEastAsia"/>
          <w:szCs w:val="21"/>
        </w:rPr>
        <w:instrText xml:space="preserve"> </w:instrText>
      </w:r>
      <w:r w:rsidR="00D94C7E" w:rsidRPr="00F3393B">
        <w:rPr>
          <w:rFonts w:asciiTheme="minorEastAsia" w:eastAsiaTheme="minorEastAsia" w:hAnsiTheme="minorEastAsia"/>
          <w:szCs w:val="21"/>
        </w:rPr>
        <w:fldChar w:fldCharType="separate"/>
      </w:r>
      <w:r w:rsidR="00EE1591" w:rsidRPr="00F3393B">
        <w:rPr>
          <w:rFonts w:asciiTheme="minorEastAsia" w:eastAsiaTheme="minorEastAsia" w:hAnsiTheme="minorEastAsia" w:hint="eastAsia"/>
          <w:noProof/>
          <w:szCs w:val="21"/>
        </w:rPr>
        <w:t>③</w:t>
      </w:r>
      <w:r w:rsidR="00D94C7E" w:rsidRPr="00F3393B">
        <w:rPr>
          <w:rFonts w:asciiTheme="minorEastAsia" w:eastAsiaTheme="minorEastAsia" w:hAnsiTheme="minorEastAsia"/>
          <w:szCs w:val="21"/>
        </w:rPr>
        <w:fldChar w:fldCharType="end"/>
      </w:r>
      <w:r w:rsidR="00421C02" w:rsidRPr="00F3393B">
        <w:rPr>
          <w:rFonts w:asciiTheme="minorEastAsia" w:eastAsiaTheme="minorEastAsia" w:hAnsiTheme="minorEastAsia" w:hint="eastAsia"/>
          <w:szCs w:val="21"/>
        </w:rPr>
        <w:t>生成意识：注重引导学生从生活中生成活动主题，在活动中发展。</w:t>
      </w:r>
      <w:r w:rsidR="00D94C7E" w:rsidRPr="00F3393B">
        <w:rPr>
          <w:rFonts w:asciiTheme="minorEastAsia" w:eastAsiaTheme="minorEastAsia" w:hAnsiTheme="minorEastAsia"/>
          <w:szCs w:val="21"/>
        </w:rPr>
        <w:fldChar w:fldCharType="begin"/>
      </w:r>
      <w:r w:rsidR="00EE1591" w:rsidRPr="00F3393B">
        <w:rPr>
          <w:rFonts w:asciiTheme="minorEastAsia" w:eastAsiaTheme="minorEastAsia" w:hAnsiTheme="minorEastAsia"/>
          <w:szCs w:val="21"/>
        </w:rPr>
        <w:instrText xml:space="preserve"> </w:instrText>
      </w:r>
      <w:r w:rsidR="00EE1591" w:rsidRPr="00F3393B">
        <w:rPr>
          <w:rFonts w:asciiTheme="minorEastAsia" w:eastAsiaTheme="minorEastAsia" w:hAnsiTheme="minorEastAsia" w:hint="eastAsia"/>
          <w:szCs w:val="21"/>
        </w:rPr>
        <w:instrText>= 4 \* GB3</w:instrText>
      </w:r>
      <w:r w:rsidR="00EE1591" w:rsidRPr="00F3393B">
        <w:rPr>
          <w:rFonts w:asciiTheme="minorEastAsia" w:eastAsiaTheme="minorEastAsia" w:hAnsiTheme="minorEastAsia"/>
          <w:szCs w:val="21"/>
        </w:rPr>
        <w:instrText xml:space="preserve"> </w:instrText>
      </w:r>
      <w:r w:rsidR="00D94C7E" w:rsidRPr="00F3393B">
        <w:rPr>
          <w:rFonts w:asciiTheme="minorEastAsia" w:eastAsiaTheme="minorEastAsia" w:hAnsiTheme="minorEastAsia"/>
          <w:szCs w:val="21"/>
        </w:rPr>
        <w:fldChar w:fldCharType="separate"/>
      </w:r>
      <w:r w:rsidR="00EE1591" w:rsidRPr="00F3393B">
        <w:rPr>
          <w:rFonts w:asciiTheme="minorEastAsia" w:eastAsiaTheme="minorEastAsia" w:hAnsiTheme="minorEastAsia" w:hint="eastAsia"/>
          <w:noProof/>
          <w:szCs w:val="21"/>
        </w:rPr>
        <w:t>④</w:t>
      </w:r>
      <w:r w:rsidR="00D94C7E" w:rsidRPr="00F3393B">
        <w:rPr>
          <w:rFonts w:asciiTheme="minorEastAsia" w:eastAsiaTheme="minorEastAsia" w:hAnsiTheme="minorEastAsia"/>
          <w:szCs w:val="21"/>
        </w:rPr>
        <w:fldChar w:fldCharType="end"/>
      </w:r>
      <w:r w:rsidR="00421C02" w:rsidRPr="00F3393B">
        <w:rPr>
          <w:rFonts w:asciiTheme="minorEastAsia" w:eastAsiaTheme="minorEastAsia" w:hAnsiTheme="minorEastAsia" w:hint="eastAsia"/>
          <w:szCs w:val="21"/>
        </w:rPr>
        <w:t>资源意识：创造性地利用</w:t>
      </w:r>
      <w:r w:rsidR="00BE6B51" w:rsidRPr="00F3393B">
        <w:rPr>
          <w:rFonts w:asciiTheme="minorEastAsia" w:eastAsiaTheme="minorEastAsia" w:hAnsiTheme="minorEastAsia" w:hint="eastAsia"/>
          <w:szCs w:val="21"/>
        </w:rPr>
        <w:t>江苏省编</w:t>
      </w:r>
      <w:r w:rsidR="00421C02" w:rsidRPr="00F3393B">
        <w:rPr>
          <w:rFonts w:asciiTheme="minorEastAsia" w:eastAsiaTheme="minorEastAsia" w:hAnsiTheme="minorEastAsia" w:hint="eastAsia"/>
          <w:szCs w:val="21"/>
        </w:rPr>
        <w:t>教材，</w:t>
      </w:r>
      <w:r w:rsidR="00BE6B51" w:rsidRPr="00F3393B">
        <w:rPr>
          <w:rFonts w:asciiTheme="minorEastAsia" w:eastAsiaTheme="minorEastAsia" w:hAnsiTheme="minorEastAsia" w:hint="eastAsia"/>
          <w:szCs w:val="21"/>
        </w:rPr>
        <w:t>充分利用中小学综合实践活动推荐的主题，</w:t>
      </w:r>
      <w:r w:rsidR="00421C02" w:rsidRPr="00F3393B">
        <w:rPr>
          <w:rFonts w:asciiTheme="minorEastAsia" w:eastAsiaTheme="minorEastAsia" w:hAnsiTheme="minorEastAsia" w:hint="eastAsia"/>
          <w:szCs w:val="21"/>
        </w:rPr>
        <w:t>开发</w:t>
      </w:r>
      <w:r w:rsidR="00BE6B51" w:rsidRPr="00F3393B">
        <w:rPr>
          <w:rFonts w:asciiTheme="minorEastAsia" w:eastAsiaTheme="minorEastAsia" w:hAnsiTheme="minorEastAsia" w:hint="eastAsia"/>
          <w:szCs w:val="21"/>
        </w:rPr>
        <w:t>和整合</w:t>
      </w:r>
      <w:r w:rsidR="00421C02" w:rsidRPr="00F3393B">
        <w:rPr>
          <w:rFonts w:asciiTheme="minorEastAsia" w:eastAsiaTheme="minorEastAsia" w:hAnsiTheme="minorEastAsia" w:hint="eastAsia"/>
          <w:szCs w:val="21"/>
        </w:rPr>
        <w:t>多种课程资源。</w:t>
      </w:r>
    </w:p>
    <w:p w:rsidR="00B13B40" w:rsidRPr="00F3393B" w:rsidRDefault="00B13B40" w:rsidP="00E81BA9">
      <w:pPr>
        <w:widowControl/>
        <w:spacing w:line="400" w:lineRule="exact"/>
        <w:ind w:firstLineChars="200" w:firstLine="420"/>
        <w:rPr>
          <w:rFonts w:asciiTheme="minorEastAsia" w:eastAsiaTheme="minorEastAsia" w:hAnsiTheme="minorEastAsia"/>
          <w:szCs w:val="21"/>
        </w:rPr>
      </w:pPr>
      <w:r w:rsidRPr="00F3393B">
        <w:rPr>
          <w:rFonts w:asciiTheme="minorEastAsia" w:eastAsiaTheme="minorEastAsia" w:hAnsiTheme="minorEastAsia" w:hint="eastAsia"/>
          <w:szCs w:val="21"/>
        </w:rPr>
        <w:t>2.锤炼课堂教学能力，</w:t>
      </w:r>
      <w:r w:rsidR="00283823" w:rsidRPr="00F3393B">
        <w:rPr>
          <w:rFonts w:asciiTheme="minorEastAsia" w:eastAsiaTheme="minorEastAsia" w:hAnsiTheme="minorEastAsia" w:hint="eastAsia"/>
          <w:szCs w:val="21"/>
        </w:rPr>
        <w:t>提升教学基本功</w:t>
      </w:r>
    </w:p>
    <w:p w:rsidR="005A72B7" w:rsidRPr="00F3393B" w:rsidRDefault="005A72B7" w:rsidP="00E81BA9">
      <w:pPr>
        <w:spacing w:line="400" w:lineRule="exact"/>
        <w:ind w:firstLineChars="200" w:firstLine="420"/>
        <w:jc w:val="left"/>
        <w:rPr>
          <w:rFonts w:asciiTheme="minorEastAsia" w:eastAsiaTheme="minorEastAsia" w:hAnsiTheme="minorEastAsia"/>
          <w:b/>
          <w:bCs/>
          <w:szCs w:val="21"/>
        </w:rPr>
      </w:pPr>
      <w:r w:rsidRPr="00F3393B">
        <w:rPr>
          <w:rFonts w:asciiTheme="minorEastAsia" w:eastAsiaTheme="minorEastAsia" w:hAnsiTheme="minorEastAsia" w:hint="eastAsia"/>
          <w:bCs/>
          <w:szCs w:val="21"/>
        </w:rPr>
        <w:t>（1）校本教研课。</w:t>
      </w:r>
      <w:r w:rsidRPr="00F3393B">
        <w:rPr>
          <w:rFonts w:asciiTheme="minorEastAsia" w:eastAsiaTheme="minorEastAsia" w:hAnsiTheme="minorEastAsia" w:hint="eastAsia"/>
          <w:szCs w:val="21"/>
        </w:rPr>
        <w:t>每学期开展至少1——2次综合实践</w:t>
      </w:r>
      <w:r w:rsidR="006A6432" w:rsidRPr="00F3393B">
        <w:rPr>
          <w:rFonts w:asciiTheme="minorEastAsia" w:eastAsiaTheme="minorEastAsia" w:hAnsiTheme="minorEastAsia" w:hint="eastAsia"/>
          <w:szCs w:val="21"/>
        </w:rPr>
        <w:t>活动全校研讨课</w:t>
      </w:r>
      <w:r w:rsidRPr="00F3393B">
        <w:rPr>
          <w:rFonts w:asciiTheme="minorEastAsia" w:eastAsiaTheme="minorEastAsia" w:hAnsiTheme="minorEastAsia" w:hint="eastAsia"/>
          <w:szCs w:val="21"/>
        </w:rPr>
        <w:t>，旨在</w:t>
      </w:r>
      <w:proofErr w:type="gramStart"/>
      <w:r w:rsidRPr="00F3393B">
        <w:rPr>
          <w:rFonts w:asciiTheme="minorEastAsia" w:eastAsiaTheme="minorEastAsia" w:hAnsiTheme="minorEastAsia" w:hint="eastAsia"/>
          <w:szCs w:val="21"/>
        </w:rPr>
        <w:t>在</w:t>
      </w:r>
      <w:proofErr w:type="gramEnd"/>
      <w:r w:rsidRPr="00F3393B">
        <w:rPr>
          <w:rFonts w:asciiTheme="minorEastAsia" w:eastAsiaTheme="minorEastAsia" w:hAnsiTheme="minorEastAsia" w:hint="eastAsia"/>
          <w:szCs w:val="21"/>
        </w:rPr>
        <w:t>学校中凝聚综合实践活动指导老师</w:t>
      </w:r>
      <w:r w:rsidR="006A6432" w:rsidRPr="00F3393B">
        <w:rPr>
          <w:rFonts w:asciiTheme="minorEastAsia" w:eastAsiaTheme="minorEastAsia" w:hAnsiTheme="minorEastAsia" w:hint="eastAsia"/>
          <w:szCs w:val="21"/>
        </w:rPr>
        <w:t>智慧，进行</w:t>
      </w:r>
      <w:r w:rsidR="0089159C">
        <w:rPr>
          <w:rFonts w:asciiTheme="minorEastAsia" w:eastAsiaTheme="minorEastAsia" w:hAnsiTheme="minorEastAsia" w:hint="eastAsia"/>
          <w:szCs w:val="21"/>
        </w:rPr>
        <w:t>校内</w:t>
      </w:r>
      <w:r w:rsidR="006A6432" w:rsidRPr="00F3393B">
        <w:rPr>
          <w:rFonts w:asciiTheme="minorEastAsia" w:eastAsiaTheme="minorEastAsia" w:hAnsiTheme="minorEastAsia" w:hint="eastAsia"/>
          <w:szCs w:val="21"/>
        </w:rPr>
        <w:t>的经验分享和交流</w:t>
      </w:r>
      <w:r w:rsidRPr="00F3393B">
        <w:rPr>
          <w:rFonts w:asciiTheme="minorEastAsia" w:eastAsiaTheme="minorEastAsia" w:hAnsiTheme="minorEastAsia" w:hint="eastAsia"/>
          <w:szCs w:val="21"/>
        </w:rPr>
        <w:t>，</w:t>
      </w:r>
      <w:r w:rsidR="00CB5820" w:rsidRPr="00F3393B">
        <w:rPr>
          <w:rFonts w:asciiTheme="minorEastAsia" w:eastAsiaTheme="minorEastAsia" w:hAnsiTheme="minorEastAsia" w:hint="eastAsia"/>
          <w:szCs w:val="21"/>
        </w:rPr>
        <w:t>利于</w:t>
      </w:r>
      <w:r w:rsidR="00081AFD" w:rsidRPr="00F3393B">
        <w:rPr>
          <w:rFonts w:asciiTheme="minorEastAsia" w:eastAsiaTheme="minorEastAsia" w:hAnsiTheme="minorEastAsia" w:hint="eastAsia"/>
          <w:szCs w:val="21"/>
        </w:rPr>
        <w:t>对综合实践活动课程进行</w:t>
      </w:r>
      <w:r w:rsidR="00C2552A" w:rsidRPr="00F3393B">
        <w:rPr>
          <w:rFonts w:asciiTheme="minorEastAsia" w:eastAsiaTheme="minorEastAsia" w:hAnsiTheme="minorEastAsia" w:hint="eastAsia"/>
          <w:szCs w:val="21"/>
        </w:rPr>
        <w:t>纵向、</w:t>
      </w:r>
      <w:r w:rsidR="00CB5820" w:rsidRPr="00F3393B">
        <w:rPr>
          <w:rFonts w:asciiTheme="minorEastAsia" w:eastAsiaTheme="minorEastAsia" w:hAnsiTheme="minorEastAsia" w:hint="eastAsia"/>
          <w:szCs w:val="21"/>
        </w:rPr>
        <w:t>深入</w:t>
      </w:r>
      <w:r w:rsidR="00081AFD" w:rsidRPr="00F3393B">
        <w:rPr>
          <w:rFonts w:asciiTheme="minorEastAsia" w:eastAsiaTheme="minorEastAsia" w:hAnsiTheme="minorEastAsia" w:hint="eastAsia"/>
          <w:szCs w:val="21"/>
        </w:rPr>
        <w:t>的</w:t>
      </w:r>
      <w:r w:rsidR="00CB5820" w:rsidRPr="00F3393B">
        <w:rPr>
          <w:rFonts w:asciiTheme="minorEastAsia" w:eastAsiaTheme="minorEastAsia" w:hAnsiTheme="minorEastAsia" w:hint="eastAsia"/>
          <w:szCs w:val="21"/>
        </w:rPr>
        <w:t>研究</w:t>
      </w:r>
      <w:r w:rsidR="00081AFD" w:rsidRPr="00F3393B">
        <w:rPr>
          <w:rFonts w:asciiTheme="minorEastAsia" w:eastAsiaTheme="minorEastAsia" w:hAnsiTheme="minorEastAsia" w:hint="eastAsia"/>
          <w:szCs w:val="21"/>
        </w:rPr>
        <w:t>，把握综合实践活动课程的教学特点</w:t>
      </w:r>
      <w:r w:rsidR="00CB5820" w:rsidRPr="00F3393B">
        <w:rPr>
          <w:rFonts w:asciiTheme="minorEastAsia" w:eastAsiaTheme="minorEastAsia" w:hAnsiTheme="minorEastAsia" w:hint="eastAsia"/>
          <w:szCs w:val="21"/>
        </w:rPr>
        <w:t>和规律。</w:t>
      </w:r>
      <w:r w:rsidR="00D04D2A" w:rsidRPr="00F3393B">
        <w:rPr>
          <w:rFonts w:asciiTheme="minorEastAsia" w:eastAsiaTheme="minorEastAsia" w:hAnsiTheme="minorEastAsia" w:hint="eastAsia"/>
          <w:szCs w:val="21"/>
        </w:rPr>
        <w:t>每两周综合学科</w:t>
      </w:r>
      <w:r w:rsidR="006A6432" w:rsidRPr="00F3393B">
        <w:rPr>
          <w:rFonts w:asciiTheme="minorEastAsia" w:eastAsiaTheme="minorEastAsia" w:hAnsiTheme="minorEastAsia" w:hint="eastAsia"/>
          <w:szCs w:val="21"/>
        </w:rPr>
        <w:t>指导老师的</w:t>
      </w:r>
      <w:r w:rsidR="0089220B" w:rsidRPr="00F3393B">
        <w:rPr>
          <w:rFonts w:asciiTheme="minorEastAsia" w:eastAsiaTheme="minorEastAsia" w:hAnsiTheme="minorEastAsia" w:hint="eastAsia"/>
          <w:szCs w:val="21"/>
        </w:rPr>
        <w:t>小</w:t>
      </w:r>
      <w:r w:rsidR="00C2552A" w:rsidRPr="00F3393B">
        <w:rPr>
          <w:rFonts w:asciiTheme="minorEastAsia" w:eastAsiaTheme="minorEastAsia" w:hAnsiTheme="minorEastAsia" w:hint="eastAsia"/>
          <w:szCs w:val="21"/>
        </w:rPr>
        <w:t>组</w:t>
      </w:r>
      <w:r w:rsidR="006A6432" w:rsidRPr="00F3393B">
        <w:rPr>
          <w:rFonts w:asciiTheme="minorEastAsia" w:eastAsiaTheme="minorEastAsia" w:hAnsiTheme="minorEastAsia" w:hint="eastAsia"/>
          <w:szCs w:val="21"/>
        </w:rPr>
        <w:t>研讨</w:t>
      </w:r>
      <w:r w:rsidR="00C2552A" w:rsidRPr="00F3393B">
        <w:rPr>
          <w:rFonts w:asciiTheme="minorEastAsia" w:eastAsiaTheme="minorEastAsia" w:hAnsiTheme="minorEastAsia" w:hint="eastAsia"/>
          <w:szCs w:val="21"/>
        </w:rPr>
        <w:t>活动，主要开展学科内部的教学交流活动，利于对综合实践活动课程进行横向、互相启发式的探讨。</w:t>
      </w:r>
    </w:p>
    <w:p w:rsidR="00CB5820" w:rsidRPr="00F3393B" w:rsidRDefault="00CB5820" w:rsidP="00E81BA9">
      <w:pPr>
        <w:spacing w:line="400" w:lineRule="exact"/>
        <w:ind w:firstLineChars="200" w:firstLine="420"/>
        <w:jc w:val="left"/>
        <w:rPr>
          <w:rFonts w:asciiTheme="minorEastAsia" w:eastAsiaTheme="minorEastAsia" w:hAnsiTheme="minorEastAsia"/>
          <w:szCs w:val="21"/>
        </w:rPr>
      </w:pPr>
      <w:r w:rsidRPr="00F3393B">
        <w:rPr>
          <w:rFonts w:asciiTheme="minorEastAsia" w:eastAsiaTheme="minorEastAsia" w:hAnsiTheme="minorEastAsia" w:hint="eastAsia"/>
          <w:bCs/>
          <w:szCs w:val="21"/>
        </w:rPr>
        <w:t>（2）</w:t>
      </w:r>
      <w:r w:rsidR="005A72B7" w:rsidRPr="00F3393B">
        <w:rPr>
          <w:rFonts w:asciiTheme="minorEastAsia" w:eastAsiaTheme="minorEastAsia" w:hAnsiTheme="minorEastAsia" w:hint="eastAsia"/>
          <w:bCs/>
          <w:szCs w:val="21"/>
        </w:rPr>
        <w:t>区级教研课。</w:t>
      </w:r>
      <w:r w:rsidR="005A72B7" w:rsidRPr="00F3393B">
        <w:rPr>
          <w:rFonts w:asciiTheme="minorEastAsia" w:eastAsiaTheme="minorEastAsia" w:hAnsiTheme="minorEastAsia" w:hint="eastAsia"/>
          <w:szCs w:val="21"/>
        </w:rPr>
        <w:t>实行自主申报教研活动的制度，旨在对</w:t>
      </w:r>
      <w:r w:rsidR="0089220B" w:rsidRPr="00F3393B">
        <w:rPr>
          <w:rFonts w:asciiTheme="minorEastAsia" w:eastAsiaTheme="minorEastAsia" w:hAnsiTheme="minorEastAsia" w:hint="eastAsia"/>
          <w:szCs w:val="21"/>
        </w:rPr>
        <w:t>考察探究活动</w:t>
      </w:r>
      <w:r w:rsidR="005A72B7" w:rsidRPr="00F3393B">
        <w:rPr>
          <w:rFonts w:asciiTheme="minorEastAsia" w:eastAsiaTheme="minorEastAsia" w:hAnsiTheme="minorEastAsia" w:hint="eastAsia"/>
          <w:szCs w:val="21"/>
        </w:rPr>
        <w:t>、</w:t>
      </w:r>
      <w:r w:rsidR="0089220B" w:rsidRPr="00F3393B">
        <w:rPr>
          <w:rFonts w:asciiTheme="minorEastAsia" w:eastAsiaTheme="minorEastAsia" w:hAnsiTheme="minorEastAsia" w:hint="eastAsia"/>
          <w:szCs w:val="21"/>
        </w:rPr>
        <w:t>社会服务活动、设计制作活动、职业体验及其他活动</w:t>
      </w:r>
      <w:r w:rsidR="005A72B7" w:rsidRPr="00F3393B">
        <w:rPr>
          <w:rFonts w:asciiTheme="minorEastAsia" w:eastAsiaTheme="minorEastAsia" w:hAnsiTheme="minorEastAsia" w:hint="eastAsia"/>
          <w:szCs w:val="21"/>
        </w:rPr>
        <w:t>等方面进行教学实践开放活动，形成互相研讨和交流的氛围，逐渐明晰在不同课型下的教学</w:t>
      </w:r>
      <w:r w:rsidRPr="00F3393B">
        <w:rPr>
          <w:rFonts w:asciiTheme="minorEastAsia" w:eastAsiaTheme="minorEastAsia" w:hAnsiTheme="minorEastAsia" w:hint="eastAsia"/>
          <w:szCs w:val="21"/>
        </w:rPr>
        <w:t>范式</w:t>
      </w:r>
      <w:r w:rsidR="005A72B7" w:rsidRPr="00F3393B">
        <w:rPr>
          <w:rFonts w:asciiTheme="minorEastAsia" w:eastAsiaTheme="minorEastAsia" w:hAnsiTheme="minorEastAsia" w:hint="eastAsia"/>
          <w:szCs w:val="21"/>
        </w:rPr>
        <w:t>。</w:t>
      </w:r>
    </w:p>
    <w:p w:rsidR="005A72B7" w:rsidRPr="00F3393B" w:rsidRDefault="00CB5820" w:rsidP="00E81BA9">
      <w:pPr>
        <w:spacing w:line="400" w:lineRule="exact"/>
        <w:ind w:firstLineChars="200" w:firstLine="420"/>
        <w:jc w:val="left"/>
        <w:rPr>
          <w:rFonts w:asciiTheme="minorEastAsia" w:eastAsiaTheme="minorEastAsia" w:hAnsiTheme="minorEastAsia"/>
          <w:bCs/>
          <w:szCs w:val="21"/>
        </w:rPr>
      </w:pPr>
      <w:r w:rsidRPr="00F3393B">
        <w:rPr>
          <w:rFonts w:asciiTheme="minorEastAsia" w:eastAsiaTheme="minorEastAsia" w:hAnsiTheme="minorEastAsia" w:hint="eastAsia"/>
          <w:szCs w:val="21"/>
        </w:rPr>
        <w:t>（3）</w:t>
      </w:r>
      <w:r w:rsidR="00BE368B">
        <w:rPr>
          <w:rFonts w:asciiTheme="minorEastAsia" w:eastAsiaTheme="minorEastAsia" w:hAnsiTheme="minorEastAsia" w:hint="eastAsia"/>
          <w:szCs w:val="21"/>
        </w:rPr>
        <w:t>借助</w:t>
      </w:r>
      <w:r w:rsidRPr="00F3393B">
        <w:rPr>
          <w:rFonts w:asciiTheme="minorEastAsia" w:eastAsiaTheme="minorEastAsia" w:hAnsiTheme="minorEastAsia" w:hint="eastAsia"/>
          <w:szCs w:val="21"/>
        </w:rPr>
        <w:t>区</w:t>
      </w:r>
      <w:r w:rsidR="0089159C">
        <w:rPr>
          <w:rFonts w:asciiTheme="minorEastAsia" w:eastAsiaTheme="minorEastAsia" w:hAnsiTheme="minorEastAsia" w:hint="eastAsia"/>
          <w:szCs w:val="21"/>
        </w:rPr>
        <w:t>优质课评比活动、张小亮名教师工作室活动为培训平台</w:t>
      </w:r>
      <w:r w:rsidRPr="00F3393B">
        <w:rPr>
          <w:rFonts w:asciiTheme="minorEastAsia" w:eastAsiaTheme="minorEastAsia" w:hAnsiTheme="minorEastAsia" w:hint="eastAsia"/>
          <w:szCs w:val="21"/>
        </w:rPr>
        <w:t>，培养青年教师的资源整合能力、</w:t>
      </w:r>
      <w:r w:rsidR="00F71933" w:rsidRPr="00F3393B">
        <w:rPr>
          <w:rFonts w:asciiTheme="minorEastAsia" w:eastAsiaTheme="minorEastAsia" w:hAnsiTheme="minorEastAsia" w:hint="eastAsia"/>
          <w:szCs w:val="21"/>
        </w:rPr>
        <w:t>课堂教学能力、</w:t>
      </w:r>
      <w:r w:rsidR="00E81BA9" w:rsidRPr="00F3393B">
        <w:rPr>
          <w:rFonts w:asciiTheme="minorEastAsia" w:eastAsiaTheme="minorEastAsia" w:hAnsiTheme="minorEastAsia" w:hint="eastAsia"/>
          <w:szCs w:val="21"/>
        </w:rPr>
        <w:t>信息技术能力、</w:t>
      </w:r>
      <w:r w:rsidR="00F71933" w:rsidRPr="00F3393B">
        <w:rPr>
          <w:rFonts w:asciiTheme="minorEastAsia" w:eastAsiaTheme="minorEastAsia" w:hAnsiTheme="minorEastAsia" w:hint="eastAsia"/>
          <w:szCs w:val="21"/>
        </w:rPr>
        <w:t>反思重构能力。</w:t>
      </w:r>
      <w:r w:rsidR="009F1E35" w:rsidRPr="00F3393B">
        <w:rPr>
          <w:rFonts w:asciiTheme="minorEastAsia" w:eastAsiaTheme="minorEastAsia" w:hAnsiTheme="minorEastAsia" w:hint="eastAsia"/>
          <w:szCs w:val="21"/>
        </w:rPr>
        <w:t>根据市比赛活动的精神，合理规划区域培训和种子选手专项培训，以赛带训，注重教师梯队的建设，扩大培训受益面</w:t>
      </w:r>
      <w:r w:rsidR="005A72B7" w:rsidRPr="00F3393B">
        <w:rPr>
          <w:rFonts w:asciiTheme="minorEastAsia" w:eastAsiaTheme="minorEastAsia" w:hAnsiTheme="minorEastAsia" w:hint="eastAsia"/>
          <w:bCs/>
          <w:szCs w:val="21"/>
        </w:rPr>
        <w:t>。</w:t>
      </w:r>
    </w:p>
    <w:p w:rsidR="00644AE3" w:rsidRPr="00F3393B" w:rsidRDefault="0005637E" w:rsidP="00E81BA9">
      <w:pPr>
        <w:pStyle w:val="a9"/>
        <w:spacing w:line="400" w:lineRule="exact"/>
        <w:ind w:firstLineChars="196" w:firstLine="412"/>
        <w:outlineLvl w:val="0"/>
        <w:rPr>
          <w:rFonts w:asciiTheme="minorEastAsia" w:hAnsiTheme="minorEastAsia"/>
        </w:rPr>
      </w:pPr>
      <w:r w:rsidRPr="00F3393B">
        <w:rPr>
          <w:rFonts w:asciiTheme="minorEastAsia" w:hAnsiTheme="minorEastAsia" w:hint="eastAsia"/>
        </w:rPr>
        <w:t>3</w:t>
      </w:r>
      <w:r w:rsidRPr="00F3393B">
        <w:rPr>
          <w:rFonts w:asciiTheme="minorEastAsia" w:hAnsiTheme="minorEastAsia"/>
        </w:rPr>
        <w:t>.</w:t>
      </w:r>
      <w:r w:rsidRPr="00F3393B">
        <w:rPr>
          <w:rFonts w:asciiTheme="minorEastAsia" w:hAnsiTheme="minorEastAsia" w:hint="eastAsia"/>
        </w:rPr>
        <w:t>促进考察探究活动、社会服务活动、信息技术、劳动技术、职业体验及其他活动的深度融合。</w:t>
      </w:r>
    </w:p>
    <w:p w:rsidR="00443BC6" w:rsidRDefault="0005637E" w:rsidP="00443BC6">
      <w:pPr>
        <w:pStyle w:val="a9"/>
        <w:spacing w:line="400" w:lineRule="exact"/>
        <w:ind w:firstLineChars="196" w:firstLine="412"/>
        <w:outlineLvl w:val="0"/>
        <w:rPr>
          <w:rFonts w:asciiTheme="minorEastAsia" w:hAnsiTheme="minorEastAsia"/>
        </w:rPr>
      </w:pPr>
      <w:r w:rsidRPr="00F3393B">
        <w:rPr>
          <w:rFonts w:asciiTheme="minorEastAsia" w:hAnsiTheme="minorEastAsia" w:hint="eastAsia"/>
        </w:rPr>
        <w:t>将</w:t>
      </w:r>
      <w:r w:rsidR="00035F7C" w:rsidRPr="00F3393B">
        <w:rPr>
          <w:rFonts w:asciiTheme="minorEastAsia" w:hAnsiTheme="minorEastAsia" w:hint="eastAsia"/>
        </w:rPr>
        <w:t>中</w:t>
      </w:r>
      <w:r w:rsidRPr="00F3393B">
        <w:rPr>
          <w:rFonts w:asciiTheme="minorEastAsia" w:hAnsiTheme="minorEastAsia" w:hint="eastAsia"/>
        </w:rPr>
        <w:t>小学阶段具体达成的课程目标</w:t>
      </w:r>
      <w:r w:rsidR="00C2552A" w:rsidRPr="00F3393B">
        <w:rPr>
          <w:rFonts w:asciiTheme="minorEastAsia" w:hAnsiTheme="minorEastAsia" w:hint="eastAsia"/>
        </w:rPr>
        <w:t>进行分解，精选</w:t>
      </w:r>
      <w:r w:rsidRPr="00F3393B">
        <w:rPr>
          <w:rFonts w:asciiTheme="minorEastAsia" w:hAnsiTheme="minorEastAsia" w:hint="eastAsia"/>
        </w:rPr>
        <w:t>推荐主题，设计出符合时代特点、贴近学生生活实际、</w:t>
      </w:r>
      <w:r w:rsidR="00C2552A" w:rsidRPr="00F3393B">
        <w:rPr>
          <w:rFonts w:asciiTheme="minorEastAsia" w:hAnsiTheme="minorEastAsia" w:hint="eastAsia"/>
        </w:rPr>
        <w:t>兼顾多种学习方式的活动：</w:t>
      </w:r>
      <w:r w:rsidRPr="00F3393B">
        <w:rPr>
          <w:rFonts w:asciiTheme="minorEastAsia" w:hAnsiTheme="minorEastAsia" w:hint="eastAsia"/>
        </w:rPr>
        <w:t>（1）价值体认：通过亲历、参与少先队活动、场馆活动和主题教育活动，参观爱国主义教育基地等，获得有积极意义的价值体验。（2）责任担当：围绕日常生活开展服务活动，能处理生活中的基本事务，初步养成自理能力、自立精神、热爱生活的态度，具有积极参与学校和社区生活的意愿。（3）问题解决：能在教师的引导下，结合学校、家庭生活中的现象，发现并提出自己感兴趣的问题。能将问题转化为研究小课题，体验课题研究的过程与方法，提出自己的想法，形成对问题的初步解释。（4）创意物化：通过动手操作实践，初步掌握手工设计与制作的基本技能；学会运用信息技术，设计并制作有一定创意的数字作品。运用常见、简单的信息技术解决实际问题，服务于学习和生活。</w:t>
      </w:r>
    </w:p>
    <w:p w:rsidR="00A6258B" w:rsidRPr="00443BC6" w:rsidRDefault="00443BC6" w:rsidP="00443BC6">
      <w:pPr>
        <w:pStyle w:val="a9"/>
        <w:spacing w:line="400" w:lineRule="exact"/>
        <w:ind w:firstLineChars="196" w:firstLine="463"/>
        <w:outlineLvl w:val="0"/>
        <w:rPr>
          <w:rFonts w:asciiTheme="minorEastAsia" w:hAnsiTheme="minorEastAsia"/>
        </w:rPr>
      </w:pPr>
      <w:r w:rsidRPr="00626620">
        <w:rPr>
          <w:rFonts w:asciiTheme="minorEastAsia" w:hAnsiTheme="minorEastAsia" w:cs="宋体" w:hint="eastAsia"/>
          <w:spacing w:val="13"/>
          <w:kern w:val="0"/>
        </w:rPr>
        <w:lastRenderedPageBreak/>
        <w:t>劳动教育一定要加强学生劳动实践，使学生通过亲身体验形成劳动观念，养成劳动习惯，学会劳动技能。</w:t>
      </w:r>
    </w:p>
    <w:p w:rsidR="00EE1591" w:rsidRPr="00F3393B" w:rsidRDefault="00FC25D4" w:rsidP="00E81BA9">
      <w:pPr>
        <w:spacing w:line="400" w:lineRule="exact"/>
        <w:ind w:firstLineChars="200" w:firstLine="422"/>
        <w:rPr>
          <w:rFonts w:asciiTheme="minorEastAsia" w:eastAsiaTheme="minorEastAsia" w:hAnsiTheme="minorEastAsia" w:cs="Arial"/>
          <w:bCs/>
          <w:szCs w:val="21"/>
        </w:rPr>
      </w:pPr>
      <w:r w:rsidRPr="00F3393B">
        <w:rPr>
          <w:rFonts w:asciiTheme="minorEastAsia" w:eastAsiaTheme="minorEastAsia" w:hAnsiTheme="minorEastAsia" w:hint="eastAsia"/>
          <w:b/>
          <w:szCs w:val="21"/>
        </w:rPr>
        <w:t>（三）</w:t>
      </w:r>
      <w:r w:rsidR="00644AE3" w:rsidRPr="00F3393B">
        <w:rPr>
          <w:rStyle w:val="a6"/>
          <w:rFonts w:asciiTheme="minorEastAsia" w:eastAsiaTheme="minorEastAsia" w:hAnsiTheme="minorEastAsia" w:cs="Arial" w:hint="eastAsia"/>
          <w:szCs w:val="21"/>
        </w:rPr>
        <w:t>坚持全面推进</w:t>
      </w:r>
      <w:r w:rsidR="00EE1591" w:rsidRPr="00F3393B">
        <w:rPr>
          <w:rStyle w:val="a6"/>
          <w:rFonts w:asciiTheme="minorEastAsia" w:eastAsiaTheme="minorEastAsia" w:hAnsiTheme="minorEastAsia" w:cs="Arial" w:hint="eastAsia"/>
          <w:szCs w:val="21"/>
        </w:rPr>
        <w:t>，</w:t>
      </w:r>
      <w:r w:rsidR="00644AE3" w:rsidRPr="00F3393B">
        <w:rPr>
          <w:rStyle w:val="a6"/>
          <w:rFonts w:asciiTheme="minorEastAsia" w:eastAsiaTheme="minorEastAsia" w:hAnsiTheme="minorEastAsia" w:cs="Arial" w:hint="eastAsia"/>
          <w:szCs w:val="21"/>
        </w:rPr>
        <w:t>减少校际差异</w:t>
      </w:r>
    </w:p>
    <w:p w:rsidR="00EE1591" w:rsidRPr="00F3393B" w:rsidRDefault="00EE1591" w:rsidP="00E81BA9">
      <w:pPr>
        <w:spacing w:line="400" w:lineRule="exact"/>
        <w:ind w:firstLineChars="200" w:firstLine="420"/>
        <w:rPr>
          <w:rFonts w:asciiTheme="minorEastAsia" w:eastAsiaTheme="minorEastAsia" w:hAnsiTheme="minorEastAsia"/>
          <w:szCs w:val="21"/>
        </w:rPr>
      </w:pPr>
      <w:r w:rsidRPr="00F3393B">
        <w:rPr>
          <w:rFonts w:asciiTheme="minorEastAsia" w:eastAsiaTheme="minorEastAsia" w:hAnsiTheme="minorEastAsia" w:hint="eastAsia"/>
          <w:szCs w:val="21"/>
        </w:rPr>
        <w:t>1.对学校</w:t>
      </w:r>
      <w:r w:rsidR="00370BCA" w:rsidRPr="00F3393B">
        <w:rPr>
          <w:rFonts w:asciiTheme="minorEastAsia" w:eastAsiaTheme="minorEastAsia" w:hAnsiTheme="minorEastAsia" w:hint="eastAsia"/>
          <w:szCs w:val="21"/>
        </w:rPr>
        <w:t>的</w:t>
      </w:r>
      <w:r w:rsidR="00E54BEF" w:rsidRPr="00F3393B">
        <w:rPr>
          <w:rFonts w:asciiTheme="minorEastAsia" w:eastAsiaTheme="minorEastAsia" w:hAnsiTheme="minorEastAsia" w:hint="eastAsia"/>
          <w:szCs w:val="21"/>
        </w:rPr>
        <w:t>普适性</w:t>
      </w:r>
      <w:r w:rsidRPr="00F3393B">
        <w:rPr>
          <w:rFonts w:asciiTheme="minorEastAsia" w:eastAsiaTheme="minorEastAsia" w:hAnsiTheme="minorEastAsia" w:hint="eastAsia"/>
          <w:szCs w:val="21"/>
        </w:rPr>
        <w:t>调研</w:t>
      </w:r>
      <w:r w:rsidR="00E54BEF" w:rsidRPr="00F3393B">
        <w:rPr>
          <w:rFonts w:asciiTheme="minorEastAsia" w:eastAsiaTheme="minorEastAsia" w:hAnsiTheme="minorEastAsia" w:hint="eastAsia"/>
          <w:szCs w:val="21"/>
        </w:rPr>
        <w:t>，促进</w:t>
      </w:r>
      <w:proofErr w:type="gramStart"/>
      <w:r w:rsidR="00E54BEF" w:rsidRPr="00F3393B">
        <w:rPr>
          <w:rFonts w:asciiTheme="minorEastAsia" w:eastAsiaTheme="minorEastAsia" w:hAnsiTheme="minorEastAsia" w:hint="eastAsia"/>
          <w:szCs w:val="21"/>
        </w:rPr>
        <w:t>校本化</w:t>
      </w:r>
      <w:proofErr w:type="gramEnd"/>
      <w:r w:rsidR="00E54BEF" w:rsidRPr="00F3393B">
        <w:rPr>
          <w:rFonts w:asciiTheme="minorEastAsia" w:eastAsiaTheme="minorEastAsia" w:hAnsiTheme="minorEastAsia" w:hint="eastAsia"/>
          <w:szCs w:val="21"/>
        </w:rPr>
        <w:t>管理的</w:t>
      </w:r>
      <w:r w:rsidR="003440E4" w:rsidRPr="00F3393B">
        <w:rPr>
          <w:rFonts w:asciiTheme="minorEastAsia" w:eastAsiaTheme="minorEastAsia" w:hAnsiTheme="minorEastAsia" w:hint="eastAsia"/>
          <w:szCs w:val="21"/>
        </w:rPr>
        <w:t>有效落实</w:t>
      </w:r>
    </w:p>
    <w:p w:rsidR="00EE1591" w:rsidRPr="00F3393B" w:rsidRDefault="00370BCA" w:rsidP="00E81BA9">
      <w:pPr>
        <w:spacing w:line="400" w:lineRule="exact"/>
        <w:ind w:firstLineChars="200" w:firstLine="420"/>
        <w:rPr>
          <w:rFonts w:asciiTheme="minorEastAsia" w:eastAsiaTheme="minorEastAsia" w:hAnsiTheme="minorEastAsia"/>
          <w:szCs w:val="21"/>
        </w:rPr>
      </w:pPr>
      <w:r w:rsidRPr="00F3393B">
        <w:rPr>
          <w:rFonts w:asciiTheme="minorEastAsia" w:eastAsiaTheme="minorEastAsia" w:hAnsiTheme="minorEastAsia" w:hint="eastAsia"/>
          <w:szCs w:val="21"/>
        </w:rPr>
        <w:t>（1）</w:t>
      </w:r>
      <w:r w:rsidR="00EE1591" w:rsidRPr="00F3393B">
        <w:rPr>
          <w:rFonts w:asciiTheme="minorEastAsia" w:eastAsiaTheme="minorEastAsia" w:hAnsiTheme="minorEastAsia" w:hint="eastAsia"/>
          <w:szCs w:val="21"/>
        </w:rPr>
        <w:t>学校制定《学年度综合实践活动的实施方案》。</w:t>
      </w:r>
    </w:p>
    <w:p w:rsidR="00EE1591" w:rsidRPr="00F3393B" w:rsidRDefault="00370BCA" w:rsidP="00E81BA9">
      <w:pPr>
        <w:spacing w:line="400" w:lineRule="exact"/>
        <w:ind w:firstLineChars="200" w:firstLine="420"/>
        <w:jc w:val="left"/>
        <w:rPr>
          <w:rFonts w:asciiTheme="minorEastAsia" w:eastAsiaTheme="minorEastAsia" w:hAnsiTheme="minorEastAsia"/>
          <w:szCs w:val="21"/>
        </w:rPr>
      </w:pPr>
      <w:r w:rsidRPr="00F3393B">
        <w:rPr>
          <w:rFonts w:asciiTheme="minorEastAsia" w:eastAsiaTheme="minorEastAsia" w:hAnsiTheme="minorEastAsia" w:hint="eastAsia"/>
          <w:szCs w:val="21"/>
        </w:rPr>
        <w:t>（2）</w:t>
      </w:r>
      <w:r w:rsidR="00035F7C" w:rsidRPr="00F3393B">
        <w:rPr>
          <w:rFonts w:asciiTheme="minorEastAsia" w:eastAsiaTheme="minorEastAsia" w:hAnsiTheme="minorEastAsia" w:hint="eastAsia"/>
          <w:szCs w:val="21"/>
        </w:rPr>
        <w:t>要建立专兼职相结合、相对稳定的指导教师队伍。原则上每所学校至少配备1名专任教师，主要负责指导学生开展综合实践活动，组织</w:t>
      </w:r>
      <w:r w:rsidR="0089159C">
        <w:rPr>
          <w:rFonts w:asciiTheme="minorEastAsia" w:eastAsiaTheme="minorEastAsia" w:hAnsiTheme="minorEastAsia" w:hint="eastAsia"/>
          <w:szCs w:val="21"/>
        </w:rPr>
        <w:t>执教这门课程的</w:t>
      </w:r>
      <w:r w:rsidR="00035F7C" w:rsidRPr="00F3393B">
        <w:rPr>
          <w:rFonts w:asciiTheme="minorEastAsia" w:eastAsiaTheme="minorEastAsia" w:hAnsiTheme="minorEastAsia" w:hint="eastAsia"/>
          <w:szCs w:val="21"/>
        </w:rPr>
        <w:t>教师开展校本教研活动。</w:t>
      </w:r>
    </w:p>
    <w:p w:rsidR="00EE1591" w:rsidRPr="00F3393B" w:rsidRDefault="00370BCA" w:rsidP="00E81BA9">
      <w:pPr>
        <w:spacing w:line="400" w:lineRule="exact"/>
        <w:ind w:firstLineChars="200" w:firstLine="420"/>
        <w:jc w:val="left"/>
        <w:rPr>
          <w:rFonts w:asciiTheme="minorEastAsia" w:eastAsiaTheme="minorEastAsia" w:hAnsiTheme="minorEastAsia"/>
          <w:szCs w:val="21"/>
        </w:rPr>
      </w:pPr>
      <w:r w:rsidRPr="00F3393B">
        <w:rPr>
          <w:rFonts w:asciiTheme="minorEastAsia" w:eastAsiaTheme="minorEastAsia" w:hAnsiTheme="minorEastAsia" w:hint="eastAsia"/>
          <w:szCs w:val="21"/>
        </w:rPr>
        <w:t>（3）</w:t>
      </w:r>
      <w:r w:rsidR="00EE1591" w:rsidRPr="00F3393B">
        <w:rPr>
          <w:rFonts w:asciiTheme="minorEastAsia" w:eastAsiaTheme="minorEastAsia" w:hAnsiTheme="minorEastAsia" w:hint="eastAsia"/>
          <w:szCs w:val="21"/>
        </w:rPr>
        <w:t>各年级综合实践活动的实施有相应的课程资源。</w:t>
      </w:r>
    </w:p>
    <w:p w:rsidR="00EE1591" w:rsidRPr="00F3393B" w:rsidRDefault="00370BCA" w:rsidP="00E81BA9">
      <w:pPr>
        <w:spacing w:line="400" w:lineRule="exact"/>
        <w:ind w:firstLineChars="200" w:firstLine="420"/>
        <w:jc w:val="left"/>
        <w:rPr>
          <w:rFonts w:asciiTheme="minorEastAsia" w:eastAsiaTheme="minorEastAsia" w:hAnsiTheme="minorEastAsia"/>
          <w:szCs w:val="21"/>
        </w:rPr>
      </w:pPr>
      <w:r w:rsidRPr="00F3393B">
        <w:rPr>
          <w:rFonts w:asciiTheme="minorEastAsia" w:eastAsiaTheme="minorEastAsia" w:hAnsiTheme="minorEastAsia" w:hint="eastAsia"/>
          <w:szCs w:val="21"/>
        </w:rPr>
        <w:t>（4）</w:t>
      </w:r>
      <w:r w:rsidR="00EE1591" w:rsidRPr="00F3393B">
        <w:rPr>
          <w:rFonts w:asciiTheme="minorEastAsia" w:eastAsiaTheme="minorEastAsia" w:hAnsiTheme="minorEastAsia" w:hint="eastAsia"/>
          <w:szCs w:val="21"/>
        </w:rPr>
        <w:t>综合实践活动课程的课时安排进入学期课程表，并按课程表的计划予以实施。</w:t>
      </w:r>
      <w:r w:rsidR="0089220B" w:rsidRPr="00F3393B">
        <w:rPr>
          <w:rFonts w:asciiTheme="minorEastAsia" w:eastAsiaTheme="minorEastAsia" w:hAnsiTheme="minorEastAsia" w:hint="eastAsia"/>
          <w:szCs w:val="21"/>
        </w:rPr>
        <w:t>重点要安排好一、二年级的课程落实。</w:t>
      </w:r>
      <w:r w:rsidR="00035F7C" w:rsidRPr="00F3393B">
        <w:rPr>
          <w:rFonts w:asciiTheme="minorEastAsia" w:eastAsiaTheme="minorEastAsia" w:hAnsiTheme="minorEastAsia" w:hint="eastAsia"/>
          <w:szCs w:val="21"/>
        </w:rPr>
        <w:t>小学1-2年级，平均每周不少于1课时</w:t>
      </w:r>
      <w:r w:rsidR="006A6432" w:rsidRPr="00F3393B">
        <w:rPr>
          <w:rFonts w:asciiTheme="minorEastAsia" w:eastAsiaTheme="minorEastAsia" w:hAnsiTheme="minorEastAsia" w:hint="eastAsia"/>
          <w:szCs w:val="21"/>
        </w:rPr>
        <w:t>，可以与班团队活动整合开展</w:t>
      </w:r>
      <w:r w:rsidR="00035F7C" w:rsidRPr="00F3393B">
        <w:rPr>
          <w:rFonts w:asciiTheme="minorEastAsia" w:eastAsiaTheme="minorEastAsia" w:hAnsiTheme="minorEastAsia" w:hint="eastAsia"/>
          <w:szCs w:val="21"/>
        </w:rPr>
        <w:t>；小学3-6年级和初中，平均每周不少于2课时。</w:t>
      </w:r>
    </w:p>
    <w:p w:rsidR="00EE1591" w:rsidRPr="00F3393B" w:rsidRDefault="00370BCA" w:rsidP="00E81BA9">
      <w:pPr>
        <w:spacing w:line="400" w:lineRule="exact"/>
        <w:ind w:firstLineChars="200" w:firstLine="420"/>
        <w:jc w:val="left"/>
        <w:rPr>
          <w:rFonts w:asciiTheme="minorEastAsia" w:eastAsiaTheme="minorEastAsia" w:hAnsiTheme="minorEastAsia"/>
          <w:szCs w:val="21"/>
        </w:rPr>
      </w:pPr>
      <w:r w:rsidRPr="00F3393B">
        <w:rPr>
          <w:rFonts w:asciiTheme="minorEastAsia" w:eastAsiaTheme="minorEastAsia" w:hAnsiTheme="minorEastAsia" w:hint="eastAsia"/>
          <w:szCs w:val="21"/>
        </w:rPr>
        <w:t>（5）</w:t>
      </w:r>
      <w:r w:rsidR="00EE1591" w:rsidRPr="00F3393B">
        <w:rPr>
          <w:rFonts w:asciiTheme="minorEastAsia" w:eastAsiaTheme="minorEastAsia" w:hAnsiTheme="minorEastAsia" w:hint="eastAsia"/>
          <w:szCs w:val="21"/>
        </w:rPr>
        <w:t>每个学生每学期至少完整地经历一个活动主题的全部过程；有比较详细的活动过程记录、活动报告等结果性文本。</w:t>
      </w:r>
    </w:p>
    <w:p w:rsidR="00EE1591" w:rsidRPr="00F3393B" w:rsidRDefault="00370BCA" w:rsidP="00E81BA9">
      <w:pPr>
        <w:spacing w:line="400" w:lineRule="exact"/>
        <w:ind w:firstLineChars="200" w:firstLine="420"/>
        <w:jc w:val="left"/>
        <w:rPr>
          <w:rFonts w:asciiTheme="minorEastAsia" w:eastAsiaTheme="minorEastAsia" w:hAnsiTheme="minorEastAsia"/>
          <w:szCs w:val="21"/>
        </w:rPr>
      </w:pPr>
      <w:r w:rsidRPr="00F3393B">
        <w:rPr>
          <w:rFonts w:asciiTheme="minorEastAsia" w:eastAsiaTheme="minorEastAsia" w:hAnsiTheme="minorEastAsia" w:hint="eastAsia"/>
          <w:szCs w:val="21"/>
        </w:rPr>
        <w:t>（6）</w:t>
      </w:r>
      <w:r w:rsidR="00EE1591" w:rsidRPr="00F3393B">
        <w:rPr>
          <w:rFonts w:asciiTheme="minorEastAsia" w:eastAsiaTheme="minorEastAsia" w:hAnsiTheme="minorEastAsia" w:hint="eastAsia"/>
          <w:szCs w:val="21"/>
        </w:rPr>
        <w:t>指导教师对每个学期有综合实践活动的评语和等级评定结果。</w:t>
      </w:r>
    </w:p>
    <w:p w:rsidR="00F41A33" w:rsidRPr="00F3393B" w:rsidRDefault="00370BCA" w:rsidP="00E81BA9">
      <w:pPr>
        <w:widowControl/>
        <w:spacing w:line="400" w:lineRule="exact"/>
        <w:ind w:firstLineChars="200" w:firstLine="420"/>
        <w:rPr>
          <w:rFonts w:asciiTheme="minorEastAsia" w:eastAsiaTheme="minorEastAsia" w:hAnsiTheme="minorEastAsia"/>
          <w:szCs w:val="21"/>
        </w:rPr>
      </w:pPr>
      <w:r w:rsidRPr="00F3393B">
        <w:rPr>
          <w:rFonts w:asciiTheme="minorEastAsia" w:eastAsiaTheme="minorEastAsia" w:hAnsiTheme="minorEastAsia" w:hint="eastAsia"/>
          <w:szCs w:val="21"/>
        </w:rPr>
        <w:t>2.</w:t>
      </w:r>
      <w:r w:rsidR="00F41A33" w:rsidRPr="00F3393B">
        <w:rPr>
          <w:rFonts w:asciiTheme="minorEastAsia" w:eastAsiaTheme="minorEastAsia" w:hAnsiTheme="minorEastAsia" w:hint="eastAsia"/>
          <w:szCs w:val="21"/>
        </w:rPr>
        <w:t>提炼校本研究特色，进行区域辐射</w:t>
      </w:r>
    </w:p>
    <w:p w:rsidR="00E54BEF" w:rsidRPr="00F3393B" w:rsidRDefault="00BB3A0B" w:rsidP="00E81BA9">
      <w:pPr>
        <w:widowControl/>
        <w:spacing w:line="400" w:lineRule="exact"/>
        <w:ind w:firstLineChars="200" w:firstLine="420"/>
        <w:rPr>
          <w:rFonts w:asciiTheme="minorEastAsia" w:eastAsiaTheme="minorEastAsia" w:hAnsiTheme="minorEastAsia"/>
          <w:szCs w:val="21"/>
        </w:rPr>
      </w:pPr>
      <w:r w:rsidRPr="00F3393B">
        <w:rPr>
          <w:rFonts w:asciiTheme="minorEastAsia" w:eastAsiaTheme="minorEastAsia" w:hAnsiTheme="minorEastAsia" w:hint="eastAsia"/>
          <w:szCs w:val="21"/>
        </w:rPr>
        <w:t>对学科教研基础较好的学校，努力从学科指导向课程领导转型，以合作者、帮助者</w:t>
      </w:r>
      <w:r w:rsidR="00820B8E" w:rsidRPr="00F3393B">
        <w:rPr>
          <w:rFonts w:asciiTheme="minorEastAsia" w:eastAsiaTheme="minorEastAsia" w:hAnsiTheme="minorEastAsia" w:hint="eastAsia"/>
          <w:szCs w:val="21"/>
        </w:rPr>
        <w:t>的角色参与课程规划、提炼特色，探索国家课程</w:t>
      </w:r>
      <w:proofErr w:type="gramStart"/>
      <w:r w:rsidR="00820B8E" w:rsidRPr="00F3393B">
        <w:rPr>
          <w:rFonts w:asciiTheme="minorEastAsia" w:eastAsiaTheme="minorEastAsia" w:hAnsiTheme="minorEastAsia" w:hint="eastAsia"/>
          <w:szCs w:val="21"/>
        </w:rPr>
        <w:t>校本化</w:t>
      </w:r>
      <w:proofErr w:type="gramEnd"/>
      <w:r w:rsidR="00820B8E" w:rsidRPr="00F3393B">
        <w:rPr>
          <w:rFonts w:asciiTheme="minorEastAsia" w:eastAsiaTheme="minorEastAsia" w:hAnsiTheme="minorEastAsia" w:hint="eastAsia"/>
          <w:szCs w:val="21"/>
        </w:rPr>
        <w:t>实施的有效路径。同时，加强与兄弟学校以及市级层面的对话，</w:t>
      </w:r>
      <w:r w:rsidR="00022DA1" w:rsidRPr="00F3393B">
        <w:rPr>
          <w:rFonts w:asciiTheme="minorEastAsia" w:eastAsiaTheme="minorEastAsia" w:hAnsiTheme="minorEastAsia" w:hint="eastAsia"/>
          <w:szCs w:val="21"/>
        </w:rPr>
        <w:t>借力</w:t>
      </w:r>
      <w:r w:rsidR="00820B8E" w:rsidRPr="00F3393B">
        <w:rPr>
          <w:rFonts w:asciiTheme="minorEastAsia" w:eastAsiaTheme="minorEastAsia" w:hAnsiTheme="minorEastAsia" w:hint="eastAsia"/>
          <w:szCs w:val="21"/>
        </w:rPr>
        <w:t>承办大</w:t>
      </w:r>
      <w:r w:rsidR="00820B8E" w:rsidRPr="00F3393B">
        <w:rPr>
          <w:rFonts w:asciiTheme="minorEastAsia" w:eastAsiaTheme="minorEastAsia" w:hAnsiTheme="minorEastAsia"/>
          <w:szCs w:val="21"/>
        </w:rPr>
        <w:t>市级</w:t>
      </w:r>
      <w:r w:rsidR="00A44A54" w:rsidRPr="00F3393B">
        <w:rPr>
          <w:rFonts w:asciiTheme="minorEastAsia" w:eastAsiaTheme="minorEastAsia" w:hAnsiTheme="minorEastAsia" w:hint="eastAsia"/>
          <w:szCs w:val="21"/>
        </w:rPr>
        <w:t>教学研讨</w:t>
      </w:r>
      <w:r w:rsidR="00820B8E" w:rsidRPr="00F3393B">
        <w:rPr>
          <w:rFonts w:asciiTheme="minorEastAsia" w:eastAsiaTheme="minorEastAsia" w:hAnsiTheme="minorEastAsia"/>
          <w:szCs w:val="21"/>
        </w:rPr>
        <w:t>活动</w:t>
      </w:r>
      <w:r w:rsidR="00820B8E" w:rsidRPr="00F3393B">
        <w:rPr>
          <w:rFonts w:asciiTheme="minorEastAsia" w:eastAsiaTheme="minorEastAsia" w:hAnsiTheme="minorEastAsia" w:hint="eastAsia"/>
          <w:szCs w:val="21"/>
        </w:rPr>
        <w:t>，以主动的姿态展示学校</w:t>
      </w:r>
      <w:r w:rsidR="00820B8E" w:rsidRPr="00F3393B">
        <w:rPr>
          <w:rFonts w:asciiTheme="minorEastAsia" w:eastAsiaTheme="minorEastAsia" w:hAnsiTheme="minorEastAsia"/>
          <w:szCs w:val="21"/>
        </w:rPr>
        <w:t>特色</w:t>
      </w:r>
      <w:r w:rsidR="00820B8E" w:rsidRPr="00F3393B">
        <w:rPr>
          <w:rFonts w:asciiTheme="minorEastAsia" w:eastAsiaTheme="minorEastAsia" w:hAnsiTheme="minorEastAsia" w:hint="eastAsia"/>
          <w:szCs w:val="21"/>
        </w:rPr>
        <w:t>，</w:t>
      </w:r>
      <w:r w:rsidR="00820B8E" w:rsidRPr="00F3393B">
        <w:rPr>
          <w:rFonts w:asciiTheme="minorEastAsia" w:eastAsiaTheme="minorEastAsia" w:hAnsiTheme="minorEastAsia"/>
          <w:szCs w:val="21"/>
        </w:rPr>
        <w:t>进行区域经验分享</w:t>
      </w:r>
      <w:r w:rsidR="00820B8E" w:rsidRPr="00F3393B">
        <w:rPr>
          <w:rFonts w:asciiTheme="minorEastAsia" w:eastAsiaTheme="minorEastAsia" w:hAnsiTheme="minorEastAsia" w:hint="eastAsia"/>
          <w:szCs w:val="21"/>
        </w:rPr>
        <w:t>。</w:t>
      </w:r>
    </w:p>
    <w:p w:rsidR="00370BCA" w:rsidRPr="00F3393B" w:rsidRDefault="00E54BEF" w:rsidP="00E81BA9">
      <w:pPr>
        <w:spacing w:line="400" w:lineRule="exact"/>
        <w:ind w:firstLineChars="200" w:firstLine="420"/>
        <w:jc w:val="left"/>
        <w:rPr>
          <w:rFonts w:asciiTheme="minorEastAsia" w:eastAsiaTheme="minorEastAsia" w:hAnsiTheme="minorEastAsia"/>
          <w:szCs w:val="21"/>
        </w:rPr>
      </w:pPr>
      <w:r w:rsidRPr="00F3393B">
        <w:rPr>
          <w:rFonts w:asciiTheme="minorEastAsia" w:eastAsiaTheme="minorEastAsia" w:hAnsiTheme="minorEastAsia"/>
          <w:szCs w:val="21"/>
        </w:rPr>
        <w:t>3.</w:t>
      </w:r>
      <w:r w:rsidR="003440E4" w:rsidRPr="00F3393B">
        <w:rPr>
          <w:rFonts w:asciiTheme="minorEastAsia" w:eastAsiaTheme="minorEastAsia" w:hAnsiTheme="minorEastAsia" w:hint="eastAsia"/>
          <w:szCs w:val="21"/>
        </w:rPr>
        <w:t>提炼经验，实行区域分享制，发挥质量调研的导向功能</w:t>
      </w:r>
    </w:p>
    <w:p w:rsidR="00370BCA" w:rsidRPr="00F3393B" w:rsidRDefault="00370BCA" w:rsidP="00E81BA9">
      <w:pPr>
        <w:spacing w:line="400" w:lineRule="exact"/>
        <w:ind w:firstLineChars="200" w:firstLine="420"/>
        <w:jc w:val="left"/>
        <w:rPr>
          <w:rFonts w:asciiTheme="minorEastAsia" w:eastAsiaTheme="minorEastAsia" w:hAnsiTheme="minorEastAsia"/>
          <w:szCs w:val="21"/>
        </w:rPr>
      </w:pPr>
      <w:r w:rsidRPr="00F3393B">
        <w:rPr>
          <w:rFonts w:asciiTheme="minorEastAsia" w:eastAsiaTheme="minorEastAsia" w:hAnsiTheme="minorEastAsia" w:hint="eastAsia"/>
          <w:szCs w:val="21"/>
        </w:rPr>
        <w:t>（1）做好承继与创新，</w:t>
      </w:r>
      <w:r w:rsidR="00E54BEF" w:rsidRPr="00F3393B">
        <w:rPr>
          <w:rFonts w:asciiTheme="minorEastAsia" w:eastAsiaTheme="minorEastAsia" w:hAnsiTheme="minorEastAsia" w:hint="eastAsia"/>
          <w:szCs w:val="21"/>
        </w:rPr>
        <w:t>引导</w:t>
      </w:r>
      <w:r w:rsidRPr="00F3393B">
        <w:rPr>
          <w:rFonts w:asciiTheme="minorEastAsia" w:eastAsiaTheme="minorEastAsia" w:hAnsiTheme="minorEastAsia" w:hint="eastAsia"/>
          <w:szCs w:val="21"/>
        </w:rPr>
        <w:t>各学校</w:t>
      </w:r>
      <w:r w:rsidR="00E54BEF" w:rsidRPr="00F3393B">
        <w:rPr>
          <w:rFonts w:asciiTheme="minorEastAsia" w:eastAsiaTheme="minorEastAsia" w:hAnsiTheme="minorEastAsia" w:hint="eastAsia"/>
          <w:szCs w:val="21"/>
        </w:rPr>
        <w:t>根据校情，制定出既</w:t>
      </w:r>
      <w:r w:rsidRPr="00F3393B">
        <w:rPr>
          <w:rFonts w:asciiTheme="minorEastAsia" w:eastAsiaTheme="minorEastAsia" w:hAnsiTheme="minorEastAsia" w:hint="eastAsia"/>
          <w:szCs w:val="21"/>
        </w:rPr>
        <w:t>相对固定的课程实施内容框架，也有相对灵活</w:t>
      </w:r>
      <w:r w:rsidR="00E54BEF" w:rsidRPr="00F3393B">
        <w:rPr>
          <w:rFonts w:asciiTheme="minorEastAsia" w:eastAsiaTheme="minorEastAsia" w:hAnsiTheme="minorEastAsia" w:hint="eastAsia"/>
          <w:szCs w:val="21"/>
        </w:rPr>
        <w:t>、适应时代、</w:t>
      </w:r>
      <w:proofErr w:type="gramStart"/>
      <w:r w:rsidR="00E54BEF" w:rsidRPr="00F3393B">
        <w:rPr>
          <w:rFonts w:asciiTheme="minorEastAsia" w:eastAsiaTheme="minorEastAsia" w:hAnsiTheme="minorEastAsia" w:hint="eastAsia"/>
          <w:szCs w:val="21"/>
        </w:rPr>
        <w:t>符合学</w:t>
      </w:r>
      <w:proofErr w:type="gramEnd"/>
      <w:r w:rsidR="00E54BEF" w:rsidRPr="00F3393B">
        <w:rPr>
          <w:rFonts w:asciiTheme="minorEastAsia" w:eastAsiaTheme="minorEastAsia" w:hAnsiTheme="minorEastAsia" w:hint="eastAsia"/>
          <w:szCs w:val="21"/>
        </w:rPr>
        <w:t>情</w:t>
      </w:r>
      <w:r w:rsidRPr="00F3393B">
        <w:rPr>
          <w:rFonts w:asciiTheme="minorEastAsia" w:eastAsiaTheme="minorEastAsia" w:hAnsiTheme="minorEastAsia" w:hint="eastAsia"/>
          <w:szCs w:val="21"/>
        </w:rPr>
        <w:t>的</w:t>
      </w:r>
      <w:proofErr w:type="gramStart"/>
      <w:r w:rsidR="00E54BEF" w:rsidRPr="00F3393B">
        <w:rPr>
          <w:rFonts w:asciiTheme="minorEastAsia" w:eastAsiaTheme="minorEastAsia" w:hAnsiTheme="minorEastAsia" w:hint="eastAsia"/>
          <w:szCs w:val="21"/>
        </w:rPr>
        <w:t>小</w:t>
      </w:r>
      <w:r w:rsidRPr="00F3393B">
        <w:rPr>
          <w:rFonts w:asciiTheme="minorEastAsia" w:eastAsiaTheme="minorEastAsia" w:hAnsiTheme="minorEastAsia" w:hint="eastAsia"/>
          <w:szCs w:val="21"/>
        </w:rPr>
        <w:t>主题</w:t>
      </w:r>
      <w:proofErr w:type="gramEnd"/>
      <w:r w:rsidRPr="00F3393B">
        <w:rPr>
          <w:rFonts w:asciiTheme="minorEastAsia" w:eastAsiaTheme="minorEastAsia" w:hAnsiTheme="minorEastAsia" w:hint="eastAsia"/>
          <w:szCs w:val="21"/>
        </w:rPr>
        <w:t>研究</w:t>
      </w:r>
      <w:r w:rsidR="00644AE3" w:rsidRPr="00F3393B">
        <w:rPr>
          <w:rFonts w:asciiTheme="minorEastAsia" w:eastAsiaTheme="minorEastAsia" w:hAnsiTheme="minorEastAsia" w:hint="eastAsia"/>
          <w:szCs w:val="21"/>
        </w:rPr>
        <w:t>，期末进行沙龙交流。</w:t>
      </w:r>
    </w:p>
    <w:p w:rsidR="00644AE3" w:rsidRPr="00F3393B" w:rsidRDefault="00370BCA" w:rsidP="00E81BA9">
      <w:pPr>
        <w:spacing w:line="400" w:lineRule="exact"/>
        <w:ind w:firstLineChars="200" w:firstLine="420"/>
        <w:rPr>
          <w:rFonts w:asciiTheme="minorEastAsia" w:eastAsiaTheme="minorEastAsia" w:hAnsiTheme="minorEastAsia"/>
          <w:szCs w:val="21"/>
        </w:rPr>
      </w:pPr>
      <w:r w:rsidRPr="00F3393B">
        <w:rPr>
          <w:rFonts w:asciiTheme="minorEastAsia" w:eastAsiaTheme="minorEastAsia" w:hAnsiTheme="minorEastAsia" w:hint="eastAsia"/>
          <w:szCs w:val="21"/>
        </w:rPr>
        <w:t>（2）</w:t>
      </w:r>
      <w:r w:rsidR="00644AE3" w:rsidRPr="00F3393B">
        <w:rPr>
          <w:rFonts w:asciiTheme="minorEastAsia" w:eastAsiaTheme="minorEastAsia" w:hAnsiTheme="minorEastAsia" w:hint="eastAsia"/>
          <w:szCs w:val="21"/>
        </w:rPr>
        <w:t>在</w:t>
      </w:r>
      <w:r w:rsidR="00923540" w:rsidRPr="00F3393B">
        <w:rPr>
          <w:rFonts w:asciiTheme="minorEastAsia" w:eastAsiaTheme="minorEastAsia" w:hAnsiTheme="minorEastAsia" w:hint="eastAsia"/>
          <w:szCs w:val="21"/>
        </w:rPr>
        <w:t>区域</w:t>
      </w:r>
      <w:r w:rsidR="00644AE3" w:rsidRPr="00F3393B">
        <w:rPr>
          <w:rFonts w:asciiTheme="minorEastAsia" w:eastAsiaTheme="minorEastAsia" w:hAnsiTheme="minorEastAsia" w:hint="eastAsia"/>
          <w:szCs w:val="21"/>
        </w:rPr>
        <w:t>范围内举行各种方式的研讨活动，通过交流、研讨等方式就区域发展中的共性问题进行充分沟通，帮助一些发展薄弱学校获得有针对性的改进方案。</w:t>
      </w:r>
    </w:p>
    <w:p w:rsidR="00370BCA" w:rsidRPr="00F3393B" w:rsidRDefault="00644AE3" w:rsidP="00E81BA9">
      <w:pPr>
        <w:spacing w:line="400" w:lineRule="exact"/>
        <w:ind w:firstLineChars="200" w:firstLine="420"/>
        <w:rPr>
          <w:rFonts w:asciiTheme="minorEastAsia" w:eastAsiaTheme="minorEastAsia" w:hAnsiTheme="minorEastAsia"/>
          <w:szCs w:val="21"/>
        </w:rPr>
      </w:pPr>
      <w:r w:rsidRPr="00F3393B">
        <w:rPr>
          <w:rFonts w:asciiTheme="minorEastAsia" w:eastAsiaTheme="minorEastAsia" w:hAnsiTheme="minorEastAsia" w:hint="eastAsia"/>
          <w:szCs w:val="21"/>
        </w:rPr>
        <w:t>（3）</w:t>
      </w:r>
      <w:r w:rsidR="002C28FA" w:rsidRPr="00F3393B">
        <w:rPr>
          <w:rFonts w:asciiTheme="minorEastAsia" w:eastAsiaTheme="minorEastAsia" w:hAnsiTheme="minorEastAsia" w:hint="eastAsia"/>
          <w:szCs w:val="21"/>
        </w:rPr>
        <w:t>成立学科中心组和潜力教师团队。</w:t>
      </w:r>
      <w:r w:rsidRPr="00F3393B">
        <w:rPr>
          <w:rFonts w:asciiTheme="minorEastAsia" w:eastAsiaTheme="minorEastAsia" w:hAnsiTheme="minorEastAsia" w:hint="eastAsia"/>
          <w:szCs w:val="21"/>
        </w:rPr>
        <w:t>加强综合实践活动教研基地的建设，尤其注重基地建设过程中新手教师队伍的培养，以促进教研基地自身发展的可持续性。此外，积极发挥中小学基地学校教师在整体教师队伍中的骨干作用，发挥基地学校的示范和辐射功能，加强校际间的合作与交流。</w:t>
      </w:r>
    </w:p>
    <w:p w:rsidR="00BB3A0B" w:rsidRPr="00F3393B" w:rsidRDefault="00370BCA" w:rsidP="00E81BA9">
      <w:pPr>
        <w:spacing w:line="400" w:lineRule="exact"/>
        <w:ind w:firstLine="420"/>
        <w:rPr>
          <w:rFonts w:asciiTheme="minorEastAsia" w:eastAsiaTheme="minorEastAsia" w:hAnsiTheme="minorEastAsia"/>
          <w:bCs/>
          <w:szCs w:val="21"/>
        </w:rPr>
      </w:pPr>
      <w:r w:rsidRPr="00F3393B">
        <w:rPr>
          <w:rFonts w:asciiTheme="minorEastAsia" w:eastAsiaTheme="minorEastAsia" w:hAnsiTheme="minorEastAsia" w:hint="eastAsia"/>
          <w:szCs w:val="21"/>
        </w:rPr>
        <w:t>（</w:t>
      </w:r>
      <w:r w:rsidR="00644AE3" w:rsidRPr="00F3393B">
        <w:rPr>
          <w:rFonts w:asciiTheme="minorEastAsia" w:eastAsiaTheme="minorEastAsia" w:hAnsiTheme="minorEastAsia" w:hint="eastAsia"/>
          <w:szCs w:val="21"/>
        </w:rPr>
        <w:t>4</w:t>
      </w:r>
      <w:r w:rsidRPr="00F3393B">
        <w:rPr>
          <w:rFonts w:asciiTheme="minorEastAsia" w:eastAsiaTheme="minorEastAsia" w:hAnsiTheme="minorEastAsia" w:hint="eastAsia"/>
          <w:szCs w:val="21"/>
        </w:rPr>
        <w:t>）学生“研究性学习”成果展示评比。</w:t>
      </w:r>
      <w:r w:rsidR="00E81BA9" w:rsidRPr="00F3393B">
        <w:rPr>
          <w:rFonts w:asciiTheme="minorEastAsia" w:eastAsiaTheme="minorEastAsia" w:hAnsiTheme="minorEastAsia" w:hint="eastAsia"/>
          <w:bCs/>
          <w:szCs w:val="21"/>
        </w:rPr>
        <w:t>将当前社会热点问题或学生感兴趣的问题转化为课题，以研究性学习的方式进行</w:t>
      </w:r>
      <w:r w:rsidR="006F4BAF">
        <w:rPr>
          <w:rFonts w:asciiTheme="minorEastAsia" w:eastAsiaTheme="minorEastAsia" w:hAnsiTheme="minorEastAsia" w:hint="eastAsia"/>
          <w:bCs/>
          <w:szCs w:val="21"/>
        </w:rPr>
        <w:t>行动</w:t>
      </w:r>
      <w:r w:rsidR="00E81BA9" w:rsidRPr="00F3393B">
        <w:rPr>
          <w:rFonts w:asciiTheme="minorEastAsia" w:eastAsiaTheme="minorEastAsia" w:hAnsiTheme="minorEastAsia" w:hint="eastAsia"/>
          <w:bCs/>
          <w:szCs w:val="21"/>
        </w:rPr>
        <w:t>研究，将活动准备、活动实施、活动总结三个阶段中的活动流程进一步规范，尤其注意活动资料的整理、活动过程中教师的有效指导、成果的梳理与呈现这三方面的内容。同时，通过培训、研讨等方式提升教师的指导水平。</w:t>
      </w:r>
    </w:p>
    <w:p w:rsidR="00644AE3" w:rsidRPr="00F3393B" w:rsidRDefault="00644AE3" w:rsidP="00E81BA9">
      <w:pPr>
        <w:spacing w:line="400" w:lineRule="exact"/>
        <w:ind w:firstLineChars="200" w:firstLine="422"/>
        <w:rPr>
          <w:rFonts w:asciiTheme="minorEastAsia" w:eastAsiaTheme="minorEastAsia" w:hAnsiTheme="minorEastAsia"/>
          <w:b/>
          <w:szCs w:val="21"/>
        </w:rPr>
      </w:pPr>
      <w:r w:rsidRPr="00F3393B">
        <w:rPr>
          <w:rFonts w:asciiTheme="minorEastAsia" w:eastAsiaTheme="minorEastAsia" w:hAnsiTheme="minorEastAsia" w:hint="eastAsia"/>
          <w:b/>
          <w:szCs w:val="21"/>
        </w:rPr>
        <w:t>（</w:t>
      </w:r>
      <w:r w:rsidR="00C31D6C" w:rsidRPr="00F3393B">
        <w:rPr>
          <w:rFonts w:asciiTheme="minorEastAsia" w:eastAsiaTheme="minorEastAsia" w:hAnsiTheme="minorEastAsia" w:hint="eastAsia"/>
          <w:b/>
          <w:szCs w:val="21"/>
        </w:rPr>
        <w:t>四</w:t>
      </w:r>
      <w:r w:rsidRPr="00F3393B">
        <w:rPr>
          <w:rFonts w:asciiTheme="minorEastAsia" w:eastAsiaTheme="minorEastAsia" w:hAnsiTheme="minorEastAsia" w:hint="eastAsia"/>
          <w:b/>
          <w:szCs w:val="21"/>
        </w:rPr>
        <w:t>）开展课题研究，形成亮点特色</w:t>
      </w:r>
    </w:p>
    <w:p w:rsidR="00644AE3" w:rsidRPr="00F3393B" w:rsidRDefault="00644AE3" w:rsidP="00E81BA9">
      <w:pPr>
        <w:spacing w:line="400" w:lineRule="exact"/>
        <w:ind w:firstLineChars="200" w:firstLine="420"/>
        <w:rPr>
          <w:rFonts w:asciiTheme="minorEastAsia" w:eastAsiaTheme="minorEastAsia" w:hAnsiTheme="minorEastAsia"/>
          <w:szCs w:val="21"/>
        </w:rPr>
      </w:pPr>
      <w:r w:rsidRPr="00F3393B">
        <w:rPr>
          <w:rFonts w:asciiTheme="minorEastAsia" w:eastAsiaTheme="minorEastAsia" w:hAnsiTheme="minorEastAsia" w:hint="eastAsia"/>
          <w:szCs w:val="21"/>
        </w:rPr>
        <w:lastRenderedPageBreak/>
        <w:t>鼓励</w:t>
      </w:r>
      <w:r w:rsidR="00C31D6C" w:rsidRPr="00F3393B">
        <w:rPr>
          <w:rFonts w:asciiTheme="minorEastAsia" w:eastAsiaTheme="minorEastAsia" w:hAnsiTheme="minorEastAsia" w:hint="eastAsia"/>
          <w:szCs w:val="21"/>
        </w:rPr>
        <w:t>中小学教师</w:t>
      </w:r>
      <w:r w:rsidRPr="00F3393B">
        <w:rPr>
          <w:rFonts w:asciiTheme="minorEastAsia" w:eastAsiaTheme="minorEastAsia" w:hAnsiTheme="minorEastAsia" w:hint="eastAsia"/>
          <w:szCs w:val="21"/>
        </w:rPr>
        <w:t>就综合实践活动课程实施过程中的具体问题，进行小课题研究，以科研方式推进日常工作，不断积累资料，总结经验，反思不足。</w:t>
      </w:r>
    </w:p>
    <w:p w:rsidR="00A1790C" w:rsidRPr="00F3393B" w:rsidRDefault="00A1790C" w:rsidP="00E81BA9">
      <w:pPr>
        <w:tabs>
          <w:tab w:val="left" w:pos="1080"/>
        </w:tabs>
        <w:spacing w:line="400" w:lineRule="exact"/>
        <w:ind w:left="480"/>
        <w:rPr>
          <w:rFonts w:asciiTheme="minorEastAsia" w:eastAsiaTheme="minorEastAsia" w:hAnsiTheme="minorEastAsia"/>
          <w:b/>
          <w:bCs/>
          <w:szCs w:val="21"/>
        </w:rPr>
      </w:pPr>
      <w:r w:rsidRPr="00F3393B">
        <w:rPr>
          <w:rFonts w:asciiTheme="minorEastAsia" w:eastAsiaTheme="minorEastAsia" w:hAnsiTheme="minorEastAsia" w:hint="eastAsia"/>
          <w:b/>
          <w:bCs/>
          <w:szCs w:val="21"/>
        </w:rPr>
        <w:t>三、具体安排</w:t>
      </w:r>
    </w:p>
    <w:p w:rsidR="00A1790C" w:rsidRPr="00F3393B" w:rsidRDefault="0089159C" w:rsidP="00E81BA9">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九</w:t>
      </w:r>
      <w:r w:rsidR="00A1790C" w:rsidRPr="00F3393B">
        <w:rPr>
          <w:rFonts w:asciiTheme="minorEastAsia" w:eastAsiaTheme="minorEastAsia" w:hAnsiTheme="minorEastAsia" w:hint="eastAsia"/>
          <w:szCs w:val="21"/>
        </w:rPr>
        <w:t>月份</w:t>
      </w:r>
    </w:p>
    <w:p w:rsidR="00A1790C" w:rsidRPr="0089159C" w:rsidRDefault="00A1790C" w:rsidP="0089159C">
      <w:pPr>
        <w:pStyle w:val="a5"/>
        <w:numPr>
          <w:ilvl w:val="0"/>
          <w:numId w:val="9"/>
        </w:numPr>
        <w:spacing w:line="400" w:lineRule="exact"/>
        <w:ind w:firstLineChars="0"/>
        <w:rPr>
          <w:rFonts w:asciiTheme="minorEastAsia" w:eastAsiaTheme="minorEastAsia" w:hAnsiTheme="minorEastAsia"/>
          <w:szCs w:val="21"/>
        </w:rPr>
      </w:pPr>
      <w:r w:rsidRPr="0089159C">
        <w:rPr>
          <w:rFonts w:asciiTheme="minorEastAsia" w:eastAsiaTheme="minorEastAsia" w:hAnsiTheme="minorEastAsia" w:hint="eastAsia"/>
          <w:szCs w:val="21"/>
        </w:rPr>
        <w:t>新学期初教研活动。</w:t>
      </w:r>
    </w:p>
    <w:p w:rsidR="0089159C" w:rsidRDefault="00F042DF" w:rsidP="0089159C">
      <w:pPr>
        <w:pStyle w:val="a5"/>
        <w:numPr>
          <w:ilvl w:val="0"/>
          <w:numId w:val="9"/>
        </w:numPr>
        <w:spacing w:line="400" w:lineRule="exact"/>
        <w:ind w:firstLineChars="0"/>
        <w:rPr>
          <w:rFonts w:asciiTheme="minorEastAsia" w:eastAsiaTheme="minorEastAsia" w:hAnsiTheme="minorEastAsia"/>
          <w:szCs w:val="21"/>
        </w:rPr>
      </w:pPr>
      <w:proofErr w:type="gramStart"/>
      <w:r>
        <w:rPr>
          <w:rFonts w:asciiTheme="minorEastAsia" w:eastAsiaTheme="minorEastAsia" w:hAnsiTheme="minorEastAsia"/>
          <w:szCs w:val="21"/>
        </w:rPr>
        <w:t>省</w:t>
      </w:r>
      <w:r>
        <w:rPr>
          <w:rFonts w:asciiTheme="minorEastAsia" w:eastAsiaTheme="minorEastAsia" w:hAnsiTheme="minorEastAsia" w:hint="eastAsia"/>
          <w:szCs w:val="21"/>
        </w:rPr>
        <w:t>教学</w:t>
      </w:r>
      <w:proofErr w:type="gramEnd"/>
      <w:r>
        <w:rPr>
          <w:rFonts w:asciiTheme="minorEastAsia" w:eastAsiaTheme="minorEastAsia" w:hAnsiTheme="minorEastAsia" w:hint="eastAsia"/>
          <w:szCs w:val="21"/>
        </w:rPr>
        <w:t>新时空网上培训。</w:t>
      </w:r>
    </w:p>
    <w:p w:rsidR="00F042DF" w:rsidRPr="0089159C" w:rsidRDefault="00F042DF" w:rsidP="0089159C">
      <w:pPr>
        <w:pStyle w:val="a5"/>
        <w:numPr>
          <w:ilvl w:val="0"/>
          <w:numId w:val="9"/>
        </w:numPr>
        <w:spacing w:line="400" w:lineRule="exact"/>
        <w:ind w:firstLineChars="0"/>
        <w:rPr>
          <w:rFonts w:asciiTheme="minorEastAsia" w:eastAsiaTheme="minorEastAsia" w:hAnsiTheme="minorEastAsia"/>
          <w:szCs w:val="21"/>
        </w:rPr>
      </w:pPr>
      <w:r>
        <w:rPr>
          <w:rFonts w:asciiTheme="minorEastAsia" w:eastAsiaTheme="minorEastAsia" w:hAnsiTheme="minorEastAsia" w:hint="eastAsia"/>
          <w:szCs w:val="21"/>
        </w:rPr>
        <w:t>张小亮名教师工作室教研活动。</w:t>
      </w:r>
    </w:p>
    <w:p w:rsidR="00A1790C" w:rsidRPr="00F3393B" w:rsidRDefault="00F042DF" w:rsidP="00E81BA9">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十</w:t>
      </w:r>
      <w:r w:rsidR="00A1790C" w:rsidRPr="00F3393B">
        <w:rPr>
          <w:rFonts w:asciiTheme="minorEastAsia" w:eastAsiaTheme="minorEastAsia" w:hAnsiTheme="minorEastAsia" w:hint="eastAsia"/>
          <w:szCs w:val="21"/>
        </w:rPr>
        <w:t>月份</w:t>
      </w:r>
    </w:p>
    <w:p w:rsidR="00C31D6C" w:rsidRPr="00F3393B" w:rsidRDefault="00A1790C" w:rsidP="00E81BA9">
      <w:pPr>
        <w:spacing w:line="400" w:lineRule="exact"/>
        <w:ind w:firstLineChars="200" w:firstLine="420"/>
        <w:rPr>
          <w:rFonts w:asciiTheme="minorEastAsia" w:eastAsiaTheme="minorEastAsia" w:hAnsiTheme="minorEastAsia"/>
          <w:szCs w:val="21"/>
        </w:rPr>
      </w:pPr>
      <w:r w:rsidRPr="00F3393B">
        <w:rPr>
          <w:rFonts w:asciiTheme="minorEastAsia" w:eastAsiaTheme="minorEastAsia" w:hAnsiTheme="minorEastAsia" w:hint="eastAsia"/>
          <w:szCs w:val="21"/>
        </w:rPr>
        <w:t>1.</w:t>
      </w:r>
      <w:r w:rsidR="004524D8">
        <w:rPr>
          <w:rFonts w:asciiTheme="minorEastAsia" w:eastAsiaTheme="minorEastAsia" w:hAnsiTheme="minorEastAsia" w:hint="eastAsia"/>
          <w:szCs w:val="21"/>
        </w:rPr>
        <w:t>常州市</w:t>
      </w:r>
      <w:r w:rsidR="00F042DF">
        <w:rPr>
          <w:rFonts w:asciiTheme="minorEastAsia" w:eastAsiaTheme="minorEastAsia" w:hAnsiTheme="minorEastAsia" w:hint="eastAsia"/>
          <w:szCs w:val="21"/>
        </w:rPr>
        <w:t>小学</w:t>
      </w:r>
      <w:r w:rsidR="00C31D6C" w:rsidRPr="00F3393B">
        <w:rPr>
          <w:rFonts w:asciiTheme="minorEastAsia" w:eastAsiaTheme="minorEastAsia" w:hAnsiTheme="minorEastAsia" w:hint="eastAsia"/>
          <w:szCs w:val="21"/>
        </w:rPr>
        <w:t>区域</w:t>
      </w:r>
      <w:r w:rsidR="00F042DF">
        <w:rPr>
          <w:rFonts w:asciiTheme="minorEastAsia" w:eastAsiaTheme="minorEastAsia" w:hAnsiTheme="minorEastAsia" w:hint="eastAsia"/>
          <w:szCs w:val="21"/>
        </w:rPr>
        <w:t>展示</w:t>
      </w:r>
      <w:bookmarkStart w:id="0" w:name="_GoBack"/>
      <w:bookmarkEnd w:id="0"/>
      <w:r w:rsidR="00F042DF">
        <w:rPr>
          <w:rFonts w:asciiTheme="minorEastAsia" w:eastAsiaTheme="minorEastAsia" w:hAnsiTheme="minorEastAsia" w:hint="eastAsia"/>
          <w:szCs w:val="21"/>
        </w:rPr>
        <w:t>活动</w:t>
      </w:r>
      <w:r w:rsidR="00C31D6C" w:rsidRPr="00F3393B">
        <w:rPr>
          <w:rFonts w:asciiTheme="minorEastAsia" w:eastAsiaTheme="minorEastAsia" w:hAnsiTheme="minorEastAsia" w:hint="eastAsia"/>
          <w:szCs w:val="21"/>
        </w:rPr>
        <w:t>。</w:t>
      </w:r>
    </w:p>
    <w:p w:rsidR="00C31D6C" w:rsidRPr="00F3393B" w:rsidRDefault="00C31D6C" w:rsidP="00E81BA9">
      <w:pPr>
        <w:spacing w:line="400" w:lineRule="exact"/>
        <w:rPr>
          <w:rFonts w:asciiTheme="minorEastAsia" w:eastAsiaTheme="minorEastAsia" w:hAnsiTheme="minorEastAsia"/>
          <w:color w:val="FF0000"/>
          <w:szCs w:val="21"/>
        </w:rPr>
      </w:pPr>
      <w:r w:rsidRPr="00F3393B">
        <w:rPr>
          <w:rFonts w:asciiTheme="minorEastAsia" w:eastAsiaTheme="minorEastAsia" w:hAnsiTheme="minorEastAsia" w:hint="eastAsia"/>
          <w:szCs w:val="21"/>
        </w:rPr>
        <w:t xml:space="preserve">    2.</w:t>
      </w:r>
      <w:r w:rsidR="00F042DF">
        <w:rPr>
          <w:rFonts w:asciiTheme="minorEastAsia" w:eastAsiaTheme="minorEastAsia" w:hAnsiTheme="minorEastAsia" w:hint="eastAsia"/>
          <w:szCs w:val="21"/>
        </w:rPr>
        <w:t>“研究性学习”选题指导培训活动</w:t>
      </w:r>
      <w:r w:rsidRPr="00F3393B">
        <w:rPr>
          <w:rFonts w:asciiTheme="minorEastAsia" w:eastAsiaTheme="minorEastAsia" w:hAnsiTheme="minorEastAsia" w:hint="eastAsia"/>
          <w:color w:val="000000" w:themeColor="text1"/>
          <w:szCs w:val="21"/>
        </w:rPr>
        <w:t>。</w:t>
      </w:r>
    </w:p>
    <w:p w:rsidR="00A1790C" w:rsidRPr="00F3393B" w:rsidRDefault="00F042DF" w:rsidP="00E81BA9">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十一</w:t>
      </w:r>
      <w:r w:rsidR="00A1790C" w:rsidRPr="00F3393B">
        <w:rPr>
          <w:rFonts w:asciiTheme="minorEastAsia" w:eastAsiaTheme="minorEastAsia" w:hAnsiTheme="minorEastAsia" w:hint="eastAsia"/>
          <w:szCs w:val="21"/>
        </w:rPr>
        <w:t>月份</w:t>
      </w:r>
    </w:p>
    <w:p w:rsidR="00A1790C" w:rsidRPr="00CE7395" w:rsidRDefault="00F042DF" w:rsidP="00CE7395">
      <w:pPr>
        <w:pStyle w:val="a5"/>
        <w:numPr>
          <w:ilvl w:val="0"/>
          <w:numId w:val="8"/>
        </w:numPr>
        <w:spacing w:line="400" w:lineRule="exact"/>
        <w:ind w:firstLineChars="0"/>
        <w:rPr>
          <w:rFonts w:asciiTheme="minorEastAsia" w:eastAsiaTheme="minorEastAsia" w:hAnsiTheme="minorEastAsia"/>
          <w:szCs w:val="21"/>
        </w:rPr>
      </w:pPr>
      <w:r w:rsidRPr="00CE7395">
        <w:rPr>
          <w:rFonts w:asciiTheme="minorEastAsia" w:eastAsiaTheme="minorEastAsia" w:hAnsiTheme="minorEastAsia" w:hint="eastAsia"/>
          <w:szCs w:val="21"/>
        </w:rPr>
        <w:t>天宁区小学综合实践活动优质课评比</w:t>
      </w:r>
      <w:r w:rsidR="00A44A54" w:rsidRPr="00CE7395">
        <w:rPr>
          <w:rFonts w:asciiTheme="minorEastAsia" w:eastAsiaTheme="minorEastAsia" w:hAnsiTheme="minorEastAsia" w:hint="eastAsia"/>
          <w:szCs w:val="21"/>
        </w:rPr>
        <w:t>。</w:t>
      </w:r>
    </w:p>
    <w:p w:rsidR="00A1790C" w:rsidRDefault="00A1790C" w:rsidP="00E81BA9">
      <w:pPr>
        <w:spacing w:line="400" w:lineRule="exact"/>
        <w:ind w:firstLineChars="200" w:firstLine="420"/>
        <w:rPr>
          <w:rFonts w:asciiTheme="minorEastAsia" w:eastAsiaTheme="minorEastAsia" w:hAnsiTheme="minorEastAsia"/>
          <w:color w:val="000000" w:themeColor="text1"/>
          <w:szCs w:val="21"/>
        </w:rPr>
      </w:pPr>
      <w:r w:rsidRPr="00F3393B">
        <w:rPr>
          <w:rFonts w:asciiTheme="minorEastAsia" w:eastAsiaTheme="minorEastAsia" w:hAnsiTheme="minorEastAsia" w:hint="eastAsia"/>
          <w:szCs w:val="21"/>
        </w:rPr>
        <w:t>2.</w:t>
      </w:r>
      <w:r w:rsidR="00CE7395">
        <w:rPr>
          <w:rFonts w:asciiTheme="minorEastAsia" w:eastAsiaTheme="minorEastAsia" w:hAnsiTheme="minorEastAsia"/>
          <w:szCs w:val="21"/>
        </w:rPr>
        <w:t xml:space="preserve"> </w:t>
      </w:r>
      <w:r w:rsidR="00CE7395">
        <w:rPr>
          <w:rFonts w:asciiTheme="minorEastAsia" w:eastAsiaTheme="minorEastAsia" w:hAnsiTheme="minorEastAsia" w:hint="eastAsia"/>
          <w:szCs w:val="21"/>
        </w:rPr>
        <w:t>联盟学校区域开放</w:t>
      </w:r>
      <w:r w:rsidR="00F042DF">
        <w:rPr>
          <w:rFonts w:asciiTheme="minorEastAsia" w:eastAsiaTheme="minorEastAsia" w:hAnsiTheme="minorEastAsia" w:hint="eastAsia"/>
          <w:szCs w:val="21"/>
        </w:rPr>
        <w:t>活动</w:t>
      </w:r>
      <w:r w:rsidR="00C31D6C" w:rsidRPr="00F3393B">
        <w:rPr>
          <w:rFonts w:asciiTheme="minorEastAsia" w:eastAsiaTheme="minorEastAsia" w:hAnsiTheme="minorEastAsia" w:hint="eastAsia"/>
          <w:color w:val="000000" w:themeColor="text1"/>
          <w:szCs w:val="21"/>
        </w:rPr>
        <w:t>。</w:t>
      </w:r>
    </w:p>
    <w:p w:rsidR="00CE7395" w:rsidRPr="00F3393B" w:rsidRDefault="00CE7395" w:rsidP="00E81BA9">
      <w:pPr>
        <w:spacing w:line="400" w:lineRule="exact"/>
        <w:ind w:firstLineChars="200" w:firstLine="420"/>
        <w:rPr>
          <w:rFonts w:asciiTheme="minorEastAsia" w:eastAsiaTheme="minorEastAsia" w:hAnsiTheme="minorEastAsia"/>
          <w:color w:val="FF0000"/>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color w:val="000000" w:themeColor="text1"/>
          <w:szCs w:val="21"/>
        </w:rPr>
        <w:t>.</w:t>
      </w:r>
      <w:r w:rsidR="00BE368B" w:rsidRPr="00BE368B">
        <w:rPr>
          <w:rFonts w:asciiTheme="minorEastAsia" w:eastAsiaTheme="minorEastAsia" w:hAnsiTheme="minorEastAsia" w:hint="eastAsia"/>
          <w:szCs w:val="21"/>
        </w:rPr>
        <w:t xml:space="preserve"> </w:t>
      </w:r>
      <w:r w:rsidR="00BE368B">
        <w:rPr>
          <w:rFonts w:asciiTheme="minorEastAsia" w:eastAsiaTheme="minorEastAsia" w:hAnsiTheme="minorEastAsia" w:hint="eastAsia"/>
          <w:szCs w:val="21"/>
        </w:rPr>
        <w:t>“国家课程校本化实施”</w:t>
      </w:r>
      <w:r>
        <w:rPr>
          <w:rFonts w:asciiTheme="minorEastAsia" w:eastAsiaTheme="minorEastAsia" w:hAnsiTheme="minorEastAsia" w:hint="eastAsia"/>
          <w:szCs w:val="21"/>
        </w:rPr>
        <w:t>培训活动</w:t>
      </w:r>
      <w:r w:rsidRPr="00F3393B">
        <w:rPr>
          <w:rFonts w:asciiTheme="minorEastAsia" w:eastAsiaTheme="minorEastAsia" w:hAnsiTheme="minorEastAsia" w:hint="eastAsia"/>
          <w:szCs w:val="21"/>
        </w:rPr>
        <w:t>。</w:t>
      </w:r>
    </w:p>
    <w:p w:rsidR="00A1790C" w:rsidRPr="00F3393B" w:rsidRDefault="00F042DF" w:rsidP="00E81BA9">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十二</w:t>
      </w:r>
      <w:r w:rsidR="00A1790C" w:rsidRPr="00F3393B">
        <w:rPr>
          <w:rFonts w:asciiTheme="minorEastAsia" w:eastAsiaTheme="minorEastAsia" w:hAnsiTheme="minorEastAsia" w:hint="eastAsia"/>
          <w:szCs w:val="21"/>
        </w:rPr>
        <w:t>月份</w:t>
      </w:r>
    </w:p>
    <w:p w:rsidR="00770292" w:rsidRPr="00CE7395" w:rsidRDefault="00F042DF" w:rsidP="00CE7395">
      <w:pPr>
        <w:pStyle w:val="a5"/>
        <w:numPr>
          <w:ilvl w:val="0"/>
          <w:numId w:val="10"/>
        </w:numPr>
        <w:spacing w:line="400" w:lineRule="exact"/>
        <w:ind w:firstLineChars="0"/>
        <w:rPr>
          <w:rFonts w:asciiTheme="minorEastAsia" w:eastAsiaTheme="minorEastAsia" w:hAnsiTheme="minorEastAsia"/>
          <w:szCs w:val="21"/>
        </w:rPr>
      </w:pPr>
      <w:r w:rsidRPr="00CE7395">
        <w:rPr>
          <w:rFonts w:asciiTheme="minorEastAsia" w:eastAsiaTheme="minorEastAsia" w:hAnsiTheme="minorEastAsia" w:hint="eastAsia"/>
          <w:szCs w:val="21"/>
        </w:rPr>
        <w:t>综合实践活动学会论文评选</w:t>
      </w:r>
      <w:r w:rsidR="00CE7395">
        <w:rPr>
          <w:rFonts w:asciiTheme="minorEastAsia" w:eastAsiaTheme="minorEastAsia" w:hAnsiTheme="minorEastAsia" w:hint="eastAsia"/>
          <w:szCs w:val="21"/>
        </w:rPr>
        <w:t>；组织骨干教师参加市年会。</w:t>
      </w:r>
    </w:p>
    <w:p w:rsidR="00544250" w:rsidRDefault="00770292" w:rsidP="00CE7395">
      <w:pPr>
        <w:pStyle w:val="a5"/>
        <w:numPr>
          <w:ilvl w:val="0"/>
          <w:numId w:val="10"/>
        </w:numPr>
        <w:spacing w:line="400" w:lineRule="exact"/>
        <w:ind w:firstLineChars="0"/>
        <w:rPr>
          <w:rFonts w:asciiTheme="minorEastAsia" w:eastAsiaTheme="minorEastAsia" w:hAnsiTheme="minorEastAsia" w:hint="eastAsia"/>
          <w:szCs w:val="21"/>
        </w:rPr>
      </w:pPr>
      <w:r w:rsidRPr="00CE7395">
        <w:rPr>
          <w:rFonts w:asciiTheme="minorEastAsia" w:eastAsiaTheme="minorEastAsia" w:hAnsiTheme="minorEastAsia" w:hint="eastAsia"/>
          <w:szCs w:val="21"/>
        </w:rPr>
        <w:t>各校综合实践活动课程</w:t>
      </w:r>
      <w:proofErr w:type="gramStart"/>
      <w:r w:rsidRPr="00CE7395">
        <w:rPr>
          <w:rFonts w:asciiTheme="minorEastAsia" w:eastAsiaTheme="minorEastAsia" w:hAnsiTheme="minorEastAsia" w:hint="eastAsia"/>
          <w:szCs w:val="21"/>
        </w:rPr>
        <w:t>校本化</w:t>
      </w:r>
      <w:proofErr w:type="gramEnd"/>
      <w:r w:rsidRPr="00CE7395">
        <w:rPr>
          <w:rFonts w:asciiTheme="minorEastAsia" w:eastAsiaTheme="minorEastAsia" w:hAnsiTheme="minorEastAsia" w:hint="eastAsia"/>
          <w:szCs w:val="21"/>
        </w:rPr>
        <w:t>实施经验交流活动。</w:t>
      </w:r>
    </w:p>
    <w:p w:rsidR="00BE368B" w:rsidRPr="00CE7395" w:rsidRDefault="00BE368B" w:rsidP="00CE7395">
      <w:pPr>
        <w:pStyle w:val="a5"/>
        <w:numPr>
          <w:ilvl w:val="0"/>
          <w:numId w:val="10"/>
        </w:numPr>
        <w:spacing w:line="400" w:lineRule="exact"/>
        <w:ind w:firstLineChars="0"/>
        <w:rPr>
          <w:rFonts w:asciiTheme="minorEastAsia" w:eastAsiaTheme="minorEastAsia" w:hAnsiTheme="minorEastAsia"/>
          <w:szCs w:val="21"/>
        </w:rPr>
      </w:pPr>
      <w:r>
        <w:rPr>
          <w:rFonts w:asciiTheme="minorEastAsia" w:eastAsiaTheme="minorEastAsia" w:hAnsiTheme="minorEastAsia" w:hint="eastAsia"/>
          <w:szCs w:val="21"/>
        </w:rPr>
        <w:t>联盟学校区域开放活动</w:t>
      </w:r>
      <w:r w:rsidRPr="00F3393B">
        <w:rPr>
          <w:rFonts w:asciiTheme="minorEastAsia" w:eastAsiaTheme="minorEastAsia" w:hAnsiTheme="minorEastAsia" w:hint="eastAsia"/>
          <w:color w:val="000000" w:themeColor="text1"/>
          <w:szCs w:val="21"/>
        </w:rPr>
        <w:t>。</w:t>
      </w:r>
    </w:p>
    <w:p w:rsidR="00A1790C" w:rsidRPr="00F3393B" w:rsidRDefault="00770292" w:rsidP="00E81BA9">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w:t>
      </w:r>
      <w:r w:rsidR="00A1790C" w:rsidRPr="00F3393B">
        <w:rPr>
          <w:rFonts w:asciiTheme="minorEastAsia" w:eastAsiaTheme="minorEastAsia" w:hAnsiTheme="minorEastAsia" w:hint="eastAsia"/>
          <w:szCs w:val="21"/>
        </w:rPr>
        <w:t>月份</w:t>
      </w:r>
    </w:p>
    <w:p w:rsidR="00913F76" w:rsidRPr="00F3393B" w:rsidRDefault="00A1790C" w:rsidP="00E81BA9">
      <w:pPr>
        <w:spacing w:line="400" w:lineRule="exact"/>
        <w:ind w:firstLineChars="200" w:firstLine="420"/>
        <w:rPr>
          <w:rFonts w:asciiTheme="minorEastAsia" w:eastAsiaTheme="minorEastAsia" w:hAnsiTheme="minorEastAsia"/>
          <w:szCs w:val="21"/>
        </w:rPr>
      </w:pPr>
      <w:r w:rsidRPr="00F3393B">
        <w:rPr>
          <w:rFonts w:asciiTheme="minorEastAsia" w:eastAsiaTheme="minorEastAsia" w:hAnsiTheme="minorEastAsia" w:hint="eastAsia"/>
          <w:szCs w:val="21"/>
        </w:rPr>
        <w:t>1.</w:t>
      </w:r>
      <w:r w:rsidR="00913F76" w:rsidRPr="00F3393B">
        <w:rPr>
          <w:rFonts w:asciiTheme="minorEastAsia" w:eastAsiaTheme="minorEastAsia" w:hAnsiTheme="minorEastAsia" w:hint="eastAsia"/>
          <w:szCs w:val="21"/>
        </w:rPr>
        <w:t xml:space="preserve"> </w:t>
      </w:r>
      <w:r w:rsidR="004524D8">
        <w:rPr>
          <w:rFonts w:asciiTheme="minorEastAsia" w:eastAsiaTheme="minorEastAsia" w:hAnsiTheme="minorEastAsia" w:hint="eastAsia"/>
          <w:szCs w:val="21"/>
        </w:rPr>
        <w:t>天宁区</w:t>
      </w:r>
      <w:r w:rsidR="00770292">
        <w:rPr>
          <w:rFonts w:asciiTheme="minorEastAsia" w:eastAsiaTheme="minorEastAsia" w:hAnsiTheme="minorEastAsia" w:hint="eastAsia"/>
          <w:szCs w:val="21"/>
        </w:rPr>
        <w:t>“研究性学习”成果评比活动</w:t>
      </w:r>
      <w:r w:rsidR="00913F76" w:rsidRPr="00F3393B">
        <w:rPr>
          <w:rFonts w:asciiTheme="minorEastAsia" w:eastAsiaTheme="minorEastAsia" w:hAnsiTheme="minorEastAsia" w:hint="eastAsia"/>
          <w:szCs w:val="21"/>
        </w:rPr>
        <w:t>。</w:t>
      </w:r>
    </w:p>
    <w:p w:rsidR="00A1790C" w:rsidRPr="00F3393B" w:rsidRDefault="00913F76" w:rsidP="00770292">
      <w:pPr>
        <w:spacing w:line="400" w:lineRule="exact"/>
        <w:ind w:firstLineChars="200" w:firstLine="420"/>
        <w:rPr>
          <w:rFonts w:asciiTheme="minorEastAsia" w:eastAsiaTheme="minorEastAsia" w:hAnsiTheme="minorEastAsia"/>
          <w:szCs w:val="21"/>
        </w:rPr>
      </w:pPr>
      <w:r w:rsidRPr="00F3393B">
        <w:rPr>
          <w:rFonts w:asciiTheme="minorEastAsia" w:eastAsiaTheme="minorEastAsia" w:hAnsiTheme="minorEastAsia" w:hint="eastAsia"/>
          <w:szCs w:val="21"/>
        </w:rPr>
        <w:t>2.</w:t>
      </w:r>
      <w:r w:rsidR="00770292" w:rsidRPr="00F3393B">
        <w:rPr>
          <w:rFonts w:asciiTheme="minorEastAsia" w:eastAsiaTheme="minorEastAsia" w:hAnsiTheme="minorEastAsia"/>
          <w:szCs w:val="21"/>
        </w:rPr>
        <w:t xml:space="preserve"> </w:t>
      </w:r>
      <w:r w:rsidR="00A1790C" w:rsidRPr="00F3393B">
        <w:rPr>
          <w:rFonts w:asciiTheme="minorEastAsia" w:eastAsiaTheme="minorEastAsia" w:hAnsiTheme="minorEastAsia" w:hint="eastAsia"/>
          <w:szCs w:val="21"/>
        </w:rPr>
        <w:t>完成本学期学科和个人工作总结并制定下学期工作计划。</w:t>
      </w:r>
    </w:p>
    <w:p w:rsidR="00A1790C" w:rsidRPr="00F3393B" w:rsidRDefault="00A1790C" w:rsidP="00E81BA9">
      <w:pPr>
        <w:spacing w:line="400" w:lineRule="exact"/>
        <w:ind w:right="480" w:firstLineChars="200" w:firstLine="420"/>
        <w:jc w:val="right"/>
        <w:rPr>
          <w:rFonts w:asciiTheme="minorEastAsia" w:eastAsiaTheme="minorEastAsia" w:hAnsiTheme="minorEastAsia"/>
          <w:szCs w:val="21"/>
        </w:rPr>
      </w:pPr>
      <w:r w:rsidRPr="00F3393B">
        <w:rPr>
          <w:rFonts w:asciiTheme="minorEastAsia" w:eastAsiaTheme="minorEastAsia" w:hAnsiTheme="minorEastAsia" w:hint="eastAsia"/>
          <w:szCs w:val="21"/>
        </w:rPr>
        <w:t>201</w:t>
      </w:r>
      <w:r w:rsidR="00C31D6C" w:rsidRPr="00F3393B">
        <w:rPr>
          <w:rFonts w:asciiTheme="minorEastAsia" w:eastAsiaTheme="minorEastAsia" w:hAnsiTheme="minorEastAsia" w:hint="eastAsia"/>
          <w:szCs w:val="21"/>
        </w:rPr>
        <w:t>9</w:t>
      </w:r>
      <w:r w:rsidRPr="00F3393B">
        <w:rPr>
          <w:rFonts w:asciiTheme="minorEastAsia" w:eastAsiaTheme="minorEastAsia" w:hAnsiTheme="minorEastAsia" w:hint="eastAsia"/>
          <w:szCs w:val="21"/>
        </w:rPr>
        <w:t>-</w:t>
      </w:r>
      <w:r w:rsidR="00770292">
        <w:rPr>
          <w:rFonts w:asciiTheme="minorEastAsia" w:eastAsiaTheme="minorEastAsia" w:hAnsiTheme="minorEastAsia"/>
          <w:szCs w:val="21"/>
        </w:rPr>
        <w:t>8</w:t>
      </w:r>
      <w:r w:rsidRPr="00F3393B">
        <w:rPr>
          <w:rFonts w:asciiTheme="minorEastAsia" w:eastAsiaTheme="minorEastAsia" w:hAnsiTheme="minorEastAsia" w:hint="eastAsia"/>
          <w:szCs w:val="21"/>
        </w:rPr>
        <w:t>-</w:t>
      </w:r>
      <w:r w:rsidR="00770292">
        <w:rPr>
          <w:rFonts w:asciiTheme="minorEastAsia" w:eastAsiaTheme="minorEastAsia" w:hAnsiTheme="minorEastAsia"/>
          <w:szCs w:val="21"/>
        </w:rPr>
        <w:t>2</w:t>
      </w:r>
      <w:r w:rsidR="00601BBD">
        <w:rPr>
          <w:rFonts w:asciiTheme="minorEastAsia" w:eastAsiaTheme="minorEastAsia" w:hAnsiTheme="minorEastAsia"/>
          <w:szCs w:val="21"/>
        </w:rPr>
        <w:t>8</w:t>
      </w:r>
    </w:p>
    <w:p w:rsidR="00BF4703" w:rsidRPr="0089159C" w:rsidRDefault="00A1790C" w:rsidP="00770292">
      <w:pPr>
        <w:spacing w:line="400" w:lineRule="exact"/>
        <w:jc w:val="right"/>
        <w:rPr>
          <w:rFonts w:asciiTheme="minorEastAsia" w:eastAsiaTheme="minorEastAsia" w:hAnsiTheme="minorEastAsia"/>
          <w:szCs w:val="21"/>
        </w:rPr>
      </w:pPr>
      <w:r w:rsidRPr="00F3393B">
        <w:rPr>
          <w:rFonts w:asciiTheme="minorEastAsia" w:eastAsiaTheme="minorEastAsia" w:hAnsiTheme="minorEastAsia" w:hint="eastAsia"/>
          <w:szCs w:val="21"/>
        </w:rPr>
        <w:t>天宁区教师发展中心</w:t>
      </w:r>
    </w:p>
    <w:p w:rsidR="00C31D6C" w:rsidRPr="00C31D6C" w:rsidRDefault="00C31D6C" w:rsidP="00913F76">
      <w:pPr>
        <w:spacing w:line="400" w:lineRule="exact"/>
        <w:ind w:right="105"/>
        <w:jc w:val="right"/>
        <w:rPr>
          <w:rFonts w:asciiTheme="minorEastAsia" w:eastAsiaTheme="minorEastAsia" w:hAnsiTheme="minorEastAsia"/>
          <w:szCs w:val="21"/>
        </w:rPr>
      </w:pPr>
    </w:p>
    <w:sectPr w:rsidR="00C31D6C" w:rsidRPr="00C31D6C" w:rsidSect="00460F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E2D" w:rsidRDefault="00233E2D" w:rsidP="00784911">
      <w:r>
        <w:separator/>
      </w:r>
    </w:p>
  </w:endnote>
  <w:endnote w:type="continuationSeparator" w:id="0">
    <w:p w:rsidR="00233E2D" w:rsidRDefault="00233E2D" w:rsidP="0078491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E2D" w:rsidRDefault="00233E2D" w:rsidP="00784911">
      <w:r>
        <w:separator/>
      </w:r>
    </w:p>
  </w:footnote>
  <w:footnote w:type="continuationSeparator" w:id="0">
    <w:p w:rsidR="00233E2D" w:rsidRDefault="00233E2D" w:rsidP="007849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609B8"/>
    <w:multiLevelType w:val="hybridMultilevel"/>
    <w:tmpl w:val="ACF6D7E4"/>
    <w:lvl w:ilvl="0" w:tplc="5182804E">
      <w:start w:val="1"/>
      <w:numFmt w:val="decimal"/>
      <w:lvlText w:val="%1."/>
      <w:lvlJc w:val="left"/>
      <w:pPr>
        <w:ind w:left="785" w:hanging="360"/>
      </w:pPr>
      <w:rPr>
        <w:rFonts w:asciiTheme="minorEastAsia" w:eastAsiaTheme="minorEastAsia" w:hAns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A96430D"/>
    <w:multiLevelType w:val="hybridMultilevel"/>
    <w:tmpl w:val="0916F55C"/>
    <w:lvl w:ilvl="0" w:tplc="A6326B2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D31374A"/>
    <w:multiLevelType w:val="hybridMultilevel"/>
    <w:tmpl w:val="97EEEBB0"/>
    <w:lvl w:ilvl="0" w:tplc="66123516">
      <w:start w:val="1"/>
      <w:numFmt w:val="bullet"/>
      <w:lvlText w:val="•"/>
      <w:lvlJc w:val="left"/>
      <w:pPr>
        <w:tabs>
          <w:tab w:val="num" w:pos="720"/>
        </w:tabs>
        <w:ind w:left="720" w:hanging="360"/>
      </w:pPr>
      <w:rPr>
        <w:rFonts w:ascii="Georgia" w:hAnsi="Georgia" w:hint="default"/>
      </w:rPr>
    </w:lvl>
    <w:lvl w:ilvl="1" w:tplc="EA1252A0" w:tentative="1">
      <w:start w:val="1"/>
      <w:numFmt w:val="bullet"/>
      <w:lvlText w:val="•"/>
      <w:lvlJc w:val="left"/>
      <w:pPr>
        <w:tabs>
          <w:tab w:val="num" w:pos="1440"/>
        </w:tabs>
        <w:ind w:left="1440" w:hanging="360"/>
      </w:pPr>
      <w:rPr>
        <w:rFonts w:ascii="Georgia" w:hAnsi="Georgia" w:hint="default"/>
      </w:rPr>
    </w:lvl>
    <w:lvl w:ilvl="2" w:tplc="1988B8E0" w:tentative="1">
      <w:start w:val="1"/>
      <w:numFmt w:val="bullet"/>
      <w:lvlText w:val="•"/>
      <w:lvlJc w:val="left"/>
      <w:pPr>
        <w:tabs>
          <w:tab w:val="num" w:pos="2160"/>
        </w:tabs>
        <w:ind w:left="2160" w:hanging="360"/>
      </w:pPr>
      <w:rPr>
        <w:rFonts w:ascii="Georgia" w:hAnsi="Georgia" w:hint="default"/>
      </w:rPr>
    </w:lvl>
    <w:lvl w:ilvl="3" w:tplc="EDD45EE4" w:tentative="1">
      <w:start w:val="1"/>
      <w:numFmt w:val="bullet"/>
      <w:lvlText w:val="•"/>
      <w:lvlJc w:val="left"/>
      <w:pPr>
        <w:tabs>
          <w:tab w:val="num" w:pos="2880"/>
        </w:tabs>
        <w:ind w:left="2880" w:hanging="360"/>
      </w:pPr>
      <w:rPr>
        <w:rFonts w:ascii="Georgia" w:hAnsi="Georgia" w:hint="default"/>
      </w:rPr>
    </w:lvl>
    <w:lvl w:ilvl="4" w:tplc="A76ED09A" w:tentative="1">
      <w:start w:val="1"/>
      <w:numFmt w:val="bullet"/>
      <w:lvlText w:val="•"/>
      <w:lvlJc w:val="left"/>
      <w:pPr>
        <w:tabs>
          <w:tab w:val="num" w:pos="3600"/>
        </w:tabs>
        <w:ind w:left="3600" w:hanging="360"/>
      </w:pPr>
      <w:rPr>
        <w:rFonts w:ascii="Georgia" w:hAnsi="Georgia" w:hint="default"/>
      </w:rPr>
    </w:lvl>
    <w:lvl w:ilvl="5" w:tplc="1D083DAA" w:tentative="1">
      <w:start w:val="1"/>
      <w:numFmt w:val="bullet"/>
      <w:lvlText w:val="•"/>
      <w:lvlJc w:val="left"/>
      <w:pPr>
        <w:tabs>
          <w:tab w:val="num" w:pos="4320"/>
        </w:tabs>
        <w:ind w:left="4320" w:hanging="360"/>
      </w:pPr>
      <w:rPr>
        <w:rFonts w:ascii="Georgia" w:hAnsi="Georgia" w:hint="default"/>
      </w:rPr>
    </w:lvl>
    <w:lvl w:ilvl="6" w:tplc="23D05334" w:tentative="1">
      <w:start w:val="1"/>
      <w:numFmt w:val="bullet"/>
      <w:lvlText w:val="•"/>
      <w:lvlJc w:val="left"/>
      <w:pPr>
        <w:tabs>
          <w:tab w:val="num" w:pos="5040"/>
        </w:tabs>
        <w:ind w:left="5040" w:hanging="360"/>
      </w:pPr>
      <w:rPr>
        <w:rFonts w:ascii="Georgia" w:hAnsi="Georgia" w:hint="default"/>
      </w:rPr>
    </w:lvl>
    <w:lvl w:ilvl="7" w:tplc="55C84F0A" w:tentative="1">
      <w:start w:val="1"/>
      <w:numFmt w:val="bullet"/>
      <w:lvlText w:val="•"/>
      <w:lvlJc w:val="left"/>
      <w:pPr>
        <w:tabs>
          <w:tab w:val="num" w:pos="5760"/>
        </w:tabs>
        <w:ind w:left="5760" w:hanging="360"/>
      </w:pPr>
      <w:rPr>
        <w:rFonts w:ascii="Georgia" w:hAnsi="Georgia" w:hint="default"/>
      </w:rPr>
    </w:lvl>
    <w:lvl w:ilvl="8" w:tplc="85F0DF9E" w:tentative="1">
      <w:start w:val="1"/>
      <w:numFmt w:val="bullet"/>
      <w:lvlText w:val="•"/>
      <w:lvlJc w:val="left"/>
      <w:pPr>
        <w:tabs>
          <w:tab w:val="num" w:pos="6480"/>
        </w:tabs>
        <w:ind w:left="6480" w:hanging="360"/>
      </w:pPr>
      <w:rPr>
        <w:rFonts w:ascii="Georgia" w:hAnsi="Georgia" w:hint="default"/>
      </w:rPr>
    </w:lvl>
  </w:abstractNum>
  <w:abstractNum w:abstractNumId="3">
    <w:nsid w:val="1BEE430A"/>
    <w:multiLevelType w:val="hybridMultilevel"/>
    <w:tmpl w:val="44FABDE2"/>
    <w:lvl w:ilvl="0" w:tplc="1832AB5E">
      <w:start w:val="1"/>
      <w:numFmt w:val="bullet"/>
      <w:lvlText w:val="•"/>
      <w:lvlJc w:val="left"/>
      <w:pPr>
        <w:tabs>
          <w:tab w:val="num" w:pos="720"/>
        </w:tabs>
        <w:ind w:left="720" w:hanging="360"/>
      </w:pPr>
      <w:rPr>
        <w:rFonts w:ascii="Georgia" w:hAnsi="Georgia" w:hint="default"/>
      </w:rPr>
    </w:lvl>
    <w:lvl w:ilvl="1" w:tplc="E04C7F3E" w:tentative="1">
      <w:start w:val="1"/>
      <w:numFmt w:val="bullet"/>
      <w:lvlText w:val="•"/>
      <w:lvlJc w:val="left"/>
      <w:pPr>
        <w:tabs>
          <w:tab w:val="num" w:pos="1440"/>
        </w:tabs>
        <w:ind w:left="1440" w:hanging="360"/>
      </w:pPr>
      <w:rPr>
        <w:rFonts w:ascii="Georgia" w:hAnsi="Georgia" w:hint="default"/>
      </w:rPr>
    </w:lvl>
    <w:lvl w:ilvl="2" w:tplc="C9C2BA5C" w:tentative="1">
      <w:start w:val="1"/>
      <w:numFmt w:val="bullet"/>
      <w:lvlText w:val="•"/>
      <w:lvlJc w:val="left"/>
      <w:pPr>
        <w:tabs>
          <w:tab w:val="num" w:pos="2160"/>
        </w:tabs>
        <w:ind w:left="2160" w:hanging="360"/>
      </w:pPr>
      <w:rPr>
        <w:rFonts w:ascii="Georgia" w:hAnsi="Georgia" w:hint="default"/>
      </w:rPr>
    </w:lvl>
    <w:lvl w:ilvl="3" w:tplc="E492405C" w:tentative="1">
      <w:start w:val="1"/>
      <w:numFmt w:val="bullet"/>
      <w:lvlText w:val="•"/>
      <w:lvlJc w:val="left"/>
      <w:pPr>
        <w:tabs>
          <w:tab w:val="num" w:pos="2880"/>
        </w:tabs>
        <w:ind w:left="2880" w:hanging="360"/>
      </w:pPr>
      <w:rPr>
        <w:rFonts w:ascii="Georgia" w:hAnsi="Georgia" w:hint="default"/>
      </w:rPr>
    </w:lvl>
    <w:lvl w:ilvl="4" w:tplc="6EBE0674" w:tentative="1">
      <w:start w:val="1"/>
      <w:numFmt w:val="bullet"/>
      <w:lvlText w:val="•"/>
      <w:lvlJc w:val="left"/>
      <w:pPr>
        <w:tabs>
          <w:tab w:val="num" w:pos="3600"/>
        </w:tabs>
        <w:ind w:left="3600" w:hanging="360"/>
      </w:pPr>
      <w:rPr>
        <w:rFonts w:ascii="Georgia" w:hAnsi="Georgia" w:hint="default"/>
      </w:rPr>
    </w:lvl>
    <w:lvl w:ilvl="5" w:tplc="ED2EC680" w:tentative="1">
      <w:start w:val="1"/>
      <w:numFmt w:val="bullet"/>
      <w:lvlText w:val="•"/>
      <w:lvlJc w:val="left"/>
      <w:pPr>
        <w:tabs>
          <w:tab w:val="num" w:pos="4320"/>
        </w:tabs>
        <w:ind w:left="4320" w:hanging="360"/>
      </w:pPr>
      <w:rPr>
        <w:rFonts w:ascii="Georgia" w:hAnsi="Georgia" w:hint="default"/>
      </w:rPr>
    </w:lvl>
    <w:lvl w:ilvl="6" w:tplc="D53256A4" w:tentative="1">
      <w:start w:val="1"/>
      <w:numFmt w:val="bullet"/>
      <w:lvlText w:val="•"/>
      <w:lvlJc w:val="left"/>
      <w:pPr>
        <w:tabs>
          <w:tab w:val="num" w:pos="5040"/>
        </w:tabs>
        <w:ind w:left="5040" w:hanging="360"/>
      </w:pPr>
      <w:rPr>
        <w:rFonts w:ascii="Georgia" w:hAnsi="Georgia" w:hint="default"/>
      </w:rPr>
    </w:lvl>
    <w:lvl w:ilvl="7" w:tplc="26B669BE" w:tentative="1">
      <w:start w:val="1"/>
      <w:numFmt w:val="bullet"/>
      <w:lvlText w:val="•"/>
      <w:lvlJc w:val="left"/>
      <w:pPr>
        <w:tabs>
          <w:tab w:val="num" w:pos="5760"/>
        </w:tabs>
        <w:ind w:left="5760" w:hanging="360"/>
      </w:pPr>
      <w:rPr>
        <w:rFonts w:ascii="Georgia" w:hAnsi="Georgia" w:hint="default"/>
      </w:rPr>
    </w:lvl>
    <w:lvl w:ilvl="8" w:tplc="20DC10CE" w:tentative="1">
      <w:start w:val="1"/>
      <w:numFmt w:val="bullet"/>
      <w:lvlText w:val="•"/>
      <w:lvlJc w:val="left"/>
      <w:pPr>
        <w:tabs>
          <w:tab w:val="num" w:pos="6480"/>
        </w:tabs>
        <w:ind w:left="6480" w:hanging="360"/>
      </w:pPr>
      <w:rPr>
        <w:rFonts w:ascii="Georgia" w:hAnsi="Georgia" w:hint="default"/>
      </w:rPr>
    </w:lvl>
  </w:abstractNum>
  <w:abstractNum w:abstractNumId="4">
    <w:nsid w:val="4A630D80"/>
    <w:multiLevelType w:val="hybridMultilevel"/>
    <w:tmpl w:val="46E08E2E"/>
    <w:lvl w:ilvl="0" w:tplc="0DDAE2B6">
      <w:start w:val="1"/>
      <w:numFmt w:val="bullet"/>
      <w:lvlText w:val="•"/>
      <w:lvlJc w:val="left"/>
      <w:pPr>
        <w:tabs>
          <w:tab w:val="num" w:pos="720"/>
        </w:tabs>
        <w:ind w:left="720" w:hanging="360"/>
      </w:pPr>
      <w:rPr>
        <w:rFonts w:ascii="Georgia" w:hAnsi="Georgia" w:hint="default"/>
      </w:rPr>
    </w:lvl>
    <w:lvl w:ilvl="1" w:tplc="11649662" w:tentative="1">
      <w:start w:val="1"/>
      <w:numFmt w:val="bullet"/>
      <w:lvlText w:val="•"/>
      <w:lvlJc w:val="left"/>
      <w:pPr>
        <w:tabs>
          <w:tab w:val="num" w:pos="1440"/>
        </w:tabs>
        <w:ind w:left="1440" w:hanging="360"/>
      </w:pPr>
      <w:rPr>
        <w:rFonts w:ascii="Georgia" w:hAnsi="Georgia" w:hint="default"/>
      </w:rPr>
    </w:lvl>
    <w:lvl w:ilvl="2" w:tplc="DD46477A" w:tentative="1">
      <w:start w:val="1"/>
      <w:numFmt w:val="bullet"/>
      <w:lvlText w:val="•"/>
      <w:lvlJc w:val="left"/>
      <w:pPr>
        <w:tabs>
          <w:tab w:val="num" w:pos="2160"/>
        </w:tabs>
        <w:ind w:left="2160" w:hanging="360"/>
      </w:pPr>
      <w:rPr>
        <w:rFonts w:ascii="Georgia" w:hAnsi="Georgia" w:hint="default"/>
      </w:rPr>
    </w:lvl>
    <w:lvl w:ilvl="3" w:tplc="9CF26068" w:tentative="1">
      <w:start w:val="1"/>
      <w:numFmt w:val="bullet"/>
      <w:lvlText w:val="•"/>
      <w:lvlJc w:val="left"/>
      <w:pPr>
        <w:tabs>
          <w:tab w:val="num" w:pos="2880"/>
        </w:tabs>
        <w:ind w:left="2880" w:hanging="360"/>
      </w:pPr>
      <w:rPr>
        <w:rFonts w:ascii="Georgia" w:hAnsi="Georgia" w:hint="default"/>
      </w:rPr>
    </w:lvl>
    <w:lvl w:ilvl="4" w:tplc="E04E90D0" w:tentative="1">
      <w:start w:val="1"/>
      <w:numFmt w:val="bullet"/>
      <w:lvlText w:val="•"/>
      <w:lvlJc w:val="left"/>
      <w:pPr>
        <w:tabs>
          <w:tab w:val="num" w:pos="3600"/>
        </w:tabs>
        <w:ind w:left="3600" w:hanging="360"/>
      </w:pPr>
      <w:rPr>
        <w:rFonts w:ascii="Georgia" w:hAnsi="Georgia" w:hint="default"/>
      </w:rPr>
    </w:lvl>
    <w:lvl w:ilvl="5" w:tplc="126ABC62" w:tentative="1">
      <w:start w:val="1"/>
      <w:numFmt w:val="bullet"/>
      <w:lvlText w:val="•"/>
      <w:lvlJc w:val="left"/>
      <w:pPr>
        <w:tabs>
          <w:tab w:val="num" w:pos="4320"/>
        </w:tabs>
        <w:ind w:left="4320" w:hanging="360"/>
      </w:pPr>
      <w:rPr>
        <w:rFonts w:ascii="Georgia" w:hAnsi="Georgia" w:hint="default"/>
      </w:rPr>
    </w:lvl>
    <w:lvl w:ilvl="6" w:tplc="6F9C4C7A" w:tentative="1">
      <w:start w:val="1"/>
      <w:numFmt w:val="bullet"/>
      <w:lvlText w:val="•"/>
      <w:lvlJc w:val="left"/>
      <w:pPr>
        <w:tabs>
          <w:tab w:val="num" w:pos="5040"/>
        </w:tabs>
        <w:ind w:left="5040" w:hanging="360"/>
      </w:pPr>
      <w:rPr>
        <w:rFonts w:ascii="Georgia" w:hAnsi="Georgia" w:hint="default"/>
      </w:rPr>
    </w:lvl>
    <w:lvl w:ilvl="7" w:tplc="5C0EF786" w:tentative="1">
      <w:start w:val="1"/>
      <w:numFmt w:val="bullet"/>
      <w:lvlText w:val="•"/>
      <w:lvlJc w:val="left"/>
      <w:pPr>
        <w:tabs>
          <w:tab w:val="num" w:pos="5760"/>
        </w:tabs>
        <w:ind w:left="5760" w:hanging="360"/>
      </w:pPr>
      <w:rPr>
        <w:rFonts w:ascii="Georgia" w:hAnsi="Georgia" w:hint="default"/>
      </w:rPr>
    </w:lvl>
    <w:lvl w:ilvl="8" w:tplc="5F7236C4" w:tentative="1">
      <w:start w:val="1"/>
      <w:numFmt w:val="bullet"/>
      <w:lvlText w:val="•"/>
      <w:lvlJc w:val="left"/>
      <w:pPr>
        <w:tabs>
          <w:tab w:val="num" w:pos="6480"/>
        </w:tabs>
        <w:ind w:left="6480" w:hanging="360"/>
      </w:pPr>
      <w:rPr>
        <w:rFonts w:ascii="Georgia" w:hAnsi="Georgia" w:hint="default"/>
      </w:rPr>
    </w:lvl>
  </w:abstractNum>
  <w:abstractNum w:abstractNumId="5">
    <w:nsid w:val="56D32DCC"/>
    <w:multiLevelType w:val="hybridMultilevel"/>
    <w:tmpl w:val="6EA884AC"/>
    <w:lvl w:ilvl="0" w:tplc="360A801E">
      <w:start w:val="1"/>
      <w:numFmt w:val="bullet"/>
      <w:lvlText w:val="•"/>
      <w:lvlJc w:val="left"/>
      <w:pPr>
        <w:tabs>
          <w:tab w:val="num" w:pos="720"/>
        </w:tabs>
        <w:ind w:left="720" w:hanging="360"/>
      </w:pPr>
      <w:rPr>
        <w:rFonts w:ascii="Georgia" w:hAnsi="Georgia" w:hint="default"/>
      </w:rPr>
    </w:lvl>
    <w:lvl w:ilvl="1" w:tplc="662C45BE" w:tentative="1">
      <w:start w:val="1"/>
      <w:numFmt w:val="bullet"/>
      <w:lvlText w:val="•"/>
      <w:lvlJc w:val="left"/>
      <w:pPr>
        <w:tabs>
          <w:tab w:val="num" w:pos="1440"/>
        </w:tabs>
        <w:ind w:left="1440" w:hanging="360"/>
      </w:pPr>
      <w:rPr>
        <w:rFonts w:ascii="Georgia" w:hAnsi="Georgia" w:hint="default"/>
      </w:rPr>
    </w:lvl>
    <w:lvl w:ilvl="2" w:tplc="F58ECF40" w:tentative="1">
      <w:start w:val="1"/>
      <w:numFmt w:val="bullet"/>
      <w:lvlText w:val="•"/>
      <w:lvlJc w:val="left"/>
      <w:pPr>
        <w:tabs>
          <w:tab w:val="num" w:pos="2160"/>
        </w:tabs>
        <w:ind w:left="2160" w:hanging="360"/>
      </w:pPr>
      <w:rPr>
        <w:rFonts w:ascii="Georgia" w:hAnsi="Georgia" w:hint="default"/>
      </w:rPr>
    </w:lvl>
    <w:lvl w:ilvl="3" w:tplc="676CFCE2" w:tentative="1">
      <w:start w:val="1"/>
      <w:numFmt w:val="bullet"/>
      <w:lvlText w:val="•"/>
      <w:lvlJc w:val="left"/>
      <w:pPr>
        <w:tabs>
          <w:tab w:val="num" w:pos="2880"/>
        </w:tabs>
        <w:ind w:left="2880" w:hanging="360"/>
      </w:pPr>
      <w:rPr>
        <w:rFonts w:ascii="Georgia" w:hAnsi="Georgia" w:hint="default"/>
      </w:rPr>
    </w:lvl>
    <w:lvl w:ilvl="4" w:tplc="2AA2F85E" w:tentative="1">
      <w:start w:val="1"/>
      <w:numFmt w:val="bullet"/>
      <w:lvlText w:val="•"/>
      <w:lvlJc w:val="left"/>
      <w:pPr>
        <w:tabs>
          <w:tab w:val="num" w:pos="3600"/>
        </w:tabs>
        <w:ind w:left="3600" w:hanging="360"/>
      </w:pPr>
      <w:rPr>
        <w:rFonts w:ascii="Georgia" w:hAnsi="Georgia" w:hint="default"/>
      </w:rPr>
    </w:lvl>
    <w:lvl w:ilvl="5" w:tplc="D0748EF8" w:tentative="1">
      <w:start w:val="1"/>
      <w:numFmt w:val="bullet"/>
      <w:lvlText w:val="•"/>
      <w:lvlJc w:val="left"/>
      <w:pPr>
        <w:tabs>
          <w:tab w:val="num" w:pos="4320"/>
        </w:tabs>
        <w:ind w:left="4320" w:hanging="360"/>
      </w:pPr>
      <w:rPr>
        <w:rFonts w:ascii="Georgia" w:hAnsi="Georgia" w:hint="default"/>
      </w:rPr>
    </w:lvl>
    <w:lvl w:ilvl="6" w:tplc="61021408" w:tentative="1">
      <w:start w:val="1"/>
      <w:numFmt w:val="bullet"/>
      <w:lvlText w:val="•"/>
      <w:lvlJc w:val="left"/>
      <w:pPr>
        <w:tabs>
          <w:tab w:val="num" w:pos="5040"/>
        </w:tabs>
        <w:ind w:left="5040" w:hanging="360"/>
      </w:pPr>
      <w:rPr>
        <w:rFonts w:ascii="Georgia" w:hAnsi="Georgia" w:hint="default"/>
      </w:rPr>
    </w:lvl>
    <w:lvl w:ilvl="7" w:tplc="D6180C40" w:tentative="1">
      <w:start w:val="1"/>
      <w:numFmt w:val="bullet"/>
      <w:lvlText w:val="•"/>
      <w:lvlJc w:val="left"/>
      <w:pPr>
        <w:tabs>
          <w:tab w:val="num" w:pos="5760"/>
        </w:tabs>
        <w:ind w:left="5760" w:hanging="360"/>
      </w:pPr>
      <w:rPr>
        <w:rFonts w:ascii="Georgia" w:hAnsi="Georgia" w:hint="default"/>
      </w:rPr>
    </w:lvl>
    <w:lvl w:ilvl="8" w:tplc="31F00A6E" w:tentative="1">
      <w:start w:val="1"/>
      <w:numFmt w:val="bullet"/>
      <w:lvlText w:val="•"/>
      <w:lvlJc w:val="left"/>
      <w:pPr>
        <w:tabs>
          <w:tab w:val="num" w:pos="6480"/>
        </w:tabs>
        <w:ind w:left="6480" w:hanging="360"/>
      </w:pPr>
      <w:rPr>
        <w:rFonts w:ascii="Georgia" w:hAnsi="Georgia" w:hint="default"/>
      </w:rPr>
    </w:lvl>
  </w:abstractNum>
  <w:abstractNum w:abstractNumId="6">
    <w:nsid w:val="5AC15BF6"/>
    <w:multiLevelType w:val="hybridMultilevel"/>
    <w:tmpl w:val="10168E38"/>
    <w:lvl w:ilvl="0" w:tplc="678266B2">
      <w:start w:val="2"/>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5DE027C5"/>
    <w:multiLevelType w:val="hybridMultilevel"/>
    <w:tmpl w:val="26F04612"/>
    <w:lvl w:ilvl="0" w:tplc="8DAEB29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64EF65EF"/>
    <w:multiLevelType w:val="hybridMultilevel"/>
    <w:tmpl w:val="81484B1C"/>
    <w:lvl w:ilvl="0" w:tplc="AF944C9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7AF72123"/>
    <w:multiLevelType w:val="hybridMultilevel"/>
    <w:tmpl w:val="E4065356"/>
    <w:lvl w:ilvl="0" w:tplc="9236A498">
      <w:start w:val="1"/>
      <w:numFmt w:val="bullet"/>
      <w:lvlText w:val="•"/>
      <w:lvlJc w:val="left"/>
      <w:pPr>
        <w:tabs>
          <w:tab w:val="num" w:pos="720"/>
        </w:tabs>
        <w:ind w:left="720" w:hanging="360"/>
      </w:pPr>
      <w:rPr>
        <w:rFonts w:ascii="Georgia" w:hAnsi="Georgia" w:hint="default"/>
      </w:rPr>
    </w:lvl>
    <w:lvl w:ilvl="1" w:tplc="EBBAE0D8" w:tentative="1">
      <w:start w:val="1"/>
      <w:numFmt w:val="bullet"/>
      <w:lvlText w:val="•"/>
      <w:lvlJc w:val="left"/>
      <w:pPr>
        <w:tabs>
          <w:tab w:val="num" w:pos="1440"/>
        </w:tabs>
        <w:ind w:left="1440" w:hanging="360"/>
      </w:pPr>
      <w:rPr>
        <w:rFonts w:ascii="Georgia" w:hAnsi="Georgia" w:hint="default"/>
      </w:rPr>
    </w:lvl>
    <w:lvl w:ilvl="2" w:tplc="77E047BE" w:tentative="1">
      <w:start w:val="1"/>
      <w:numFmt w:val="bullet"/>
      <w:lvlText w:val="•"/>
      <w:lvlJc w:val="left"/>
      <w:pPr>
        <w:tabs>
          <w:tab w:val="num" w:pos="2160"/>
        </w:tabs>
        <w:ind w:left="2160" w:hanging="360"/>
      </w:pPr>
      <w:rPr>
        <w:rFonts w:ascii="Georgia" w:hAnsi="Georgia" w:hint="default"/>
      </w:rPr>
    </w:lvl>
    <w:lvl w:ilvl="3" w:tplc="B3C8B3AA" w:tentative="1">
      <w:start w:val="1"/>
      <w:numFmt w:val="bullet"/>
      <w:lvlText w:val="•"/>
      <w:lvlJc w:val="left"/>
      <w:pPr>
        <w:tabs>
          <w:tab w:val="num" w:pos="2880"/>
        </w:tabs>
        <w:ind w:left="2880" w:hanging="360"/>
      </w:pPr>
      <w:rPr>
        <w:rFonts w:ascii="Georgia" w:hAnsi="Georgia" w:hint="default"/>
      </w:rPr>
    </w:lvl>
    <w:lvl w:ilvl="4" w:tplc="2E8AC2E4" w:tentative="1">
      <w:start w:val="1"/>
      <w:numFmt w:val="bullet"/>
      <w:lvlText w:val="•"/>
      <w:lvlJc w:val="left"/>
      <w:pPr>
        <w:tabs>
          <w:tab w:val="num" w:pos="3600"/>
        </w:tabs>
        <w:ind w:left="3600" w:hanging="360"/>
      </w:pPr>
      <w:rPr>
        <w:rFonts w:ascii="Georgia" w:hAnsi="Georgia" w:hint="default"/>
      </w:rPr>
    </w:lvl>
    <w:lvl w:ilvl="5" w:tplc="51EACF76" w:tentative="1">
      <w:start w:val="1"/>
      <w:numFmt w:val="bullet"/>
      <w:lvlText w:val="•"/>
      <w:lvlJc w:val="left"/>
      <w:pPr>
        <w:tabs>
          <w:tab w:val="num" w:pos="4320"/>
        </w:tabs>
        <w:ind w:left="4320" w:hanging="360"/>
      </w:pPr>
      <w:rPr>
        <w:rFonts w:ascii="Georgia" w:hAnsi="Georgia" w:hint="default"/>
      </w:rPr>
    </w:lvl>
    <w:lvl w:ilvl="6" w:tplc="7516544C" w:tentative="1">
      <w:start w:val="1"/>
      <w:numFmt w:val="bullet"/>
      <w:lvlText w:val="•"/>
      <w:lvlJc w:val="left"/>
      <w:pPr>
        <w:tabs>
          <w:tab w:val="num" w:pos="5040"/>
        </w:tabs>
        <w:ind w:left="5040" w:hanging="360"/>
      </w:pPr>
      <w:rPr>
        <w:rFonts w:ascii="Georgia" w:hAnsi="Georgia" w:hint="default"/>
      </w:rPr>
    </w:lvl>
    <w:lvl w:ilvl="7" w:tplc="45D442F8" w:tentative="1">
      <w:start w:val="1"/>
      <w:numFmt w:val="bullet"/>
      <w:lvlText w:val="•"/>
      <w:lvlJc w:val="left"/>
      <w:pPr>
        <w:tabs>
          <w:tab w:val="num" w:pos="5760"/>
        </w:tabs>
        <w:ind w:left="5760" w:hanging="360"/>
      </w:pPr>
      <w:rPr>
        <w:rFonts w:ascii="Georgia" w:hAnsi="Georgia" w:hint="default"/>
      </w:rPr>
    </w:lvl>
    <w:lvl w:ilvl="8" w:tplc="A8487320" w:tentative="1">
      <w:start w:val="1"/>
      <w:numFmt w:val="bullet"/>
      <w:lvlText w:val="•"/>
      <w:lvlJc w:val="left"/>
      <w:pPr>
        <w:tabs>
          <w:tab w:val="num" w:pos="6480"/>
        </w:tabs>
        <w:ind w:left="6480" w:hanging="360"/>
      </w:pPr>
      <w:rPr>
        <w:rFonts w:ascii="Georgia" w:hAnsi="Georgia" w:hint="default"/>
      </w:rPr>
    </w:lvl>
  </w:abstractNum>
  <w:num w:numId="1">
    <w:abstractNumId w:val="7"/>
  </w:num>
  <w:num w:numId="2">
    <w:abstractNumId w:val="6"/>
  </w:num>
  <w:num w:numId="3">
    <w:abstractNumId w:val="9"/>
  </w:num>
  <w:num w:numId="4">
    <w:abstractNumId w:val="2"/>
  </w:num>
  <w:num w:numId="5">
    <w:abstractNumId w:val="5"/>
  </w:num>
  <w:num w:numId="6">
    <w:abstractNumId w:val="3"/>
  </w:num>
  <w:num w:numId="7">
    <w:abstractNumId w:val="4"/>
  </w:num>
  <w:num w:numId="8">
    <w:abstractNumId w:val="0"/>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4911"/>
    <w:rsid w:val="000173F6"/>
    <w:rsid w:val="00022DA1"/>
    <w:rsid w:val="0002779F"/>
    <w:rsid w:val="000277EB"/>
    <w:rsid w:val="00035F7C"/>
    <w:rsid w:val="0004616E"/>
    <w:rsid w:val="00047D96"/>
    <w:rsid w:val="0005637E"/>
    <w:rsid w:val="00061A73"/>
    <w:rsid w:val="00081AFD"/>
    <w:rsid w:val="00091142"/>
    <w:rsid w:val="000A45DD"/>
    <w:rsid w:val="000B1974"/>
    <w:rsid w:val="000B1F7A"/>
    <w:rsid w:val="000B4AA0"/>
    <w:rsid w:val="000B58F7"/>
    <w:rsid w:val="000D5684"/>
    <w:rsid w:val="000F507D"/>
    <w:rsid w:val="00146153"/>
    <w:rsid w:val="00155E7F"/>
    <w:rsid w:val="00166EAC"/>
    <w:rsid w:val="001753E8"/>
    <w:rsid w:val="00175DC4"/>
    <w:rsid w:val="00177AE9"/>
    <w:rsid w:val="001B20FA"/>
    <w:rsid w:val="001B4B00"/>
    <w:rsid w:val="0020018B"/>
    <w:rsid w:val="00225F36"/>
    <w:rsid w:val="00233E2D"/>
    <w:rsid w:val="00241ADA"/>
    <w:rsid w:val="002710A8"/>
    <w:rsid w:val="00283823"/>
    <w:rsid w:val="00292622"/>
    <w:rsid w:val="002A74BB"/>
    <w:rsid w:val="002B10DE"/>
    <w:rsid w:val="002B766B"/>
    <w:rsid w:val="002C28FA"/>
    <w:rsid w:val="002D43B1"/>
    <w:rsid w:val="002E631F"/>
    <w:rsid w:val="00323D75"/>
    <w:rsid w:val="00324F80"/>
    <w:rsid w:val="003440E4"/>
    <w:rsid w:val="003645DC"/>
    <w:rsid w:val="003666D2"/>
    <w:rsid w:val="00370BCA"/>
    <w:rsid w:val="003A02CB"/>
    <w:rsid w:val="003A4237"/>
    <w:rsid w:val="003A60AE"/>
    <w:rsid w:val="003B483A"/>
    <w:rsid w:val="003C5B1D"/>
    <w:rsid w:val="003F77DD"/>
    <w:rsid w:val="00410B0C"/>
    <w:rsid w:val="00411346"/>
    <w:rsid w:val="00421C02"/>
    <w:rsid w:val="00431A88"/>
    <w:rsid w:val="00443BC6"/>
    <w:rsid w:val="0044563A"/>
    <w:rsid w:val="0044791A"/>
    <w:rsid w:val="004524D8"/>
    <w:rsid w:val="0047423C"/>
    <w:rsid w:val="004A02A4"/>
    <w:rsid w:val="004A64AC"/>
    <w:rsid w:val="004B02F1"/>
    <w:rsid w:val="004E4F2D"/>
    <w:rsid w:val="00523090"/>
    <w:rsid w:val="00544250"/>
    <w:rsid w:val="00582272"/>
    <w:rsid w:val="00587B3B"/>
    <w:rsid w:val="005952BF"/>
    <w:rsid w:val="005A0502"/>
    <w:rsid w:val="005A1E91"/>
    <w:rsid w:val="005A64C1"/>
    <w:rsid w:val="005A72B7"/>
    <w:rsid w:val="005E7770"/>
    <w:rsid w:val="00601BBD"/>
    <w:rsid w:val="006142B0"/>
    <w:rsid w:val="00614430"/>
    <w:rsid w:val="00621546"/>
    <w:rsid w:val="00621A4E"/>
    <w:rsid w:val="00630AFE"/>
    <w:rsid w:val="0064128D"/>
    <w:rsid w:val="00644AE3"/>
    <w:rsid w:val="006A6432"/>
    <w:rsid w:val="006B3667"/>
    <w:rsid w:val="006D2BD6"/>
    <w:rsid w:val="006F4BAF"/>
    <w:rsid w:val="0070286E"/>
    <w:rsid w:val="00727315"/>
    <w:rsid w:val="00732204"/>
    <w:rsid w:val="00736F6A"/>
    <w:rsid w:val="00770292"/>
    <w:rsid w:val="00784911"/>
    <w:rsid w:val="00792307"/>
    <w:rsid w:val="007B4118"/>
    <w:rsid w:val="007E7F2C"/>
    <w:rsid w:val="00820B8E"/>
    <w:rsid w:val="00876ECD"/>
    <w:rsid w:val="0088251A"/>
    <w:rsid w:val="0089159C"/>
    <w:rsid w:val="0089220B"/>
    <w:rsid w:val="00893C16"/>
    <w:rsid w:val="008C102A"/>
    <w:rsid w:val="008C51AB"/>
    <w:rsid w:val="008E2B67"/>
    <w:rsid w:val="008F4371"/>
    <w:rsid w:val="00900F81"/>
    <w:rsid w:val="00902537"/>
    <w:rsid w:val="00907B4A"/>
    <w:rsid w:val="00913F76"/>
    <w:rsid w:val="00916AF0"/>
    <w:rsid w:val="00921315"/>
    <w:rsid w:val="00923540"/>
    <w:rsid w:val="00937BA6"/>
    <w:rsid w:val="00941B9F"/>
    <w:rsid w:val="00943CA4"/>
    <w:rsid w:val="009602D1"/>
    <w:rsid w:val="00990F3B"/>
    <w:rsid w:val="009B50FC"/>
    <w:rsid w:val="009C1481"/>
    <w:rsid w:val="009D0935"/>
    <w:rsid w:val="009D3A80"/>
    <w:rsid w:val="009E303E"/>
    <w:rsid w:val="009F1E35"/>
    <w:rsid w:val="009F44DA"/>
    <w:rsid w:val="009F4F3F"/>
    <w:rsid w:val="00A008E1"/>
    <w:rsid w:val="00A14CBB"/>
    <w:rsid w:val="00A1790C"/>
    <w:rsid w:val="00A27F51"/>
    <w:rsid w:val="00A37F7F"/>
    <w:rsid w:val="00A44A54"/>
    <w:rsid w:val="00A46E97"/>
    <w:rsid w:val="00A5600A"/>
    <w:rsid w:val="00A6258B"/>
    <w:rsid w:val="00A6768B"/>
    <w:rsid w:val="00A7091F"/>
    <w:rsid w:val="00AA276F"/>
    <w:rsid w:val="00AB117B"/>
    <w:rsid w:val="00AC06B6"/>
    <w:rsid w:val="00AE28A1"/>
    <w:rsid w:val="00B13B40"/>
    <w:rsid w:val="00B157ED"/>
    <w:rsid w:val="00B4356A"/>
    <w:rsid w:val="00B524EE"/>
    <w:rsid w:val="00B56195"/>
    <w:rsid w:val="00BB2AD1"/>
    <w:rsid w:val="00BB3A0B"/>
    <w:rsid w:val="00BB679B"/>
    <w:rsid w:val="00BE368B"/>
    <w:rsid w:val="00BE6B51"/>
    <w:rsid w:val="00BF2AE6"/>
    <w:rsid w:val="00BF4703"/>
    <w:rsid w:val="00C02825"/>
    <w:rsid w:val="00C05972"/>
    <w:rsid w:val="00C2552A"/>
    <w:rsid w:val="00C31D6C"/>
    <w:rsid w:val="00C37FCC"/>
    <w:rsid w:val="00C65458"/>
    <w:rsid w:val="00C761D8"/>
    <w:rsid w:val="00C768C2"/>
    <w:rsid w:val="00C878E3"/>
    <w:rsid w:val="00CB5820"/>
    <w:rsid w:val="00CB5A22"/>
    <w:rsid w:val="00CC64BA"/>
    <w:rsid w:val="00CE5F2E"/>
    <w:rsid w:val="00CE7395"/>
    <w:rsid w:val="00D04D2A"/>
    <w:rsid w:val="00D06649"/>
    <w:rsid w:val="00D13859"/>
    <w:rsid w:val="00D13ED7"/>
    <w:rsid w:val="00D13F3A"/>
    <w:rsid w:val="00D436A7"/>
    <w:rsid w:val="00D911B6"/>
    <w:rsid w:val="00D94C7E"/>
    <w:rsid w:val="00DB6AFC"/>
    <w:rsid w:val="00DC04C3"/>
    <w:rsid w:val="00E211BE"/>
    <w:rsid w:val="00E32C13"/>
    <w:rsid w:val="00E51370"/>
    <w:rsid w:val="00E51D88"/>
    <w:rsid w:val="00E5408F"/>
    <w:rsid w:val="00E54BEF"/>
    <w:rsid w:val="00E63A99"/>
    <w:rsid w:val="00E648EF"/>
    <w:rsid w:val="00E81BA9"/>
    <w:rsid w:val="00E90671"/>
    <w:rsid w:val="00EB55DC"/>
    <w:rsid w:val="00EC0268"/>
    <w:rsid w:val="00EC3C67"/>
    <w:rsid w:val="00ED1415"/>
    <w:rsid w:val="00ED641F"/>
    <w:rsid w:val="00EE1591"/>
    <w:rsid w:val="00F042DF"/>
    <w:rsid w:val="00F05DB9"/>
    <w:rsid w:val="00F3393B"/>
    <w:rsid w:val="00F36D20"/>
    <w:rsid w:val="00F41A33"/>
    <w:rsid w:val="00F661A9"/>
    <w:rsid w:val="00F71933"/>
    <w:rsid w:val="00F92DD9"/>
    <w:rsid w:val="00F97558"/>
    <w:rsid w:val="00FA46C3"/>
    <w:rsid w:val="00FA517C"/>
    <w:rsid w:val="00FB35CD"/>
    <w:rsid w:val="00FB44CE"/>
    <w:rsid w:val="00FB7C4D"/>
    <w:rsid w:val="00FC25D4"/>
    <w:rsid w:val="00FD4B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91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491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84911"/>
    <w:rPr>
      <w:sz w:val="18"/>
      <w:szCs w:val="18"/>
    </w:rPr>
  </w:style>
  <w:style w:type="paragraph" w:styleId="a4">
    <w:name w:val="footer"/>
    <w:basedOn w:val="a"/>
    <w:link w:val="Char0"/>
    <w:uiPriority w:val="99"/>
    <w:unhideWhenUsed/>
    <w:rsid w:val="0078491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84911"/>
    <w:rPr>
      <w:sz w:val="18"/>
      <w:szCs w:val="18"/>
    </w:rPr>
  </w:style>
  <w:style w:type="paragraph" w:styleId="a5">
    <w:name w:val="List Paragraph"/>
    <w:basedOn w:val="a"/>
    <w:uiPriority w:val="34"/>
    <w:qFormat/>
    <w:rsid w:val="00FB44CE"/>
    <w:pPr>
      <w:ind w:firstLineChars="200" w:firstLine="420"/>
    </w:pPr>
  </w:style>
  <w:style w:type="character" w:styleId="a6">
    <w:name w:val="Strong"/>
    <w:qFormat/>
    <w:rsid w:val="00E5408F"/>
    <w:rPr>
      <w:b/>
      <w:bCs/>
    </w:rPr>
  </w:style>
  <w:style w:type="table" w:styleId="a7">
    <w:name w:val="Table Grid"/>
    <w:basedOn w:val="a1"/>
    <w:uiPriority w:val="59"/>
    <w:rsid w:val="000277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D911B6"/>
    <w:pPr>
      <w:widowControl/>
      <w:spacing w:before="100" w:beforeAutospacing="1" w:after="100" w:afterAutospacing="1"/>
      <w:jc w:val="left"/>
    </w:pPr>
    <w:rPr>
      <w:rFonts w:ascii="宋体" w:hAnsi="宋体" w:cs="宋体"/>
      <w:kern w:val="0"/>
      <w:sz w:val="24"/>
    </w:rPr>
  </w:style>
  <w:style w:type="character" w:customStyle="1" w:styleId="Char1">
    <w:name w:val="纯文本 Char"/>
    <w:link w:val="a9"/>
    <w:rsid w:val="0005637E"/>
    <w:rPr>
      <w:rFonts w:ascii="宋体" w:hAnsi="Courier New"/>
      <w:szCs w:val="21"/>
    </w:rPr>
  </w:style>
  <w:style w:type="paragraph" w:styleId="a9">
    <w:name w:val="Plain Text"/>
    <w:basedOn w:val="a"/>
    <w:link w:val="Char1"/>
    <w:rsid w:val="0005637E"/>
    <w:rPr>
      <w:rFonts w:ascii="宋体" w:eastAsiaTheme="minorEastAsia" w:hAnsi="Courier New" w:cstheme="minorBidi"/>
      <w:szCs w:val="21"/>
    </w:rPr>
  </w:style>
  <w:style w:type="character" w:customStyle="1" w:styleId="Char10">
    <w:name w:val="纯文本 Char1"/>
    <w:basedOn w:val="a0"/>
    <w:uiPriority w:val="99"/>
    <w:semiHidden/>
    <w:rsid w:val="0005637E"/>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divs>
    <w:div w:id="830145842">
      <w:bodyDiv w:val="1"/>
      <w:marLeft w:val="0"/>
      <w:marRight w:val="0"/>
      <w:marTop w:val="0"/>
      <w:marBottom w:val="0"/>
      <w:divBdr>
        <w:top w:val="none" w:sz="0" w:space="0" w:color="auto"/>
        <w:left w:val="none" w:sz="0" w:space="0" w:color="auto"/>
        <w:bottom w:val="none" w:sz="0" w:space="0" w:color="auto"/>
        <w:right w:val="none" w:sz="0" w:space="0" w:color="auto"/>
      </w:divBdr>
    </w:div>
    <w:div w:id="1059090917">
      <w:bodyDiv w:val="1"/>
      <w:marLeft w:val="0"/>
      <w:marRight w:val="0"/>
      <w:marTop w:val="0"/>
      <w:marBottom w:val="0"/>
      <w:divBdr>
        <w:top w:val="none" w:sz="0" w:space="0" w:color="auto"/>
        <w:left w:val="none" w:sz="0" w:space="0" w:color="auto"/>
        <w:bottom w:val="none" w:sz="0" w:space="0" w:color="auto"/>
        <w:right w:val="none" w:sz="0" w:space="0" w:color="auto"/>
      </w:divBdr>
      <w:divsChild>
        <w:div w:id="950280318">
          <w:marLeft w:val="576"/>
          <w:marRight w:val="0"/>
          <w:marTop w:val="60"/>
          <w:marBottom w:val="0"/>
          <w:divBdr>
            <w:top w:val="none" w:sz="0" w:space="0" w:color="auto"/>
            <w:left w:val="none" w:sz="0" w:space="0" w:color="auto"/>
            <w:bottom w:val="none" w:sz="0" w:space="0" w:color="auto"/>
            <w:right w:val="none" w:sz="0" w:space="0" w:color="auto"/>
          </w:divBdr>
        </w:div>
        <w:div w:id="342243220">
          <w:marLeft w:val="576"/>
          <w:marRight w:val="0"/>
          <w:marTop w:val="60"/>
          <w:marBottom w:val="0"/>
          <w:divBdr>
            <w:top w:val="none" w:sz="0" w:space="0" w:color="auto"/>
            <w:left w:val="none" w:sz="0" w:space="0" w:color="auto"/>
            <w:bottom w:val="none" w:sz="0" w:space="0" w:color="auto"/>
            <w:right w:val="none" w:sz="0" w:space="0" w:color="auto"/>
          </w:divBdr>
        </w:div>
        <w:div w:id="925725983">
          <w:marLeft w:val="576"/>
          <w:marRight w:val="0"/>
          <w:marTop w:val="60"/>
          <w:marBottom w:val="0"/>
          <w:divBdr>
            <w:top w:val="none" w:sz="0" w:space="0" w:color="auto"/>
            <w:left w:val="none" w:sz="0" w:space="0" w:color="auto"/>
            <w:bottom w:val="none" w:sz="0" w:space="0" w:color="auto"/>
            <w:right w:val="none" w:sz="0" w:space="0" w:color="auto"/>
          </w:divBdr>
        </w:div>
      </w:divsChild>
    </w:div>
    <w:div w:id="1064763721">
      <w:bodyDiv w:val="1"/>
      <w:marLeft w:val="0"/>
      <w:marRight w:val="0"/>
      <w:marTop w:val="0"/>
      <w:marBottom w:val="0"/>
      <w:divBdr>
        <w:top w:val="none" w:sz="0" w:space="0" w:color="auto"/>
        <w:left w:val="none" w:sz="0" w:space="0" w:color="auto"/>
        <w:bottom w:val="none" w:sz="0" w:space="0" w:color="auto"/>
        <w:right w:val="none" w:sz="0" w:space="0" w:color="auto"/>
      </w:divBdr>
      <w:divsChild>
        <w:div w:id="347567030">
          <w:marLeft w:val="576"/>
          <w:marRight w:val="0"/>
          <w:marTop w:val="60"/>
          <w:marBottom w:val="0"/>
          <w:divBdr>
            <w:top w:val="none" w:sz="0" w:space="0" w:color="auto"/>
            <w:left w:val="none" w:sz="0" w:space="0" w:color="auto"/>
            <w:bottom w:val="none" w:sz="0" w:space="0" w:color="auto"/>
            <w:right w:val="none" w:sz="0" w:space="0" w:color="auto"/>
          </w:divBdr>
        </w:div>
        <w:div w:id="1034311309">
          <w:marLeft w:val="576"/>
          <w:marRight w:val="0"/>
          <w:marTop w:val="60"/>
          <w:marBottom w:val="0"/>
          <w:divBdr>
            <w:top w:val="none" w:sz="0" w:space="0" w:color="auto"/>
            <w:left w:val="none" w:sz="0" w:space="0" w:color="auto"/>
            <w:bottom w:val="none" w:sz="0" w:space="0" w:color="auto"/>
            <w:right w:val="none" w:sz="0" w:space="0" w:color="auto"/>
          </w:divBdr>
        </w:div>
        <w:div w:id="2039312091">
          <w:marLeft w:val="576"/>
          <w:marRight w:val="0"/>
          <w:marTop w:val="60"/>
          <w:marBottom w:val="0"/>
          <w:divBdr>
            <w:top w:val="none" w:sz="0" w:space="0" w:color="auto"/>
            <w:left w:val="none" w:sz="0" w:space="0" w:color="auto"/>
            <w:bottom w:val="none" w:sz="0" w:space="0" w:color="auto"/>
            <w:right w:val="none" w:sz="0" w:space="0" w:color="auto"/>
          </w:divBdr>
        </w:div>
        <w:div w:id="6491174">
          <w:marLeft w:val="576"/>
          <w:marRight w:val="0"/>
          <w:marTop w:val="60"/>
          <w:marBottom w:val="0"/>
          <w:divBdr>
            <w:top w:val="none" w:sz="0" w:space="0" w:color="auto"/>
            <w:left w:val="none" w:sz="0" w:space="0" w:color="auto"/>
            <w:bottom w:val="none" w:sz="0" w:space="0" w:color="auto"/>
            <w:right w:val="none" w:sz="0" w:space="0" w:color="auto"/>
          </w:divBdr>
        </w:div>
        <w:div w:id="286548220">
          <w:marLeft w:val="576"/>
          <w:marRight w:val="0"/>
          <w:marTop w:val="60"/>
          <w:marBottom w:val="0"/>
          <w:divBdr>
            <w:top w:val="none" w:sz="0" w:space="0" w:color="auto"/>
            <w:left w:val="none" w:sz="0" w:space="0" w:color="auto"/>
            <w:bottom w:val="none" w:sz="0" w:space="0" w:color="auto"/>
            <w:right w:val="none" w:sz="0" w:space="0" w:color="auto"/>
          </w:divBdr>
        </w:div>
      </w:divsChild>
    </w:div>
    <w:div w:id="1151602460">
      <w:bodyDiv w:val="1"/>
      <w:marLeft w:val="0"/>
      <w:marRight w:val="0"/>
      <w:marTop w:val="0"/>
      <w:marBottom w:val="0"/>
      <w:divBdr>
        <w:top w:val="none" w:sz="0" w:space="0" w:color="auto"/>
        <w:left w:val="none" w:sz="0" w:space="0" w:color="auto"/>
        <w:bottom w:val="none" w:sz="0" w:space="0" w:color="auto"/>
        <w:right w:val="none" w:sz="0" w:space="0" w:color="auto"/>
      </w:divBdr>
      <w:divsChild>
        <w:div w:id="849758529">
          <w:marLeft w:val="576"/>
          <w:marRight w:val="0"/>
          <w:marTop w:val="60"/>
          <w:marBottom w:val="0"/>
          <w:divBdr>
            <w:top w:val="none" w:sz="0" w:space="0" w:color="auto"/>
            <w:left w:val="none" w:sz="0" w:space="0" w:color="auto"/>
            <w:bottom w:val="none" w:sz="0" w:space="0" w:color="auto"/>
            <w:right w:val="none" w:sz="0" w:space="0" w:color="auto"/>
          </w:divBdr>
        </w:div>
        <w:div w:id="1471051939">
          <w:marLeft w:val="576"/>
          <w:marRight w:val="0"/>
          <w:marTop w:val="60"/>
          <w:marBottom w:val="0"/>
          <w:divBdr>
            <w:top w:val="none" w:sz="0" w:space="0" w:color="auto"/>
            <w:left w:val="none" w:sz="0" w:space="0" w:color="auto"/>
            <w:bottom w:val="none" w:sz="0" w:space="0" w:color="auto"/>
            <w:right w:val="none" w:sz="0" w:space="0" w:color="auto"/>
          </w:divBdr>
        </w:div>
        <w:div w:id="915358550">
          <w:marLeft w:val="576"/>
          <w:marRight w:val="0"/>
          <w:marTop w:val="60"/>
          <w:marBottom w:val="0"/>
          <w:divBdr>
            <w:top w:val="none" w:sz="0" w:space="0" w:color="auto"/>
            <w:left w:val="none" w:sz="0" w:space="0" w:color="auto"/>
            <w:bottom w:val="none" w:sz="0" w:space="0" w:color="auto"/>
            <w:right w:val="none" w:sz="0" w:space="0" w:color="auto"/>
          </w:divBdr>
        </w:div>
        <w:div w:id="1243222606">
          <w:marLeft w:val="576"/>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1655</TotalTime>
  <Pages>4</Pages>
  <Words>556</Words>
  <Characters>3175</Characters>
  <Application>Microsoft Office Word</Application>
  <DocSecurity>0</DocSecurity>
  <Lines>26</Lines>
  <Paragraphs>7</Paragraphs>
  <ScaleCrop>false</ScaleCrop>
  <Company>China</Company>
  <LinksUpToDate>false</LinksUpToDate>
  <CharactersWithSpaces>3724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97</cp:revision>
  <dcterms:created xsi:type="dcterms:W3CDTF">2016-06-27T06:56:00Z</dcterms:created>
  <dcterms:modified xsi:type="dcterms:W3CDTF">2019-08-29T06:17:00Z</dcterms:modified>
</cp:coreProperties>
</file>