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7D" w:rsidRDefault="00B4627D" w:rsidP="00B4627D">
      <w:pPr>
        <w:jc w:val="center"/>
        <w:rPr>
          <w:rFonts w:hint="eastAsia"/>
        </w:rPr>
      </w:pPr>
      <w:r>
        <w:rPr>
          <w:rFonts w:ascii="黑体" w:eastAsia="黑体" w:hAnsi="黑体" w:hint="eastAsia"/>
          <w:sz w:val="32"/>
          <w:szCs w:val="32"/>
          <w:u w:val="single"/>
        </w:rPr>
        <w:t xml:space="preserve">2015 </w:t>
      </w:r>
      <w:r>
        <w:rPr>
          <w:rFonts w:ascii="黑体" w:eastAsia="黑体" w:hAnsi="黑体" w:hint="eastAsia"/>
          <w:sz w:val="32"/>
          <w:szCs w:val="32"/>
        </w:rPr>
        <w:t>年</w:t>
      </w:r>
      <w:r>
        <w:rPr>
          <w:rFonts w:ascii="黑体" w:eastAsia="黑体" w:hAnsi="黑体" w:hint="eastAsia"/>
          <w:sz w:val="32"/>
          <w:szCs w:val="32"/>
          <w:u w:val="single"/>
        </w:rPr>
        <w:t xml:space="preserve"> 春 </w:t>
      </w:r>
      <w:r>
        <w:rPr>
          <w:rFonts w:ascii="黑体" w:eastAsia="黑体" w:hAnsi="黑体" w:hint="eastAsia"/>
          <w:sz w:val="32"/>
          <w:szCs w:val="32"/>
        </w:rPr>
        <w:t>学期</w:t>
      </w:r>
      <w:r>
        <w:rPr>
          <w:rFonts w:ascii="黑体" w:eastAsia="黑体" w:hAnsi="黑体" w:hint="eastAsia"/>
          <w:sz w:val="32"/>
          <w:szCs w:val="32"/>
          <w:u w:val="single"/>
        </w:rPr>
        <w:t xml:space="preserve"> 龙虎塘实验小学</w:t>
      </w:r>
      <w:r>
        <w:rPr>
          <w:rFonts w:ascii="黑体" w:eastAsia="黑体" w:hAnsi="黑体" w:hint="eastAsia"/>
          <w:sz w:val="32"/>
          <w:szCs w:val="32"/>
        </w:rPr>
        <w:t>（学校）挂牌督导报告</w:t>
      </w:r>
    </w:p>
    <w:p w:rsidR="00B4627D" w:rsidRDefault="008E205F" w:rsidP="00B4627D">
      <w:pPr>
        <w:jc w:val="center"/>
        <w:rPr>
          <w:rFonts w:ascii="黑体" w:eastAsia="黑体" w:hAnsi="黑体"/>
          <w:sz w:val="32"/>
          <w:szCs w:val="32"/>
        </w:rPr>
      </w:pPr>
      <w:r>
        <w:rPr>
          <w:rFonts w:hint="eastAsia"/>
        </w:rPr>
        <w:t xml:space="preserve"> </w:t>
      </w:r>
    </w:p>
    <w:tbl>
      <w:tblPr>
        <w:tblpPr w:leftFromText="180" w:rightFromText="180" w:horzAnchor="margin" w:tblpY="55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9"/>
      </w:tblGrid>
      <w:tr w:rsidR="00B4627D" w:rsidTr="00FE5B31">
        <w:trPr>
          <w:trHeight w:val="2960"/>
        </w:trPr>
        <w:tc>
          <w:tcPr>
            <w:tcW w:w="9889" w:type="dxa"/>
          </w:tcPr>
          <w:p w:rsidR="00B4627D" w:rsidRDefault="00B4627D" w:rsidP="00FE5B31">
            <w:pPr>
              <w:rPr>
                <w:rFonts w:ascii="楷体" w:eastAsia="楷体" w:hAnsi="楷体"/>
                <w:szCs w:val="21"/>
              </w:rPr>
            </w:pPr>
            <w:r>
              <w:rPr>
                <w:rFonts w:ascii="黑体" w:eastAsia="黑体" w:hAnsi="黑体" w:hint="eastAsia"/>
                <w:sz w:val="32"/>
                <w:szCs w:val="32"/>
              </w:rPr>
              <w:lastRenderedPageBreak/>
              <w:t>一、学校基本情况</w:t>
            </w:r>
            <w:r>
              <w:rPr>
                <w:rFonts w:ascii="楷体" w:eastAsia="楷体" w:hAnsi="楷体" w:hint="eastAsia"/>
                <w:szCs w:val="21"/>
              </w:rPr>
              <w:t>（300字左右）</w:t>
            </w:r>
          </w:p>
          <w:p w:rsidR="00B4627D" w:rsidRDefault="00B4627D" w:rsidP="00FE5B31">
            <w:pPr>
              <w:adjustRightInd w:val="0"/>
              <w:snapToGrid w:val="0"/>
              <w:spacing w:line="360" w:lineRule="auto"/>
              <w:rPr>
                <w:sz w:val="24"/>
              </w:rPr>
            </w:pPr>
            <w:r>
              <w:rPr>
                <w:rFonts w:ascii="宋体" w:eastAsia="宋体" w:hAnsi="宋体" w:cs="宋体" w:hint="eastAsia"/>
                <w:sz w:val="24"/>
                <w:szCs w:val="24"/>
              </w:rPr>
              <w:t xml:space="preserve">   龙虎塘实验小学是一所百年老校，具有悠久的办学历史与深厚的文化底蕴。近年因学生迅速增多，学校目前呈现一校两区的办学格局。一年级13个班级在盘龙校区，二到六年级学生在本部就读。学校现有教职工189人，在校学生2921名，61个教学班。学校所有教职工正以凝心聚力，积极探索</w:t>
            </w:r>
            <w:r>
              <w:rPr>
                <w:rFonts w:ascii="宋体" w:eastAsia="宋体" w:hAnsi="宋体" w:cs="宋体" w:hint="eastAsia"/>
                <w:color w:val="000000"/>
                <w:sz w:val="24"/>
                <w:szCs w:val="24"/>
              </w:rPr>
              <w:t>“一校两区”办学新路径，借助节点事件，大力促成“教育力”的聚通，不断创享“诗意新生活”。</w:t>
            </w:r>
          </w:p>
        </w:tc>
      </w:tr>
      <w:tr w:rsidR="00B4627D" w:rsidTr="00FE5B31">
        <w:tc>
          <w:tcPr>
            <w:tcW w:w="9889" w:type="dxa"/>
          </w:tcPr>
          <w:p w:rsidR="00B4627D" w:rsidRDefault="00B4627D" w:rsidP="00FE5B31">
            <w:pPr>
              <w:rPr>
                <w:rFonts w:ascii="楷体" w:eastAsia="楷体" w:hAnsi="楷体"/>
                <w:szCs w:val="21"/>
              </w:rPr>
            </w:pPr>
            <w:r>
              <w:rPr>
                <w:rFonts w:ascii="黑体" w:eastAsia="黑体" w:hAnsi="黑体" w:hint="eastAsia"/>
                <w:sz w:val="32"/>
                <w:szCs w:val="32"/>
              </w:rPr>
              <w:t>二、2016年春学校工作亮点和成效</w:t>
            </w:r>
            <w:r>
              <w:rPr>
                <w:rFonts w:ascii="楷体" w:eastAsia="楷体" w:hAnsi="楷体" w:hint="eastAsia"/>
                <w:szCs w:val="21"/>
              </w:rPr>
              <w:t>（1500字左右）</w:t>
            </w:r>
          </w:p>
          <w:p w:rsidR="00B4627D" w:rsidRDefault="00B4627D" w:rsidP="00FE5B31">
            <w:pPr>
              <w:widowControl/>
              <w:spacing w:line="360" w:lineRule="auto"/>
              <w:ind w:right="120"/>
              <w:jc w:val="left"/>
              <w:rPr>
                <w:rFonts w:ascii="宋体" w:cs="宋体"/>
                <w:b/>
                <w:bCs/>
                <w:kern w:val="0"/>
                <w:sz w:val="24"/>
                <w:szCs w:val="24"/>
              </w:rPr>
            </w:pPr>
            <w:r>
              <w:rPr>
                <w:rFonts w:ascii="宋体" w:cs="宋体" w:hint="eastAsia"/>
                <w:b/>
                <w:bCs/>
                <w:kern w:val="0"/>
                <w:sz w:val="24"/>
                <w:szCs w:val="24"/>
              </w:rPr>
              <w:t>（一）诗意管理：进一步走向“引领激发”</w:t>
            </w:r>
          </w:p>
          <w:p w:rsidR="00B4627D" w:rsidRDefault="00B4627D" w:rsidP="00FE5B31">
            <w:pPr>
              <w:spacing w:line="400" w:lineRule="exact"/>
              <w:ind w:firstLineChars="196" w:firstLine="470"/>
              <w:rPr>
                <w:sz w:val="24"/>
              </w:rPr>
            </w:pPr>
            <w:r>
              <w:rPr>
                <w:rFonts w:ascii="宋体" w:eastAsia="宋体" w:hAnsi="宋体" w:cs="宋体" w:hint="eastAsia"/>
                <w:color w:val="000000"/>
                <w:sz w:val="24"/>
                <w:szCs w:val="24"/>
              </w:rPr>
              <w:t xml:space="preserve"> 学校被评为江苏省诗歌教育示范学校</w:t>
            </w:r>
            <w:r>
              <w:rPr>
                <w:rFonts w:ascii="宋体" w:eastAsia="宋体" w:hAnsi="宋体" w:cs="Times New Roman" w:hint="eastAsia"/>
                <w:sz w:val="24"/>
                <w:szCs w:val="24"/>
              </w:rPr>
              <w:t>，成功创建为“新基础教育研究基地学校”。“诗意</w:t>
            </w:r>
            <w:r>
              <w:rPr>
                <w:rFonts w:ascii="宋体" w:hAnsi="宋体" w:hint="eastAsia"/>
                <w:sz w:val="24"/>
                <w:szCs w:val="24"/>
              </w:rPr>
              <w:t>文化”建设经验在新北区年度总结会议、南京江苏教育年会等做专题介绍，钱丽美校长等的文化建设论文发表在《教育视界》《人民教育》等核心期刊，钱丽美校长、顾惠芬副校长等多次受邀为广西师大、华东师大国培班校长、国培班教师做学校特色文化建设相关的讲座，一年中，学校先后接待广西、湖北、广东等校长跟岗学习六十多人次。诗意管理在区、市、全国都生成了一定的品牌效应。</w:t>
            </w:r>
          </w:p>
          <w:p w:rsidR="00B4627D" w:rsidRDefault="00B4627D" w:rsidP="00FE5B31">
            <w:pPr>
              <w:widowControl/>
              <w:spacing w:line="360" w:lineRule="auto"/>
              <w:ind w:right="120"/>
              <w:jc w:val="left"/>
              <w:rPr>
                <w:rFonts w:ascii="宋体" w:eastAsia="宋体" w:hAnsi="Calibri" w:cs="宋体"/>
                <w:b/>
                <w:bCs/>
                <w:kern w:val="0"/>
                <w:sz w:val="24"/>
                <w:szCs w:val="24"/>
              </w:rPr>
            </w:pPr>
            <w:r>
              <w:rPr>
                <w:rFonts w:ascii="宋体" w:cs="宋体" w:hint="eastAsia"/>
                <w:b/>
                <w:bCs/>
                <w:kern w:val="0"/>
                <w:sz w:val="24"/>
                <w:szCs w:val="24"/>
              </w:rPr>
              <w:t>（二）</w:t>
            </w:r>
            <w:r>
              <w:rPr>
                <w:rFonts w:ascii="宋体" w:eastAsia="宋体" w:hAnsi="Calibri" w:cs="宋体" w:hint="eastAsia"/>
                <w:b/>
                <w:bCs/>
                <w:kern w:val="0"/>
                <w:sz w:val="24"/>
                <w:szCs w:val="24"/>
              </w:rPr>
              <w:t>诗意课程：</w:t>
            </w:r>
            <w:r>
              <w:rPr>
                <w:rFonts w:ascii="宋体" w:cs="宋体" w:hint="eastAsia"/>
                <w:b/>
                <w:bCs/>
                <w:kern w:val="0"/>
                <w:sz w:val="24"/>
                <w:szCs w:val="24"/>
              </w:rPr>
              <w:t>进一步</w:t>
            </w:r>
            <w:r>
              <w:rPr>
                <w:rFonts w:ascii="宋体" w:eastAsia="宋体" w:hAnsi="Calibri" w:cs="宋体" w:hint="eastAsia"/>
                <w:b/>
                <w:bCs/>
                <w:kern w:val="0"/>
                <w:sz w:val="24"/>
                <w:szCs w:val="24"/>
              </w:rPr>
              <w:t>走向“经典、愉悦、生长”</w:t>
            </w:r>
          </w:p>
          <w:p w:rsidR="00B4627D" w:rsidRDefault="00B4627D" w:rsidP="00FE5B31">
            <w:pPr>
              <w:widowControl/>
              <w:spacing w:line="360" w:lineRule="auto"/>
              <w:ind w:right="120"/>
              <w:jc w:val="left"/>
              <w:rPr>
                <w:rFonts w:ascii="宋体" w:hAnsi="宋体" w:cs="宋体"/>
                <w:kern w:val="0"/>
                <w:sz w:val="24"/>
              </w:rPr>
            </w:pPr>
            <w:r>
              <w:rPr>
                <w:rFonts w:ascii="宋体" w:cs="宋体" w:hint="eastAsia"/>
                <w:b/>
                <w:bCs/>
                <w:kern w:val="0"/>
                <w:sz w:val="24"/>
                <w:szCs w:val="24"/>
              </w:rPr>
              <w:t xml:space="preserve">   </w:t>
            </w:r>
            <w:r>
              <w:rPr>
                <w:rFonts w:ascii="宋体" w:eastAsia="宋体" w:hAnsi="宋体" w:cs="Times New Roman" w:hint="eastAsia"/>
                <w:sz w:val="24"/>
              </w:rPr>
              <w:t>学校承办了常州市“课程基地暨教科研基地成果展示活动”，学校诗意文化获得各界赞誉；</w:t>
            </w:r>
            <w:r>
              <w:rPr>
                <w:rFonts w:ascii="宋体" w:hAnsi="宋体" w:hint="eastAsia"/>
                <w:sz w:val="24"/>
              </w:rPr>
              <w:t>新版</w:t>
            </w:r>
            <w:r>
              <w:rPr>
                <w:rFonts w:ascii="宋体" w:eastAsia="宋体" w:hAnsi="宋体" w:cs="Times New Roman" w:hint="eastAsia"/>
                <w:sz w:val="24"/>
              </w:rPr>
              <w:t>的古诗文校本教材《童声古韵》</w:t>
            </w:r>
            <w:r>
              <w:rPr>
                <w:rFonts w:ascii="宋体" w:hAnsi="宋体" w:hint="eastAsia"/>
                <w:sz w:val="24"/>
              </w:rPr>
              <w:t>在全国热卖，</w:t>
            </w:r>
            <w:r>
              <w:rPr>
                <w:rFonts w:ascii="宋体" w:eastAsia="宋体" w:hAnsi="宋体" w:cs="Times New Roman" w:hint="eastAsia"/>
                <w:sz w:val="24"/>
              </w:rPr>
              <w:t>被江苏凤凰教育出版社推荐为“江苏省校本课程精品系列”；</w:t>
            </w:r>
            <w:r>
              <w:rPr>
                <w:rFonts w:ascii="宋体" w:eastAsia="宋体" w:hAnsi="宋体" w:cs="Times New Roman" w:hint="eastAsia"/>
                <w:color w:val="000000"/>
                <w:sz w:val="24"/>
              </w:rPr>
              <w:t xml:space="preserve"> “班级午间项目课程的开发与研究”</w:t>
            </w:r>
            <w:r>
              <w:rPr>
                <w:rFonts w:ascii="宋体" w:hAnsi="宋体" w:hint="eastAsia"/>
                <w:color w:val="000000"/>
                <w:sz w:val="24"/>
              </w:rPr>
              <w:t>在</w:t>
            </w:r>
            <w:r>
              <w:rPr>
                <w:rFonts w:ascii="宋体" w:eastAsia="宋体" w:hAnsi="宋体" w:cs="Times New Roman" w:hint="eastAsia"/>
                <w:color w:val="000000"/>
                <w:sz w:val="24"/>
              </w:rPr>
              <w:t>国际会议、国培班发挥了引领幅射作用</w:t>
            </w:r>
            <w:r>
              <w:rPr>
                <w:rFonts w:ascii="宋体" w:hAnsi="宋体" w:hint="eastAsia"/>
                <w:color w:val="000000"/>
                <w:sz w:val="24"/>
              </w:rPr>
              <w:t>，被周边及深圳等学校效仿，研究成果</w:t>
            </w:r>
            <w:r>
              <w:rPr>
                <w:rFonts w:ascii="宋体" w:eastAsia="宋体" w:hAnsi="宋体" w:cs="宋体"/>
                <w:kern w:val="0"/>
                <w:sz w:val="24"/>
              </w:rPr>
              <w:t>发表在核心期刊《思想理论教育》</w:t>
            </w:r>
            <w:r>
              <w:rPr>
                <w:rFonts w:ascii="宋体" w:eastAsia="宋体" w:hAnsi="宋体" w:cs="宋体" w:hint="eastAsia"/>
                <w:kern w:val="0"/>
                <w:sz w:val="24"/>
              </w:rPr>
              <w:t>及《家校合作指导手册》一书中</w:t>
            </w:r>
            <w:r>
              <w:rPr>
                <w:rFonts w:ascii="宋体" w:hAnsi="宋体" w:cs="宋体" w:hint="eastAsia"/>
                <w:kern w:val="0"/>
                <w:sz w:val="24"/>
              </w:rPr>
              <w:t>。</w:t>
            </w:r>
          </w:p>
          <w:p w:rsidR="00B4627D" w:rsidRDefault="00B4627D" w:rsidP="00FE5B31">
            <w:pPr>
              <w:widowControl/>
              <w:spacing w:line="360" w:lineRule="auto"/>
              <w:ind w:right="120"/>
              <w:jc w:val="left"/>
              <w:rPr>
                <w:rFonts w:ascii="宋体" w:eastAsia="宋体" w:hAnsi="Calibri" w:cs="宋体"/>
                <w:b/>
                <w:bCs/>
                <w:kern w:val="0"/>
                <w:sz w:val="24"/>
                <w:szCs w:val="24"/>
              </w:rPr>
            </w:pPr>
            <w:r>
              <w:rPr>
                <w:rFonts w:ascii="宋体" w:cs="宋体" w:hint="eastAsia"/>
                <w:b/>
                <w:bCs/>
                <w:kern w:val="0"/>
                <w:sz w:val="24"/>
                <w:szCs w:val="24"/>
              </w:rPr>
              <w:t>（三）诗意课堂</w:t>
            </w:r>
            <w:r>
              <w:rPr>
                <w:rFonts w:ascii="宋体" w:eastAsia="宋体" w:hAnsi="Calibri" w:cs="宋体" w:hint="eastAsia"/>
                <w:b/>
                <w:bCs/>
                <w:kern w:val="0"/>
                <w:sz w:val="24"/>
                <w:szCs w:val="24"/>
              </w:rPr>
              <w:t>：</w:t>
            </w:r>
            <w:r>
              <w:rPr>
                <w:rFonts w:ascii="宋体" w:cs="宋体" w:hint="eastAsia"/>
                <w:b/>
                <w:bCs/>
                <w:kern w:val="0"/>
                <w:sz w:val="24"/>
                <w:szCs w:val="24"/>
              </w:rPr>
              <w:t>进一步走向“情趣、灵动、向美</w:t>
            </w:r>
            <w:r>
              <w:rPr>
                <w:rFonts w:ascii="宋体" w:eastAsia="宋体" w:hAnsi="Calibri" w:cs="宋体" w:hint="eastAsia"/>
                <w:b/>
                <w:bCs/>
                <w:kern w:val="0"/>
                <w:sz w:val="24"/>
                <w:szCs w:val="24"/>
              </w:rPr>
              <w:t>”</w:t>
            </w:r>
          </w:p>
          <w:p w:rsidR="00B4627D" w:rsidRDefault="00B4627D" w:rsidP="00FE5B3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课堂初步呈现“情趣、灵动、向美”的“诗意”特征，各学科均形成了精品课型。</w:t>
            </w:r>
            <w:r>
              <w:rPr>
                <w:rFonts w:ascii="宋体" w:eastAsia="宋体" w:hAnsi="宋体" w:cs="Times New Roman" w:hint="eastAsia"/>
                <w:color w:val="000000"/>
                <w:sz w:val="24"/>
              </w:rPr>
              <w:t>在各类研究活动及评优课中，我们的师生广受好评，频频获奖。</w:t>
            </w:r>
            <w:r>
              <w:rPr>
                <w:rFonts w:ascii="宋体" w:hAnsi="宋体" w:hint="eastAsia"/>
                <w:color w:val="000000"/>
                <w:sz w:val="24"/>
              </w:rPr>
              <w:t>徐彩芬老师、耿周霖等老师受邀在全市范围内上示范课，殷利丹老师的录像课被推荐为精品课参加省级展示。周菲、荆亚琴、徐彩芬等老师在区蓝天杯教学比赛中获一二等奖，潘虹获市品德课评优二等奖，</w:t>
            </w:r>
            <w:r>
              <w:rPr>
                <w:rFonts w:ascii="宋体" w:hAnsi="宋体" w:cs="宋体" w:hint="eastAsia"/>
                <w:bCs/>
                <w:kern w:val="0"/>
                <w:sz w:val="24"/>
                <w:szCs w:val="24"/>
              </w:rPr>
              <w:t>操锋老师参加</w:t>
            </w:r>
            <w:r>
              <w:rPr>
                <w:rFonts w:ascii="宋体" w:eastAsia="宋体" w:hAnsi="宋体" w:cs="宋体" w:hint="eastAsia"/>
                <w:bCs/>
                <w:kern w:val="0"/>
                <w:sz w:val="24"/>
                <w:szCs w:val="24"/>
              </w:rPr>
              <w:t>江苏省“杏坛杯”数学赛课活动</w:t>
            </w:r>
            <w:r>
              <w:rPr>
                <w:rFonts w:ascii="宋体" w:hAnsi="宋体" w:cs="宋体" w:hint="eastAsia"/>
                <w:bCs/>
                <w:kern w:val="0"/>
                <w:sz w:val="24"/>
                <w:szCs w:val="24"/>
              </w:rPr>
              <w:t>获二等奖。学校获新北区教学质量综合评估优秀奖。</w:t>
            </w:r>
            <w:r>
              <w:rPr>
                <w:rFonts w:ascii="宋体" w:eastAsia="宋体" w:hAnsi="宋体" w:cs="Times New Roman"/>
                <w:sz w:val="24"/>
              </w:rPr>
              <w:t xml:space="preserve"> </w:t>
            </w:r>
          </w:p>
          <w:p w:rsidR="00B4627D" w:rsidRDefault="00B4627D" w:rsidP="00FE5B31">
            <w:pPr>
              <w:widowControl/>
              <w:spacing w:line="360" w:lineRule="auto"/>
              <w:ind w:right="120"/>
              <w:jc w:val="left"/>
              <w:rPr>
                <w:rFonts w:ascii="宋体" w:eastAsia="宋体" w:hAnsi="Calibri" w:cs="宋体"/>
                <w:b/>
                <w:bCs/>
                <w:kern w:val="0"/>
                <w:sz w:val="24"/>
                <w:szCs w:val="24"/>
              </w:rPr>
            </w:pPr>
            <w:r>
              <w:rPr>
                <w:rFonts w:ascii="宋体" w:cs="宋体" w:hint="eastAsia"/>
                <w:b/>
                <w:bCs/>
                <w:kern w:val="0"/>
                <w:sz w:val="24"/>
                <w:szCs w:val="24"/>
              </w:rPr>
              <w:t>（四）诗意教师</w:t>
            </w:r>
            <w:r>
              <w:rPr>
                <w:rFonts w:ascii="宋体" w:eastAsia="宋体" w:hAnsi="Calibri" w:cs="宋体" w:hint="eastAsia"/>
                <w:b/>
                <w:bCs/>
                <w:kern w:val="0"/>
                <w:sz w:val="24"/>
                <w:szCs w:val="24"/>
              </w:rPr>
              <w:t>：</w:t>
            </w:r>
            <w:r>
              <w:rPr>
                <w:rFonts w:ascii="宋体" w:cs="宋体" w:hint="eastAsia"/>
                <w:b/>
                <w:bCs/>
                <w:kern w:val="0"/>
                <w:sz w:val="24"/>
                <w:szCs w:val="24"/>
              </w:rPr>
              <w:t>进一</w:t>
            </w:r>
            <w:r>
              <w:rPr>
                <w:rFonts w:ascii="宋体" w:eastAsia="宋体" w:hAnsi="Calibri" w:cs="宋体" w:hint="eastAsia"/>
                <w:b/>
                <w:bCs/>
                <w:kern w:val="0"/>
                <w:sz w:val="24"/>
                <w:szCs w:val="24"/>
              </w:rPr>
              <w:t>步走向“</w:t>
            </w:r>
            <w:r>
              <w:rPr>
                <w:rFonts w:ascii="宋体" w:cs="宋体" w:hint="eastAsia"/>
                <w:b/>
                <w:bCs/>
                <w:kern w:val="0"/>
                <w:sz w:val="24"/>
                <w:szCs w:val="24"/>
              </w:rPr>
              <w:t>大气、睿智、浪漫</w:t>
            </w:r>
            <w:r>
              <w:rPr>
                <w:rFonts w:ascii="宋体" w:eastAsia="宋体" w:hAnsi="Calibri" w:cs="宋体" w:hint="eastAsia"/>
                <w:b/>
                <w:bCs/>
                <w:kern w:val="0"/>
                <w:sz w:val="24"/>
                <w:szCs w:val="24"/>
              </w:rPr>
              <w:t>”</w:t>
            </w:r>
          </w:p>
          <w:p w:rsidR="00B4627D" w:rsidRDefault="00B4627D" w:rsidP="00FE5B31">
            <w:pPr>
              <w:spacing w:line="360" w:lineRule="auto"/>
              <w:jc w:val="left"/>
              <w:rPr>
                <w:color w:val="000000"/>
                <w:sz w:val="24"/>
              </w:rPr>
            </w:pPr>
            <w:r>
              <w:rPr>
                <w:rFonts w:ascii="宋体" w:cs="宋体" w:hint="eastAsia"/>
                <w:b/>
                <w:bCs/>
                <w:kern w:val="0"/>
                <w:sz w:val="24"/>
                <w:szCs w:val="24"/>
              </w:rPr>
              <w:t xml:space="preserve">    </w:t>
            </w:r>
            <w:r>
              <w:rPr>
                <w:rFonts w:hint="eastAsia"/>
                <w:color w:val="000000"/>
                <w:sz w:val="24"/>
              </w:rPr>
              <w:t>钱丽美校长被聘为常工院客座教授，顾惠芬副校长被聘为中国陶行知研究会苏霍姆林斯基研究专业委员会理事，华东师范大学基础教育改革发展研究所实验学校的指导教师，国际</w:t>
            </w:r>
            <w:r>
              <w:rPr>
                <w:rFonts w:hint="eastAsia"/>
                <w:color w:val="000000"/>
                <w:sz w:val="24"/>
              </w:rPr>
              <w:lastRenderedPageBreak/>
              <w:t>儿童救助会学术顾问暨资源库专家。费菊媛老师两次被评为江苏省诗歌教学优秀指导教师……</w:t>
            </w:r>
            <w:r>
              <w:rPr>
                <w:rFonts w:hint="eastAsia"/>
                <w:color w:val="000000"/>
                <w:sz w:val="24"/>
              </w:rPr>
              <w:t xml:space="preserve"> </w:t>
            </w:r>
            <w:r>
              <w:rPr>
                <w:rFonts w:ascii="Calibri" w:eastAsia="宋体" w:hAnsi="Calibri" w:cs="Times New Roman" w:hint="eastAsia"/>
                <w:color w:val="000000"/>
                <w:sz w:val="24"/>
              </w:rPr>
              <w:t>教师在《人民教育》《思想理论教育</w:t>
            </w:r>
            <w:r>
              <w:rPr>
                <w:rFonts w:hint="eastAsia"/>
                <w:color w:val="000000"/>
                <w:sz w:val="24"/>
              </w:rPr>
              <w:t>》等重要核心期刊、多部书著中发表研究成果多</w:t>
            </w:r>
            <w:r>
              <w:rPr>
                <w:rFonts w:ascii="Calibri" w:eastAsia="宋体" w:hAnsi="Calibri" w:cs="Times New Roman" w:hint="eastAsia"/>
                <w:color w:val="000000"/>
                <w:sz w:val="24"/>
              </w:rPr>
              <w:t>篇</w:t>
            </w:r>
            <w:r>
              <w:rPr>
                <w:rFonts w:hint="eastAsia"/>
                <w:color w:val="000000"/>
                <w:sz w:val="24"/>
              </w:rPr>
              <w:t>，顾惠芬老师的</w:t>
            </w:r>
            <w:r>
              <w:rPr>
                <w:rFonts w:hint="eastAsia"/>
                <w:color w:val="000000"/>
                <w:sz w:val="24"/>
              </w:rPr>
              <w:t>19</w:t>
            </w:r>
            <w:r>
              <w:rPr>
                <w:rFonts w:hint="eastAsia"/>
                <w:color w:val="000000"/>
                <w:sz w:val="24"/>
              </w:rPr>
              <w:t>页英文论文《</w:t>
            </w:r>
            <w:r>
              <w:rPr>
                <w:color w:val="000000"/>
                <w:sz w:val="24"/>
              </w:rPr>
              <w:t>Making Homework a Catalyst of Teacher-Parent-Student’s Collaboration</w:t>
            </w:r>
            <w:r>
              <w:rPr>
                <w:rFonts w:hint="eastAsia"/>
                <w:color w:val="000000"/>
                <w:sz w:val="24"/>
              </w:rPr>
              <w:t>》在国外核心期刊发表。</w:t>
            </w:r>
            <w:r>
              <w:rPr>
                <w:rFonts w:ascii="宋体" w:hAnsi="宋体" w:hint="eastAsia"/>
                <w:sz w:val="24"/>
              </w:rPr>
              <w:t>教师在省级“蓝天杯”、“师陶杯”论文评比中获一、二、三等奖28人次，参加第九届“蓝天杯”小学优秀教学设计评选活动获得奖项23人次。</w:t>
            </w:r>
            <w:r>
              <w:rPr>
                <w:rFonts w:ascii="宋体" w:eastAsia="宋体" w:hAnsi="宋体" w:cs="宋体" w:hint="eastAsia"/>
                <w:bCs/>
                <w:kern w:val="0"/>
                <w:sz w:val="24"/>
                <w:szCs w:val="24"/>
              </w:rPr>
              <w:t>梁玲霞、耿云两位老师</w:t>
            </w:r>
            <w:r>
              <w:rPr>
                <w:rFonts w:ascii="宋体" w:hAnsi="宋体" w:cs="宋体" w:hint="eastAsia"/>
                <w:bCs/>
                <w:kern w:val="0"/>
                <w:sz w:val="24"/>
                <w:szCs w:val="24"/>
              </w:rPr>
              <w:t>在</w:t>
            </w:r>
            <w:r>
              <w:rPr>
                <w:rFonts w:ascii="宋体" w:eastAsia="宋体" w:hAnsi="宋体" w:cs="宋体" w:hint="eastAsia"/>
                <w:bCs/>
                <w:kern w:val="0"/>
                <w:sz w:val="24"/>
                <w:szCs w:val="24"/>
              </w:rPr>
              <w:t>区说题活动</w:t>
            </w:r>
            <w:r>
              <w:rPr>
                <w:rFonts w:ascii="宋体" w:hAnsi="宋体" w:hint="eastAsia"/>
                <w:sz w:val="24"/>
              </w:rPr>
              <w:t>中获二等奖，陈丹、潘虹等教师在市教学基本功竞赛中获一二等奖，吴静娟老师在省级竞赛中获二等奖……</w:t>
            </w:r>
            <w:r>
              <w:rPr>
                <w:rFonts w:hint="eastAsia"/>
                <w:sz w:val="24"/>
              </w:rPr>
              <w:t>操锋、陈丹被评为“市能手、市新秀”。</w:t>
            </w:r>
          </w:p>
          <w:p w:rsidR="00B4627D" w:rsidRDefault="00B4627D" w:rsidP="00FE5B31">
            <w:pPr>
              <w:widowControl/>
              <w:spacing w:line="360" w:lineRule="auto"/>
              <w:ind w:right="120"/>
              <w:jc w:val="left"/>
              <w:rPr>
                <w:rFonts w:ascii="宋体" w:eastAsia="宋体" w:hAnsi="Calibri" w:cs="宋体"/>
                <w:b/>
                <w:bCs/>
                <w:kern w:val="0"/>
                <w:sz w:val="24"/>
                <w:szCs w:val="24"/>
              </w:rPr>
            </w:pPr>
            <w:r>
              <w:rPr>
                <w:rFonts w:ascii="宋体" w:cs="宋体" w:hint="eastAsia"/>
                <w:b/>
                <w:bCs/>
                <w:kern w:val="0"/>
                <w:sz w:val="24"/>
                <w:szCs w:val="24"/>
              </w:rPr>
              <w:t>（五）诗意学生</w:t>
            </w:r>
            <w:r>
              <w:rPr>
                <w:rFonts w:ascii="宋体" w:eastAsia="宋体" w:hAnsi="Calibri" w:cs="宋体" w:hint="eastAsia"/>
                <w:b/>
                <w:bCs/>
                <w:kern w:val="0"/>
                <w:sz w:val="24"/>
                <w:szCs w:val="24"/>
              </w:rPr>
              <w:t>：</w:t>
            </w:r>
            <w:r>
              <w:rPr>
                <w:rFonts w:ascii="宋体" w:cs="宋体" w:hint="eastAsia"/>
                <w:b/>
                <w:bCs/>
                <w:kern w:val="0"/>
                <w:sz w:val="24"/>
                <w:szCs w:val="24"/>
              </w:rPr>
              <w:t>进一步走向“阳光、文雅、灵动</w:t>
            </w:r>
            <w:r>
              <w:rPr>
                <w:rFonts w:ascii="宋体" w:eastAsia="宋体" w:hAnsi="Calibri" w:cs="宋体" w:hint="eastAsia"/>
                <w:b/>
                <w:bCs/>
                <w:kern w:val="0"/>
                <w:sz w:val="24"/>
                <w:szCs w:val="24"/>
              </w:rPr>
              <w:t>”</w:t>
            </w:r>
          </w:p>
          <w:p w:rsidR="00B4627D" w:rsidRDefault="00B4627D" w:rsidP="00FE5B31">
            <w:pPr>
              <w:widowControl/>
              <w:spacing w:line="360" w:lineRule="auto"/>
              <w:ind w:firstLineChars="200" w:firstLine="480"/>
              <w:jc w:val="left"/>
              <w:rPr>
                <w:sz w:val="24"/>
                <w:szCs w:val="24"/>
              </w:rPr>
            </w:pPr>
            <w:r>
              <w:rPr>
                <w:sz w:val="24"/>
                <w:szCs w:val="24"/>
              </w:rPr>
              <w:t>“</w:t>
            </w:r>
            <w:r>
              <w:rPr>
                <w:sz w:val="24"/>
                <w:szCs w:val="24"/>
              </w:rPr>
              <w:t>阳光、灵动、文雅</w:t>
            </w:r>
            <w:r>
              <w:rPr>
                <w:sz w:val="24"/>
                <w:szCs w:val="24"/>
              </w:rPr>
              <w:t>”</w:t>
            </w:r>
            <w:r>
              <w:rPr>
                <w:sz w:val="24"/>
                <w:szCs w:val="24"/>
              </w:rPr>
              <w:t>的学生特质正逐步彰显</w:t>
            </w:r>
            <w:r>
              <w:rPr>
                <w:rFonts w:hint="eastAsia"/>
                <w:sz w:val="24"/>
                <w:szCs w:val="24"/>
              </w:rPr>
              <w:t>。学生在诗歌、艺术、体育、科技各类竞赛中捷报频传。射击队荣获</w:t>
            </w:r>
            <w:r>
              <w:rPr>
                <w:rFonts w:hint="eastAsia"/>
                <w:sz w:val="24"/>
                <w:szCs w:val="24"/>
              </w:rPr>
              <w:t>2015</w:t>
            </w:r>
            <w:r>
              <w:rPr>
                <w:rFonts w:hint="eastAsia"/>
                <w:sz w:val="24"/>
                <w:szCs w:val="24"/>
              </w:rPr>
              <w:t>年市中小学射击团体冠军，</w:t>
            </w:r>
            <w:r>
              <w:rPr>
                <w:rFonts w:hint="eastAsia"/>
                <w:sz w:val="24"/>
                <w:szCs w:val="24"/>
              </w:rPr>
              <w:t>2016</w:t>
            </w:r>
            <w:r>
              <w:rPr>
                <w:rFonts w:hint="eastAsia"/>
                <w:sz w:val="24"/>
                <w:szCs w:val="24"/>
              </w:rPr>
              <w:t>年市第四名；科技队获省建模比赛一等奖，省机器人大赛特等奖，市级机器人比赛中获一等奖</w:t>
            </w:r>
            <w:r>
              <w:rPr>
                <w:rFonts w:hint="eastAsia"/>
                <w:sz w:val="24"/>
                <w:szCs w:val="24"/>
              </w:rPr>
              <w:t>1</w:t>
            </w:r>
            <w:r>
              <w:rPr>
                <w:rFonts w:hint="eastAsia"/>
                <w:sz w:val="24"/>
                <w:szCs w:val="24"/>
              </w:rPr>
              <w:t>人，二等奖</w:t>
            </w:r>
            <w:r>
              <w:rPr>
                <w:rFonts w:hint="eastAsia"/>
                <w:sz w:val="24"/>
                <w:szCs w:val="24"/>
              </w:rPr>
              <w:t>4</w:t>
            </w:r>
            <w:r>
              <w:rPr>
                <w:rFonts w:hint="eastAsia"/>
                <w:sz w:val="24"/>
                <w:szCs w:val="24"/>
              </w:rPr>
              <w:t>人，三等奖</w:t>
            </w:r>
            <w:r>
              <w:rPr>
                <w:rFonts w:hint="eastAsia"/>
                <w:sz w:val="24"/>
                <w:szCs w:val="24"/>
              </w:rPr>
              <w:t>4</w:t>
            </w:r>
            <w:r>
              <w:rPr>
                <w:rFonts w:hint="eastAsia"/>
                <w:sz w:val="24"/>
                <w:szCs w:val="24"/>
              </w:rPr>
              <w:t>人；音乐组排演的舞蹈、合唱等在区市级大赛获二等奖。在区英语故事表演比赛中获</w:t>
            </w:r>
            <w:r>
              <w:rPr>
                <w:rFonts w:hint="eastAsia"/>
                <w:sz w:val="24"/>
                <w:szCs w:val="24"/>
              </w:rPr>
              <w:t>4</w:t>
            </w:r>
            <w:r>
              <w:rPr>
                <w:rFonts w:hint="eastAsia"/>
                <w:sz w:val="24"/>
                <w:szCs w:val="24"/>
              </w:rPr>
              <w:t>个一等奖。在“江苏省小小数学报”评比中获</w:t>
            </w:r>
            <w:r>
              <w:rPr>
                <w:rFonts w:hint="eastAsia"/>
                <w:sz w:val="24"/>
                <w:szCs w:val="24"/>
              </w:rPr>
              <w:t>2</w:t>
            </w:r>
            <w:r>
              <w:rPr>
                <w:rFonts w:hint="eastAsia"/>
                <w:sz w:val="24"/>
                <w:szCs w:val="24"/>
              </w:rPr>
              <w:t>个一等奖，</w:t>
            </w:r>
            <w:r>
              <w:rPr>
                <w:rFonts w:hint="eastAsia"/>
                <w:sz w:val="24"/>
                <w:szCs w:val="24"/>
              </w:rPr>
              <w:t>6</w:t>
            </w:r>
            <w:r>
              <w:rPr>
                <w:rFonts w:hint="eastAsia"/>
                <w:sz w:val="24"/>
                <w:szCs w:val="24"/>
              </w:rPr>
              <w:t>个二等奖。在江苏省少年诗歌节中，</w:t>
            </w:r>
            <w:r>
              <w:rPr>
                <w:rFonts w:hint="eastAsia"/>
                <w:sz w:val="24"/>
                <w:szCs w:val="24"/>
              </w:rPr>
              <w:t>1</w:t>
            </w:r>
            <w:r>
              <w:rPr>
                <w:rFonts w:hint="eastAsia"/>
                <w:sz w:val="24"/>
                <w:szCs w:val="24"/>
              </w:rPr>
              <w:t>名学生创作的诗歌获一等奖。二（</w:t>
            </w:r>
            <w:r>
              <w:rPr>
                <w:rFonts w:hint="eastAsia"/>
                <w:sz w:val="24"/>
                <w:szCs w:val="24"/>
              </w:rPr>
              <w:t>8</w:t>
            </w:r>
            <w:r>
              <w:rPr>
                <w:rFonts w:hint="eastAsia"/>
                <w:sz w:val="24"/>
                <w:szCs w:val="24"/>
              </w:rPr>
              <w:t>）班和四（</w:t>
            </w:r>
            <w:r>
              <w:rPr>
                <w:rFonts w:hint="eastAsia"/>
                <w:sz w:val="24"/>
                <w:szCs w:val="24"/>
              </w:rPr>
              <w:t>8</w:t>
            </w:r>
            <w:r>
              <w:rPr>
                <w:rFonts w:hint="eastAsia"/>
                <w:sz w:val="24"/>
                <w:szCs w:val="24"/>
              </w:rPr>
              <w:t>）班在新北区的写字比赛中获得了一等奖，我们的小记者也在《常州晚报》上发表了多篇文章。学校被评为“市暑期社会志愿服务实践活动先进集体”。</w:t>
            </w:r>
          </w:p>
          <w:p w:rsidR="00B4627D" w:rsidRDefault="00B4627D" w:rsidP="00FE5B31">
            <w:pPr>
              <w:spacing w:line="360" w:lineRule="auto"/>
              <w:rPr>
                <w:rFonts w:ascii="宋体" w:eastAsia="宋体" w:hAnsi="Calibri" w:cs="宋体"/>
                <w:b/>
                <w:bCs/>
                <w:kern w:val="0"/>
                <w:sz w:val="24"/>
                <w:szCs w:val="24"/>
              </w:rPr>
            </w:pPr>
            <w:r>
              <w:rPr>
                <w:rFonts w:ascii="宋体" w:cs="宋体" w:hint="eastAsia"/>
                <w:b/>
                <w:bCs/>
                <w:kern w:val="0"/>
                <w:sz w:val="24"/>
                <w:szCs w:val="24"/>
              </w:rPr>
              <w:t>（六）诗意校园</w:t>
            </w:r>
            <w:r>
              <w:rPr>
                <w:rFonts w:ascii="宋体" w:eastAsia="宋体" w:hAnsi="Calibri" w:cs="宋体" w:hint="eastAsia"/>
                <w:b/>
                <w:bCs/>
                <w:kern w:val="0"/>
                <w:sz w:val="24"/>
                <w:szCs w:val="24"/>
              </w:rPr>
              <w:t>：</w:t>
            </w:r>
            <w:r>
              <w:rPr>
                <w:rFonts w:ascii="宋体" w:cs="宋体" w:hint="eastAsia"/>
                <w:b/>
                <w:bCs/>
                <w:kern w:val="0"/>
                <w:sz w:val="24"/>
                <w:szCs w:val="24"/>
              </w:rPr>
              <w:t>进一步</w:t>
            </w:r>
            <w:r>
              <w:rPr>
                <w:rFonts w:ascii="宋体" w:eastAsia="宋体" w:hAnsi="Calibri" w:cs="宋体" w:hint="eastAsia"/>
                <w:b/>
                <w:bCs/>
                <w:kern w:val="0"/>
                <w:sz w:val="24"/>
                <w:szCs w:val="24"/>
              </w:rPr>
              <w:t>走向“文、雅、序、活”</w:t>
            </w:r>
          </w:p>
          <w:p w:rsidR="00B4627D" w:rsidRDefault="00B4627D" w:rsidP="00FE5B3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校园逐渐充盈一种大气、丰盈、雅致的文化气息，一个有机整体，高品位的师生家园正在形成。为此，慕名而来的参观络绎不绝，</w:t>
            </w:r>
            <w:r>
              <w:rPr>
                <w:rFonts w:ascii="宋体" w:hAnsi="宋体" w:hint="eastAsia"/>
                <w:sz w:val="24"/>
              </w:rPr>
              <w:t>一学期中接待全国各地的参观学习达</w:t>
            </w:r>
            <w:r>
              <w:rPr>
                <w:rFonts w:ascii="宋体" w:eastAsia="宋体" w:hAnsi="宋体" w:cs="Times New Roman" w:hint="eastAsia"/>
                <w:sz w:val="24"/>
              </w:rPr>
              <w:t>多次左右，还吸引了美国伊利诺伊香槟大学的14名师生来校开展深入访学活动，中美班级建设考察万里行团队、国际儿童求助会、欧洲教育专家团等前来进行学术交流活动……</w:t>
            </w:r>
          </w:p>
          <w:p w:rsidR="00B4627D" w:rsidRDefault="00B4627D" w:rsidP="00FE5B31">
            <w:pPr>
              <w:spacing w:line="360" w:lineRule="auto"/>
              <w:rPr>
                <w:rFonts w:ascii="宋体" w:cs="宋体"/>
                <w:b/>
                <w:bCs/>
                <w:kern w:val="0"/>
                <w:sz w:val="24"/>
                <w:szCs w:val="24"/>
              </w:rPr>
            </w:pPr>
            <w:r>
              <w:rPr>
                <w:rFonts w:ascii="宋体" w:cs="宋体" w:hint="eastAsia"/>
                <w:b/>
                <w:bCs/>
                <w:kern w:val="0"/>
                <w:sz w:val="24"/>
                <w:szCs w:val="24"/>
              </w:rPr>
              <w:t>（七）后勤保障：进一步走向“品质服务”</w:t>
            </w:r>
          </w:p>
          <w:p w:rsidR="00B4627D" w:rsidRDefault="00B4627D" w:rsidP="00FE5B31">
            <w:pPr>
              <w:adjustRightInd w:val="0"/>
              <w:snapToGrid w:val="0"/>
              <w:spacing w:line="360" w:lineRule="auto"/>
              <w:ind w:firstLineChars="200" w:firstLine="480"/>
              <w:rPr>
                <w:rFonts w:ascii="黑体" w:eastAsia="黑体" w:hAnsi="黑体"/>
                <w:sz w:val="32"/>
                <w:szCs w:val="32"/>
              </w:rPr>
            </w:pPr>
            <w:r>
              <w:rPr>
                <w:rFonts w:ascii="宋体" w:hAnsi="宋体" w:hint="eastAsia"/>
                <w:sz w:val="24"/>
              </w:rPr>
              <w:t>学校被评为</w:t>
            </w:r>
            <w:r>
              <w:rPr>
                <w:rFonts w:ascii="宋体" w:hAnsi="宋体" w:cs="宋体" w:hint="eastAsia"/>
                <w:bCs/>
                <w:spacing w:val="-12"/>
                <w:kern w:val="0"/>
                <w:sz w:val="24"/>
              </w:rPr>
              <w:t>2015年度常州市单位治安保卫工作先进集体（2016.1）；在区装备检查中获得好评；</w:t>
            </w:r>
            <w:r>
              <w:rPr>
                <w:rFonts w:ascii="宋体" w:hAnsi="宋体" w:cs="宋体" w:hint="eastAsia"/>
                <w:sz w:val="24"/>
              </w:rPr>
              <w:t>综合组获得“新北区工人先锋号”的称号；许华章、王燕被评为区教育工会积极分子；</w:t>
            </w:r>
            <w:r>
              <w:rPr>
                <w:rFonts w:ascii="宋体" w:hAnsi="宋体" w:hint="eastAsia"/>
                <w:sz w:val="24"/>
              </w:rPr>
              <w:t>男子羽毛球比赛获团队二等奖，女子乒乓球比赛获团体三等奖。</w:t>
            </w:r>
          </w:p>
        </w:tc>
      </w:tr>
      <w:tr w:rsidR="00B4627D" w:rsidTr="00FE5B31">
        <w:tc>
          <w:tcPr>
            <w:tcW w:w="9889" w:type="dxa"/>
          </w:tcPr>
          <w:p w:rsidR="00B4627D" w:rsidRDefault="00B4627D" w:rsidP="00FE5B31">
            <w:pPr>
              <w:widowControl/>
              <w:spacing w:line="400" w:lineRule="exact"/>
              <w:jc w:val="left"/>
              <w:rPr>
                <w:rFonts w:asciiTheme="minorEastAsia" w:hAnsiTheme="minorEastAsia" w:cstheme="minorEastAsia"/>
                <w:szCs w:val="21"/>
              </w:rPr>
            </w:pPr>
            <w:r>
              <w:rPr>
                <w:rFonts w:ascii="黑体" w:eastAsia="黑体" w:hAnsi="黑体" w:hint="eastAsia"/>
                <w:sz w:val="32"/>
                <w:szCs w:val="32"/>
              </w:rPr>
              <w:lastRenderedPageBreak/>
              <w:t>三、努力的方向</w:t>
            </w:r>
            <w:r>
              <w:rPr>
                <w:rFonts w:ascii="楷体" w:eastAsia="楷体" w:hAnsi="楷体" w:hint="eastAsia"/>
                <w:szCs w:val="21"/>
              </w:rPr>
              <w:t>（500字左右）</w:t>
            </w:r>
            <w:r>
              <w:rPr>
                <w:rFonts w:asciiTheme="minorEastAsia" w:hAnsiTheme="minorEastAsia" w:cstheme="minorEastAsia" w:hint="eastAsia"/>
                <w:szCs w:val="21"/>
              </w:rPr>
              <w:t>   </w:t>
            </w:r>
          </w:p>
          <w:p w:rsidR="00B4627D" w:rsidRDefault="00B4627D" w:rsidP="00FE5B31">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Cs w:val="21"/>
              </w:rPr>
              <w:t xml:space="preserve">   </w:t>
            </w:r>
            <w:r>
              <w:rPr>
                <w:rFonts w:asciiTheme="minorEastAsia" w:hAnsiTheme="minorEastAsia" w:cstheme="minorEastAsia" w:hint="eastAsia"/>
                <w:sz w:val="24"/>
                <w:szCs w:val="24"/>
              </w:rPr>
              <w:t xml:space="preserve"> 学校管理制度建设还需进一步完善。校园环境和文化建设需加大力度。现有资源还没有充分利用，包括人力资源，物力资源，时间资源等。宣传力度还不够，社会办学氛围还不浓。教育教学质量的提高还须继续努力。  </w:t>
            </w:r>
          </w:p>
          <w:p w:rsidR="00B4627D" w:rsidRDefault="00B4627D" w:rsidP="00FE5B31">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1、加强教师的专业化建设，使教师的专业化水平进一步提高。</w:t>
            </w:r>
          </w:p>
          <w:p w:rsidR="00B4627D" w:rsidRDefault="00B4627D" w:rsidP="00FE5B31">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2、继续加强学生行为规范和养成教育，使学生从小养成各种良好行为习惯。</w:t>
            </w:r>
          </w:p>
          <w:p w:rsidR="00B4627D" w:rsidRDefault="00B4627D" w:rsidP="00FE5B31">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3、继续搞好校园环境建设，绿化美化校园，添置活动设施。加强学校管理，发掘校本资源，充分发挥各种资源的使用价值。</w:t>
            </w:r>
          </w:p>
          <w:p w:rsidR="00B4627D" w:rsidRDefault="00B4627D" w:rsidP="00FE5B31">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4、继续努力，制定确实可行的管理制度，不断提高教育教学质量。 </w:t>
            </w:r>
          </w:p>
          <w:p w:rsidR="00B4627D" w:rsidRDefault="00B4627D" w:rsidP="00FE5B31">
            <w:pPr>
              <w:widowControl/>
              <w:spacing w:line="400" w:lineRule="exact"/>
              <w:jc w:val="left"/>
              <w:rPr>
                <w:rFonts w:ascii="黑体" w:eastAsia="黑体" w:hAnsi="黑体"/>
                <w:sz w:val="32"/>
                <w:szCs w:val="32"/>
              </w:rPr>
            </w:pPr>
            <w:r>
              <w:rPr>
                <w:rFonts w:asciiTheme="minorEastAsia" w:hAnsiTheme="minorEastAsia" w:cstheme="minorEastAsia" w:hint="eastAsia"/>
                <w:sz w:val="24"/>
                <w:szCs w:val="24"/>
              </w:rPr>
              <w:t>5、制定得力措施，立足整改加大投入力度，推动学校各项工作顺利开展，使我校向更高一层阶梯迈进。</w:t>
            </w:r>
          </w:p>
        </w:tc>
      </w:tr>
    </w:tbl>
    <w:p w:rsidR="00B4627D" w:rsidRDefault="00B4627D"/>
    <w:p w:rsidR="00A56188" w:rsidRPr="00B4627D" w:rsidRDefault="008E205F">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责任督学：</w:t>
      </w:r>
      <w:r>
        <w:rPr>
          <w:rFonts w:ascii="黑体" w:eastAsia="黑体" w:hAnsi="黑体" w:hint="eastAsia"/>
          <w:sz w:val="32"/>
          <w:szCs w:val="32"/>
          <w:u w:val="single"/>
        </w:rPr>
        <w:t xml:space="preserve">   </w:t>
      </w:r>
      <w:r w:rsidR="003528EB">
        <w:rPr>
          <w:rFonts w:ascii="黑体" w:eastAsia="黑体" w:hAnsi="黑体" w:hint="eastAsia"/>
          <w:sz w:val="32"/>
          <w:szCs w:val="32"/>
          <w:u w:val="single"/>
        </w:rPr>
        <w:t>张燕萍</w:t>
      </w:r>
      <w:r>
        <w:rPr>
          <w:rFonts w:ascii="黑体" w:eastAsia="黑体" w:hAnsi="黑体" w:hint="eastAsia"/>
          <w:sz w:val="32"/>
          <w:szCs w:val="32"/>
          <w:u w:val="single"/>
        </w:rPr>
        <w:t xml:space="preserve">    </w:t>
      </w:r>
      <w:bookmarkStart w:id="0" w:name="_GoBack"/>
      <w:bookmarkEnd w:id="0"/>
    </w:p>
    <w:sectPr w:rsidR="00A56188" w:rsidRPr="00B4627D" w:rsidSect="003528E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05F" w:rsidRDefault="008E205F" w:rsidP="00B4627D">
      <w:r>
        <w:separator/>
      </w:r>
    </w:p>
  </w:endnote>
  <w:endnote w:type="continuationSeparator" w:id="0">
    <w:p w:rsidR="008E205F" w:rsidRDefault="008E205F" w:rsidP="00B462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05F" w:rsidRDefault="008E205F" w:rsidP="00B4627D">
      <w:r>
        <w:separator/>
      </w:r>
    </w:p>
  </w:footnote>
  <w:footnote w:type="continuationSeparator" w:id="0">
    <w:p w:rsidR="008E205F" w:rsidRDefault="008E205F" w:rsidP="00B462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BB83252"/>
    <w:rsid w:val="003528EB"/>
    <w:rsid w:val="008E205F"/>
    <w:rsid w:val="00A56188"/>
    <w:rsid w:val="00B4627D"/>
    <w:rsid w:val="1F9B4028"/>
    <w:rsid w:val="244C7794"/>
    <w:rsid w:val="3BB83252"/>
    <w:rsid w:val="765D7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1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618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462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4627D"/>
    <w:rPr>
      <w:kern w:val="2"/>
      <w:sz w:val="18"/>
      <w:szCs w:val="18"/>
    </w:rPr>
  </w:style>
  <w:style w:type="paragraph" w:styleId="a5">
    <w:name w:val="footer"/>
    <w:basedOn w:val="a"/>
    <w:link w:val="Char0"/>
    <w:rsid w:val="00B4627D"/>
    <w:pPr>
      <w:tabs>
        <w:tab w:val="center" w:pos="4153"/>
        <w:tab w:val="right" w:pos="8306"/>
      </w:tabs>
      <w:snapToGrid w:val="0"/>
      <w:jc w:val="left"/>
    </w:pPr>
    <w:rPr>
      <w:sz w:val="18"/>
      <w:szCs w:val="18"/>
    </w:rPr>
  </w:style>
  <w:style w:type="character" w:customStyle="1" w:styleId="Char0">
    <w:name w:val="页脚 Char"/>
    <w:basedOn w:val="a0"/>
    <w:link w:val="a5"/>
    <w:rsid w:val="00B4627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09DEA-BE13-4BD8-A36A-DD7B429F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2016-11-13T02:55:00Z</dcterms:created>
  <dcterms:modified xsi:type="dcterms:W3CDTF">2016-11-14T12:38:00Z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