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仿宋" w:hAnsi="仿宋" w:eastAsia="仿宋" w:cs="宋体"/>
          <w:sz w:val="44"/>
          <w:szCs w:val="44"/>
        </w:rPr>
      </w:pPr>
      <w:r>
        <w:rPr>
          <w:rStyle w:val="3"/>
          <w:rFonts w:hint="eastAsia" w:ascii="仿宋" w:hAnsi="仿宋" w:eastAsia="仿宋" w:cs="宋体"/>
          <w:sz w:val="44"/>
          <w:szCs w:val="44"/>
        </w:rPr>
        <w:t>新北区学校问题整改回访记录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</w:pPr>
      <w:r>
        <w:rPr>
          <w:rStyle w:val="3"/>
          <w:rFonts w:hint="eastAsia" w:ascii="宋体" w:hAnsi="宋体" w:cs="宋体"/>
          <w:b w:val="0"/>
          <w:sz w:val="28"/>
          <w:szCs w:val="28"/>
        </w:rPr>
        <w:t xml:space="preserve">                   整改通知单编号：</w:t>
      </w:r>
      <w:r>
        <w:rPr>
          <w:rStyle w:val="3"/>
          <w:rFonts w:hint="eastAsia" w:ascii="宋体" w:hAnsi="宋体" w:cs="宋体"/>
          <w:b w:val="0"/>
          <w:sz w:val="28"/>
          <w:szCs w:val="28"/>
          <w:u w:val="single"/>
        </w:rPr>
        <w:t xml:space="preserve">            </w:t>
      </w:r>
    </w:p>
    <w:tbl>
      <w:tblPr>
        <w:tblStyle w:val="4"/>
        <w:tblW w:w="89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1824"/>
        <w:gridCol w:w="2631"/>
        <w:gridCol w:w="3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时间</w:t>
            </w:r>
          </w:p>
        </w:tc>
        <w:tc>
          <w:tcPr>
            <w:tcW w:w="1824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201503</w:t>
            </w:r>
          </w:p>
        </w:tc>
        <w:tc>
          <w:tcPr>
            <w:tcW w:w="2631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责任区学校</w:t>
            </w:r>
          </w:p>
        </w:tc>
        <w:tc>
          <w:tcPr>
            <w:tcW w:w="3153" w:type="dxa"/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江苏省常州市新北区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exac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存在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的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问题</w:t>
            </w:r>
          </w:p>
        </w:tc>
        <w:tc>
          <w:tcPr>
            <w:tcW w:w="7608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2015年3月，巡查过程中发现</w:t>
            </w:r>
            <w:r>
              <w:rPr>
                <w:rFonts w:ascii="宋体" w:hAnsi="宋体"/>
                <w:sz w:val="28"/>
                <w:szCs w:val="28"/>
              </w:rPr>
              <w:t>学校有个别厕所水箱存在漏水</w:t>
            </w:r>
            <w:r>
              <w:rPr>
                <w:rFonts w:hint="eastAsia" w:ascii="宋体" w:hAnsi="宋体"/>
                <w:sz w:val="28"/>
                <w:szCs w:val="28"/>
              </w:rPr>
              <w:t>、</w:t>
            </w:r>
            <w:r>
              <w:rPr>
                <w:rFonts w:ascii="宋体" w:hAnsi="宋体"/>
                <w:sz w:val="28"/>
                <w:szCs w:val="28"/>
              </w:rPr>
              <w:t>损坏等问题</w:t>
            </w:r>
            <w:r>
              <w:rPr>
                <w:rFonts w:hint="eastAsia" w:ascii="宋体" w:hAnsi="宋体"/>
                <w:sz w:val="28"/>
                <w:szCs w:val="28"/>
              </w:rPr>
              <w:t>，</w:t>
            </w:r>
            <w:r>
              <w:rPr>
                <w:rFonts w:ascii="宋体" w:hAnsi="宋体"/>
                <w:sz w:val="28"/>
                <w:szCs w:val="28"/>
              </w:rPr>
              <w:t>向学校提出整改建议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6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问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题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整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改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情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况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回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访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jc w:val="lef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提出整改建议后，学校及时进行了维修，漏水、损坏的问题已经得到了彻底地整改，消除了隐患，而且还能及时进行教育。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7" w:hRule="atLeast"/>
        </w:trPr>
        <w:tc>
          <w:tcPr>
            <w:tcW w:w="1298" w:type="dxa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督学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FZDaBiaoSong-B06S"/>
                <w:kern w:val="0"/>
                <w:sz w:val="28"/>
                <w:szCs w:val="28"/>
              </w:rPr>
              <w:t>评价</w:t>
            </w:r>
          </w:p>
        </w:tc>
        <w:tc>
          <w:tcPr>
            <w:tcW w:w="7608" w:type="dxa"/>
            <w:gridSpan w:val="3"/>
            <w:vAlign w:val="top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hint="eastAsia" w:ascii="宋体" w:hAnsi="宋体" w:cs="FZDaBiaoSong-B06S"/>
                <w:kern w:val="0"/>
                <w:sz w:val="28"/>
                <w:szCs w:val="28"/>
              </w:rPr>
            </w:pPr>
          </w:p>
        </w:tc>
      </w:tr>
    </w:tbl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rPr>
          <w:rFonts w:hint="eastAsia" w:ascii="宋体" w:hAnsi="宋体"/>
          <w:sz w:val="28"/>
          <w:szCs w:val="28"/>
        </w:rPr>
      </w:pPr>
    </w:p>
    <w:p>
      <w:pPr>
        <w:spacing w:line="500" w:lineRule="exact"/>
        <w:ind w:right="-483" w:firstLine="4480" w:firstLineChars="1600"/>
        <w:rPr>
          <w:rFonts w:hint="eastAsia" w:ascii="宋体" w:hAnsi="宋体"/>
          <w:sz w:val="28"/>
          <w:szCs w:val="28"/>
          <w:u w:val="single"/>
        </w:rPr>
      </w:pPr>
      <w:r>
        <w:rPr>
          <w:rFonts w:hint="eastAsia" w:ascii="宋体" w:hAnsi="宋体"/>
          <w:sz w:val="28"/>
          <w:szCs w:val="28"/>
        </w:rPr>
        <w:t>责任督学签名：</w:t>
      </w:r>
      <w:r>
        <w:rPr>
          <w:rFonts w:hint="eastAsia" w:ascii="宋体" w:hAnsi="宋体"/>
          <w:sz w:val="28"/>
          <w:szCs w:val="28"/>
          <w:u w:val="single"/>
        </w:rPr>
        <w:t xml:space="preserve">  张燕萍    </w:t>
      </w:r>
    </w:p>
    <w:p>
      <w:pPr>
        <w:autoSpaceDE w:val="0"/>
        <w:autoSpaceDN w:val="0"/>
        <w:adjustRightInd w:val="0"/>
        <w:spacing w:after="156" w:afterLines="50" w:line="500" w:lineRule="exact"/>
        <w:jc w:val="center"/>
        <w:rPr>
          <w:rStyle w:val="3"/>
          <w:rFonts w:hint="eastAsia" w:ascii="宋体" w:hAnsi="宋体" w:cs="宋体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ZDaBiaoSong-B06S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C4121A"/>
    <w:rsid w:val="25C4121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2016-11-15T03:23:00Z</dcterms:created>
  <dc:creator>Administrator</dc:creator>
  <cp:lastModifiedBy>Administrator</cp:lastModifiedBy>
  <dcterms:modified xsi:type="dcterms:W3CDTF">2016-11-15T03:24:06Z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