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A5" w:rsidRDefault="005E6B1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u w:val="single"/>
        </w:rPr>
        <w:t xml:space="preserve">  201</w:t>
      </w:r>
      <w:r w:rsidR="00886E7E">
        <w:rPr>
          <w:rFonts w:ascii="黑体" w:eastAsia="黑体" w:hAnsi="黑体" w:hint="eastAsia"/>
          <w:sz w:val="32"/>
          <w:szCs w:val="32"/>
          <w:u w:val="single"/>
        </w:rPr>
        <w:t>7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春 </w:t>
      </w:r>
      <w:r>
        <w:rPr>
          <w:rFonts w:ascii="黑体" w:eastAsia="黑体" w:hAnsi="黑体" w:hint="eastAsia"/>
          <w:sz w:val="32"/>
          <w:szCs w:val="32"/>
        </w:rPr>
        <w:t>学期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龙虎塘实验小学</w:t>
      </w:r>
      <w:r>
        <w:rPr>
          <w:rFonts w:ascii="黑体" w:eastAsia="黑体" w:hAnsi="黑体" w:hint="eastAsia"/>
          <w:sz w:val="32"/>
          <w:szCs w:val="32"/>
        </w:rPr>
        <w:t>（学校）挂牌督导报告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</w:tblGrid>
      <w:tr w:rsidR="002C7EA5">
        <w:trPr>
          <w:trHeight w:val="1922"/>
        </w:trPr>
        <w:tc>
          <w:tcPr>
            <w:tcW w:w="8897" w:type="dxa"/>
          </w:tcPr>
          <w:p w:rsidR="002C7EA5" w:rsidRDefault="005E6B14">
            <w:pPr>
              <w:spacing w:line="46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一、学校基本情况</w:t>
            </w:r>
            <w:r>
              <w:rPr>
                <w:rFonts w:ascii="楷体" w:eastAsia="楷体" w:hAnsi="楷体" w:hint="eastAsia"/>
                <w:szCs w:val="21"/>
              </w:rPr>
              <w:t>（300字左右）</w:t>
            </w:r>
          </w:p>
          <w:p w:rsidR="002C7EA5" w:rsidRPr="00886E7E" w:rsidRDefault="00886E7E" w:rsidP="00886E7E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逐步清晰集团办学新路径，高品质规划、建设第二实验小学；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师生教育生活方式加强“生命在现场”“数据领实践”，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“诗意课程”“学生发展”进一步做强品牌，诗意文化进一步全息渗透……加强“诗意教育”在海内外的影响力，为顺利参评常州市第二批“新优质学校”有效奠基。</w:t>
            </w:r>
          </w:p>
        </w:tc>
      </w:tr>
      <w:tr w:rsidR="002C7EA5">
        <w:tc>
          <w:tcPr>
            <w:tcW w:w="8897" w:type="dxa"/>
          </w:tcPr>
          <w:p w:rsidR="002C7EA5" w:rsidRDefault="005E6B14">
            <w:pPr>
              <w:spacing w:line="460" w:lineRule="exact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二、201</w:t>
            </w:r>
            <w:r w:rsidR="00227C9D">
              <w:rPr>
                <w:rFonts w:ascii="黑体" w:eastAsia="黑体" w:hAnsi="黑体" w:hint="eastAsia"/>
                <w:sz w:val="32"/>
                <w:szCs w:val="32"/>
              </w:rPr>
              <w:t>7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年春学校工作亮点和成效</w:t>
            </w:r>
            <w:r>
              <w:rPr>
                <w:rFonts w:ascii="楷体" w:eastAsia="楷体" w:hAnsi="楷体" w:hint="eastAsia"/>
                <w:szCs w:val="21"/>
              </w:rPr>
              <w:t>（1500字左右）</w:t>
            </w:r>
          </w:p>
          <w:p w:rsidR="00227C9D" w:rsidRDefault="00227C9D" w:rsidP="00227C9D">
            <w:pPr>
              <w:spacing w:line="360" w:lineRule="auto"/>
              <w:ind w:firstLine="48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学校被评为江苏省诗歌教育示范学校、江苏省优秀家长学校、常州市教育科研基地、新北区宣传报道工作先进学校等， “诗意文化”建设经验在南京江苏教育年会等做专题介绍，钱丽美校长、顾惠芬副校长等多次受邀为广西师大、华东师大国培班校长、国培班教师做学校特色文化建设相关的讲座。成功举办“学生暑假生活与期初生活重建”“全国现场会”，在《常州日报》《常州晚报》，常州电视台公共频道，《江苏教育》《常州教育》等媒体进行了多次专题报道，诗意教育在区、市、全国都生成了一定的品牌效应。</w:t>
            </w:r>
          </w:p>
          <w:p w:rsidR="00227C9D" w:rsidRDefault="00227C9D" w:rsidP="00227C9D">
            <w:pPr>
              <w:widowControl/>
              <w:spacing w:line="360" w:lineRule="auto"/>
              <w:ind w:right="120"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学校承办了常州市学校特色文化暨“少儿国学”课程基地建设成果研讨会，诗意文化获得各界赞誉；新版的古诗文校本教材《童声古韵》在全国热卖，被江苏凤凰教育出版社推荐为“江苏省校本课程精品系列”；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“班级午间项目课程的开发与研究”被周边及深圳等学校效仿，研究成果</w:t>
            </w:r>
            <w:r>
              <w:rPr>
                <w:rFonts w:ascii="宋体" w:hAnsi="宋体" w:cs="宋体"/>
                <w:kern w:val="0"/>
                <w:sz w:val="24"/>
              </w:rPr>
              <w:t>发表在核心期刊《思想理论教育》</w:t>
            </w:r>
            <w:r>
              <w:rPr>
                <w:rFonts w:ascii="宋体" w:hAnsi="宋体" w:cs="宋体" w:hint="eastAsia"/>
                <w:kern w:val="0"/>
                <w:sz w:val="24"/>
              </w:rPr>
              <w:t>及《家校合作指导手册》一书中。</w:t>
            </w:r>
          </w:p>
          <w:p w:rsidR="00227C9D" w:rsidRDefault="00227C9D" w:rsidP="00227C9D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堂初步呈现“情趣、灵动、向美”的“诗意”特征，各学科均形成了精品课型。在各类研究活动及评优课中，我们的师生广受好评，频频获奖。殷利丹老师的录像课被推荐为精品课参加省级展示。周菲、荆亚琴、徐彩芬等老师在区蓝天杯教学比赛中获一二等奖，荆亚琴老师在蓝天杯区级选拔中获得一等奖；潘虹获市品德课评优二等奖，操锋老师参加江苏省“杏坛杯”数学赛课活动获二等奖。学校获新北区教学质量综合评估优秀奖，在区教育处和教研室的课程建设、课堂转型调研中受到肯定。微型课题“诗意规程在低年级数学课堂中的实践研究”获区二等奖，“三力驱动，三环交融”幸福作业项目研究获“2016年常州市第五届学校主动发展优秀项目”二等奖。</w:t>
            </w:r>
          </w:p>
          <w:p w:rsidR="00227C9D" w:rsidRDefault="00227C9D" w:rsidP="00227C9D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五级梯队新增区学科带头人１人，区骨干２人</w:t>
            </w: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。</w:t>
            </w:r>
            <w:r>
              <w:rPr>
                <w:rFonts w:ascii="宋体" w:hAnsi="宋体" w:hint="eastAsia"/>
                <w:color w:val="000000"/>
                <w:sz w:val="24"/>
              </w:rPr>
              <w:t>教师在省级“蓝天杯”、“师陶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杯”论文评比中获一、二、三等奖28人次，参加第九届“蓝天杯”小学优秀教学设计评选活动获得奖项23人次。梁玲霞、耿云老师在新北区说题比赛中获得二等奖；樊露获得了英语演讲比赛一等奖。在区骏马杯教师基本功竞赛中，美术一等奖2个，体育一等奖2个，二等奖3个；英语两个一等奖，一个三等奖；数学一等奖两个，二等奖一个。万一琴老师被推荐为常州市师德模范候选人；荆亚琴被评为常州市优秀教育工作者；倪敏老师被评为江苏省中小学（幼儿园）教师网络培训优秀学员，入选第十二届教师“华英奖”；钱丽美校长获“高级管理人才”称号，被聘为常工院客座教授；顾惠芬副校长被聘为国际儿童救助会学术顾问暨资源库专家，被评为省333高层次人才；费菊媛老师两次被评为江苏省诗歌教学优秀指导教师……教师在核心期刊、多部书著中发表研究成果多篇，19页英文论文《</w:t>
            </w:r>
            <w:r>
              <w:rPr>
                <w:rFonts w:ascii="宋体" w:hAnsi="宋体"/>
                <w:color w:val="000000"/>
                <w:sz w:val="24"/>
              </w:rPr>
              <w:t>Making Homework a Catalyst of Teacher-Parent-Student’s Collaboration</w:t>
            </w:r>
            <w:r>
              <w:rPr>
                <w:rFonts w:ascii="宋体" w:hAnsi="宋体" w:hint="eastAsia"/>
                <w:color w:val="000000"/>
                <w:sz w:val="24"/>
              </w:rPr>
              <w:t>》在国外核心期刊发表。顾惠芬、陈亚兰等教师多次受邀为华师大研究生、西安骨干教师研修班、武义班主任高级研修班、广州卓越校长班等做专题讲座。</w:t>
            </w:r>
          </w:p>
          <w:p w:rsidR="00227C9D" w:rsidRPr="001A7DC6" w:rsidRDefault="00227C9D" w:rsidP="00227C9D">
            <w:pPr>
              <w:widowControl/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阳光、灵动、文雅</w:t>
            </w:r>
            <w:r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的学生特质正逐步彰显</w:t>
            </w:r>
            <w:r>
              <w:rPr>
                <w:rFonts w:hint="eastAsia"/>
                <w:sz w:val="24"/>
                <w:szCs w:val="24"/>
              </w:rPr>
              <w:t>。学生在诗歌、艺术、体育、科技各类竞赛中捷报频传。射击队荣获市第四名；科技队获第二十三届省青少年科技模型竞赛省科技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模型搭建团体一等奖，省科技直线竞速赛车省团体二等奖，省机器人大赛特等奖，市机器人大赛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个一等奖，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个二等奖，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个三等奖；常州市第八届“生命之水”主题教育活动获二等奖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个，三等奖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个；合唱队获区团体一等奖，市二等奖，舞蹈队获区团体二等奖，市二等奖；篮球队获区团体第一名，市团体第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名，在江苏省李宁杯篮球锦标赛中，个人成绩一个第一，两个第四，三个第七；田径队在区运动会获团体第二名，代表新北区参加市赛贡献积分团体第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名；</w:t>
            </w:r>
            <w:r>
              <w:rPr>
                <w:rFonts w:hint="eastAsia"/>
                <w:sz w:val="24"/>
                <w:szCs w:val="24"/>
              </w:rPr>
              <w:t>2016</w:t>
            </w:r>
            <w:r>
              <w:rPr>
                <w:rFonts w:hint="eastAsia"/>
                <w:sz w:val="24"/>
                <w:szCs w:val="24"/>
              </w:rPr>
              <w:t>新北区的冬季三项比赛，长跑队获区团体第五名，跳绳与长绳合作获得区团体第三名，踢毽队获得区团体第一名。学生在英语故事表演比赛中获市二等奖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个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个一等奖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个，在星星火炬杯口语选拔赛常州赛区一等奖</w:t>
            </w: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个。在“江苏省小数报”杯小小数学家评比活动中，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人获一等奖，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人获二等奖，荣获优秀团体奖。在江苏省少年诗歌节中，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名学生创作的诗歌获一等奖，费东同学的《手机》一诗获全国第二届儿童诗创作大赛一等奖并瞬间成“网红”。二（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）班和四（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）班在新北区的写字比赛中获得了一等奖，我们的小记者也在《常州晚报》上发表了多篇文章。学校被评为“市暑期社会志愿服务实践活动先进集体”。“龙娃成长课程”、学生发展工作经验受邀在苏州东湖小学、春江小学全国班主任绍兴年会等做专题讲座，发表在</w:t>
            </w:r>
            <w:r>
              <w:rPr>
                <w:rFonts w:hint="eastAsia"/>
                <w:sz w:val="24"/>
                <w:szCs w:val="24"/>
              </w:rPr>
              <w:lastRenderedPageBreak/>
              <w:t>《班主任之友》等杂志上。</w:t>
            </w:r>
          </w:p>
          <w:p w:rsidR="00227C9D" w:rsidRDefault="00227C9D" w:rsidP="00227C9D">
            <w:pPr>
              <w:spacing w:line="360" w:lineRule="auto"/>
              <w:ind w:firstLine="480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校园逐渐充盈一种大气、丰盈、雅致的文化气息，一个有机整体，高品位的师生家园正在形成。为此，慕名而来的参观络绎不绝，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一年中接待全国各地的参观学习达二三十次，还吸引了中美班级建设考察万里行团队、国际儿童求助会、欧洲教育专家团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、宁夏、新疆来常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挂职的培训班等前来进行学术交流、参观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互动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……</w:t>
            </w:r>
          </w:p>
          <w:p w:rsidR="002C7EA5" w:rsidRPr="00227C9D" w:rsidRDefault="00227C9D" w:rsidP="00227C9D">
            <w:pPr>
              <w:adjustRightInd w:val="0"/>
              <w:snapToGrid w:val="0"/>
              <w:spacing w:line="360" w:lineRule="auto"/>
              <w:ind w:firstLineChars="195" w:firstLine="468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学校被评为2015年度常州市单位治安保卫工作先进集体，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新北区教育装备管理应用示范校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后勤保障服务工作在“学生暑假生活与期初生活重建”研究暨“学校日常生活中的学生发展”第二次全国现场研讨会及“常州市少儿国学课程基地暨学校特色文化建设”现场研讨会上获得了海内外专家的高度评价与赞誉。</w:t>
            </w:r>
          </w:p>
        </w:tc>
      </w:tr>
      <w:tr w:rsidR="002C7EA5">
        <w:tc>
          <w:tcPr>
            <w:tcW w:w="8897" w:type="dxa"/>
          </w:tcPr>
          <w:p w:rsidR="002C7EA5" w:rsidRDefault="005E6B14">
            <w:pPr>
              <w:spacing w:line="460" w:lineRule="exac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三、努力的方向（500字左右）</w:t>
            </w:r>
          </w:p>
          <w:p w:rsidR="002C7EA5" w:rsidRPr="00EC069C" w:rsidRDefault="00227C9D" w:rsidP="00EC069C">
            <w:pPr>
              <w:spacing w:line="360" w:lineRule="auto"/>
              <w:ind w:firstLineChars="196" w:firstLine="47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 w:rsidRPr="00EC069C"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 w:rsidR="00EC069C" w:rsidRPr="00EC069C">
              <w:rPr>
                <w:rFonts w:asciiTheme="minorEastAsia" w:hAnsiTheme="minorEastAsia" w:hint="eastAsia"/>
                <w:sz w:val="24"/>
                <w:szCs w:val="24"/>
              </w:rPr>
              <w:t>融通思维促生长，节点飞扬亮品牌——走过的一年，我们亲手创造着龙小的每一点改变，也不断勾画着龙小新的愿景与希望，光荣与梦想……未来的日子，我们将一如既往，且行且思且珍惜，创享我们的诗意新生活！</w:t>
            </w:r>
          </w:p>
        </w:tc>
      </w:tr>
    </w:tbl>
    <w:p w:rsidR="002C7EA5" w:rsidRDefault="005E6B14">
      <w:pPr>
        <w:spacing w:line="4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</w:t>
      </w:r>
    </w:p>
    <w:p w:rsidR="002C7EA5" w:rsidRDefault="005E6B14">
      <w:pPr>
        <w:spacing w:line="4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     责任督学：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张燕萍         </w:t>
      </w:r>
    </w:p>
    <w:p w:rsidR="002C7EA5" w:rsidRDefault="002C7EA5">
      <w:bookmarkStart w:id="0" w:name="_GoBack"/>
      <w:bookmarkEnd w:id="0"/>
    </w:p>
    <w:sectPr w:rsidR="002C7EA5" w:rsidSect="002C7EA5">
      <w:pgSz w:w="11906" w:h="16838"/>
      <w:pgMar w:top="1276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C1E259A"/>
    <w:rsid w:val="00227C9D"/>
    <w:rsid w:val="002C7EA5"/>
    <w:rsid w:val="00443D2C"/>
    <w:rsid w:val="005E6B14"/>
    <w:rsid w:val="006A0467"/>
    <w:rsid w:val="00830FC5"/>
    <w:rsid w:val="00886E7E"/>
    <w:rsid w:val="00EC069C"/>
    <w:rsid w:val="2C1E259A"/>
    <w:rsid w:val="3CEF0D60"/>
    <w:rsid w:val="3E8B1DFA"/>
    <w:rsid w:val="4826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E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2337</Words>
  <Characters>174</Characters>
  <Application>Microsoft Office Word</Application>
  <DocSecurity>0</DocSecurity>
  <Lines>1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4</cp:revision>
  <dcterms:created xsi:type="dcterms:W3CDTF">2016-11-13T02:52:00Z</dcterms:created>
  <dcterms:modified xsi:type="dcterms:W3CDTF">2017-12-06T15:12:00Z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