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B206C" w14:textId="77777777" w:rsidR="00662CEF" w:rsidRPr="00963448" w:rsidRDefault="00662CEF" w:rsidP="00662CEF">
      <w:pPr>
        <w:widowControl/>
        <w:spacing w:line="300" w:lineRule="auto"/>
        <w:jc w:val="center"/>
        <w:rPr>
          <w:rFonts w:ascii="宋体" w:hAnsi="宋体" w:cs="宋体"/>
          <w:kern w:val="0"/>
          <w:sz w:val="18"/>
          <w:szCs w:val="18"/>
        </w:rPr>
      </w:pPr>
      <w:r w:rsidRPr="00963448">
        <w:rPr>
          <w:rFonts w:ascii="宋体" w:hAnsi="宋体" w:cs="宋体"/>
          <w:kern w:val="0"/>
          <w:sz w:val="44"/>
          <w:szCs w:val="44"/>
        </w:rPr>
        <w:t>读 书 笔 记</w:t>
      </w:r>
    </w:p>
    <w:tbl>
      <w:tblPr>
        <w:tblW w:w="0" w:type="auto"/>
        <w:tblCellMar>
          <w:left w:w="0" w:type="dxa"/>
          <w:right w:w="0" w:type="dxa"/>
        </w:tblCellMar>
        <w:tblLook w:val="0000" w:firstRow="0" w:lastRow="0" w:firstColumn="0" w:lastColumn="0" w:noHBand="0" w:noVBand="0"/>
      </w:tblPr>
      <w:tblGrid>
        <w:gridCol w:w="1408"/>
        <w:gridCol w:w="2750"/>
        <w:gridCol w:w="2056"/>
        <w:gridCol w:w="2072"/>
      </w:tblGrid>
      <w:tr w:rsidR="00662CEF" w:rsidRPr="00963448" w14:paraId="74F3443F" w14:textId="77777777" w:rsidTr="004704CE">
        <w:trPr>
          <w:trHeight w:val="500"/>
        </w:trPr>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4A7D3DB" w14:textId="77777777" w:rsidR="00662CEF" w:rsidRPr="004704CE" w:rsidRDefault="00662CEF" w:rsidP="0049324D">
            <w:pPr>
              <w:widowControl/>
              <w:spacing w:line="300" w:lineRule="auto"/>
              <w:jc w:val="center"/>
              <w:rPr>
                <w:rFonts w:ascii="宋体" w:hAnsi="宋体" w:cs="宋体"/>
                <w:kern w:val="0"/>
                <w:sz w:val="24"/>
              </w:rPr>
            </w:pPr>
            <w:r w:rsidRPr="004704CE">
              <w:rPr>
                <w:rFonts w:ascii="宋体" w:hAnsi="宋体" w:cs="宋体"/>
                <w:kern w:val="0"/>
                <w:sz w:val="24"/>
              </w:rPr>
              <w:t>书 名</w:t>
            </w:r>
          </w:p>
        </w:tc>
        <w:tc>
          <w:tcPr>
            <w:tcW w:w="27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777CCE" w14:textId="637AE201" w:rsidR="00662CEF" w:rsidRPr="004704CE" w:rsidRDefault="004704CE" w:rsidP="00726203">
            <w:pPr>
              <w:widowControl/>
              <w:spacing w:line="300" w:lineRule="auto"/>
              <w:rPr>
                <w:rFonts w:ascii="宋体" w:hAnsi="宋体" w:cs="宋体"/>
                <w:kern w:val="0"/>
                <w:sz w:val="24"/>
              </w:rPr>
            </w:pPr>
            <w:r w:rsidRPr="004704CE">
              <w:rPr>
                <w:rFonts w:hint="eastAsia"/>
                <w:sz w:val="24"/>
              </w:rPr>
              <w:t>《做一个聪明的教师》</w:t>
            </w:r>
          </w:p>
        </w:tc>
        <w:tc>
          <w:tcPr>
            <w:tcW w:w="20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FBDB9B" w14:textId="77777777" w:rsidR="00662CEF" w:rsidRPr="004704CE" w:rsidRDefault="00662CEF" w:rsidP="0049324D">
            <w:pPr>
              <w:widowControl/>
              <w:spacing w:line="300" w:lineRule="auto"/>
              <w:jc w:val="center"/>
              <w:rPr>
                <w:rFonts w:ascii="宋体" w:hAnsi="宋体" w:cs="宋体"/>
                <w:kern w:val="0"/>
                <w:sz w:val="24"/>
              </w:rPr>
            </w:pPr>
            <w:r w:rsidRPr="004704CE">
              <w:rPr>
                <w:rFonts w:ascii="宋体" w:hAnsi="宋体" w:cs="宋体"/>
                <w:kern w:val="0"/>
                <w:sz w:val="24"/>
              </w:rPr>
              <w:t>作 者</w:t>
            </w:r>
          </w:p>
        </w:tc>
        <w:tc>
          <w:tcPr>
            <w:tcW w:w="207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248AF2" w14:textId="1C61DD55" w:rsidR="00662CEF" w:rsidRPr="004704CE" w:rsidRDefault="004704CE" w:rsidP="0049324D">
            <w:pPr>
              <w:widowControl/>
              <w:spacing w:line="300" w:lineRule="auto"/>
              <w:jc w:val="center"/>
              <w:rPr>
                <w:rFonts w:ascii="宋体" w:hAnsi="宋体" w:cs="宋体"/>
                <w:kern w:val="0"/>
                <w:sz w:val="24"/>
              </w:rPr>
            </w:pPr>
            <w:r w:rsidRPr="004704CE">
              <w:rPr>
                <w:rFonts w:ascii="宋体" w:hAnsi="宋体" w:cs="宋体" w:hint="eastAsia"/>
                <w:kern w:val="0"/>
                <w:sz w:val="24"/>
              </w:rPr>
              <w:t>王晓春</w:t>
            </w:r>
          </w:p>
        </w:tc>
      </w:tr>
      <w:tr w:rsidR="00662CEF" w:rsidRPr="00963448" w14:paraId="1A23C537" w14:textId="77777777" w:rsidTr="004704CE">
        <w:trPr>
          <w:trHeight w:val="506"/>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8E1907" w14:textId="77777777" w:rsidR="00662CEF" w:rsidRPr="004704CE" w:rsidRDefault="00662CEF" w:rsidP="0049324D">
            <w:pPr>
              <w:widowControl/>
              <w:spacing w:line="300" w:lineRule="auto"/>
              <w:jc w:val="center"/>
              <w:rPr>
                <w:rFonts w:ascii="宋体" w:hAnsi="宋体" w:cs="宋体"/>
                <w:kern w:val="0"/>
                <w:sz w:val="24"/>
              </w:rPr>
            </w:pPr>
            <w:r w:rsidRPr="004704CE">
              <w:rPr>
                <w:rFonts w:ascii="宋体" w:hAnsi="宋体" w:cs="宋体"/>
                <w:kern w:val="0"/>
                <w:sz w:val="24"/>
              </w:rPr>
              <w:t>出版社</w:t>
            </w:r>
          </w:p>
        </w:tc>
        <w:tc>
          <w:tcPr>
            <w:tcW w:w="2750" w:type="dxa"/>
            <w:tcBorders>
              <w:top w:val="nil"/>
              <w:left w:val="nil"/>
              <w:bottom w:val="single" w:sz="8" w:space="0" w:color="auto"/>
              <w:right w:val="single" w:sz="8" w:space="0" w:color="auto"/>
            </w:tcBorders>
            <w:tcMar>
              <w:top w:w="0" w:type="dxa"/>
              <w:left w:w="108" w:type="dxa"/>
              <w:bottom w:w="0" w:type="dxa"/>
              <w:right w:w="108" w:type="dxa"/>
            </w:tcMar>
            <w:vAlign w:val="center"/>
          </w:tcPr>
          <w:p w14:paraId="6D62E9FF" w14:textId="3B0D7A90" w:rsidR="00662CEF" w:rsidRPr="004704CE" w:rsidRDefault="006211D2" w:rsidP="0049324D">
            <w:pPr>
              <w:widowControl/>
              <w:spacing w:line="300" w:lineRule="auto"/>
              <w:jc w:val="center"/>
              <w:rPr>
                <w:rFonts w:ascii="宋体" w:hAnsi="宋体" w:cs="宋体"/>
                <w:kern w:val="0"/>
                <w:sz w:val="24"/>
              </w:rPr>
            </w:pPr>
            <w:r w:rsidRPr="004704CE">
              <w:rPr>
                <w:rFonts w:ascii="宋体" w:hAnsi="宋体" w:cs="宋体" w:hint="eastAsia"/>
                <w:kern w:val="0"/>
                <w:sz w:val="24"/>
              </w:rPr>
              <w:t>华东师范大学</w:t>
            </w:r>
          </w:p>
        </w:tc>
        <w:tc>
          <w:tcPr>
            <w:tcW w:w="2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6B7CE48" w14:textId="77777777" w:rsidR="00662CEF" w:rsidRPr="004704CE" w:rsidRDefault="00662CEF" w:rsidP="0049324D">
            <w:pPr>
              <w:widowControl/>
              <w:spacing w:line="300" w:lineRule="auto"/>
              <w:jc w:val="center"/>
              <w:rPr>
                <w:rFonts w:ascii="宋体" w:hAnsi="宋体" w:cs="宋体"/>
                <w:kern w:val="0"/>
                <w:sz w:val="24"/>
              </w:rPr>
            </w:pPr>
            <w:r w:rsidRPr="004704CE">
              <w:rPr>
                <w:rFonts w:ascii="宋体" w:hAnsi="宋体" w:cs="宋体"/>
                <w:kern w:val="0"/>
                <w:sz w:val="24"/>
              </w:rPr>
              <w:t>出版日期</w:t>
            </w:r>
          </w:p>
        </w:tc>
        <w:tc>
          <w:tcPr>
            <w:tcW w:w="2072" w:type="dxa"/>
            <w:tcBorders>
              <w:top w:val="nil"/>
              <w:left w:val="nil"/>
              <w:bottom w:val="single" w:sz="8" w:space="0" w:color="auto"/>
              <w:right w:val="single" w:sz="8" w:space="0" w:color="auto"/>
            </w:tcBorders>
            <w:tcMar>
              <w:top w:w="0" w:type="dxa"/>
              <w:left w:w="108" w:type="dxa"/>
              <w:bottom w:w="0" w:type="dxa"/>
              <w:right w:w="108" w:type="dxa"/>
            </w:tcMar>
          </w:tcPr>
          <w:p w14:paraId="54715056" w14:textId="5F295D16" w:rsidR="00662CEF" w:rsidRPr="004704CE" w:rsidRDefault="00662CEF" w:rsidP="0049324D">
            <w:pPr>
              <w:widowControl/>
              <w:spacing w:line="300" w:lineRule="auto"/>
              <w:jc w:val="center"/>
              <w:rPr>
                <w:rFonts w:ascii="宋体" w:hAnsi="宋体" w:cs="宋体"/>
                <w:kern w:val="0"/>
                <w:sz w:val="24"/>
              </w:rPr>
            </w:pPr>
            <w:r w:rsidRPr="004704CE">
              <w:rPr>
                <w:rFonts w:ascii="宋体" w:hAnsi="宋体" w:cs="宋体"/>
                <w:kern w:val="0"/>
                <w:sz w:val="24"/>
              </w:rPr>
              <w:t>200</w:t>
            </w:r>
            <w:r w:rsidR="004704CE" w:rsidRPr="004704CE">
              <w:rPr>
                <w:rFonts w:ascii="宋体" w:hAnsi="宋体" w:cs="宋体"/>
                <w:kern w:val="0"/>
                <w:sz w:val="24"/>
              </w:rPr>
              <w:t>7</w:t>
            </w:r>
            <w:r w:rsidR="006211D2" w:rsidRPr="004704CE">
              <w:rPr>
                <w:rFonts w:ascii="宋体" w:hAnsi="宋体" w:cs="宋体" w:hint="eastAsia"/>
                <w:kern w:val="0"/>
                <w:sz w:val="24"/>
              </w:rPr>
              <w:t>年</w:t>
            </w:r>
            <w:r w:rsidR="004704CE" w:rsidRPr="004704CE">
              <w:rPr>
                <w:rFonts w:ascii="宋体" w:hAnsi="宋体" w:cs="宋体"/>
                <w:kern w:val="0"/>
                <w:sz w:val="24"/>
              </w:rPr>
              <w:t>10</w:t>
            </w:r>
            <w:r w:rsidR="006211D2" w:rsidRPr="004704CE">
              <w:rPr>
                <w:rFonts w:ascii="宋体" w:hAnsi="宋体" w:cs="宋体" w:hint="eastAsia"/>
                <w:kern w:val="0"/>
                <w:sz w:val="24"/>
              </w:rPr>
              <w:t>月</w:t>
            </w:r>
          </w:p>
        </w:tc>
      </w:tr>
      <w:tr w:rsidR="00662CEF" w:rsidRPr="00963448" w14:paraId="7B22A4D7" w14:textId="77777777" w:rsidTr="004704CE">
        <w:tc>
          <w:tcPr>
            <w:tcW w:w="828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519DE1" w14:textId="77777777" w:rsidR="00662CEF" w:rsidRPr="00963448" w:rsidRDefault="00662CEF" w:rsidP="0049324D">
            <w:pPr>
              <w:widowControl/>
              <w:spacing w:line="300" w:lineRule="auto"/>
              <w:jc w:val="center"/>
              <w:rPr>
                <w:rFonts w:ascii="宋体" w:hAnsi="宋体" w:cs="宋体"/>
                <w:kern w:val="0"/>
                <w:sz w:val="18"/>
                <w:szCs w:val="18"/>
              </w:rPr>
            </w:pPr>
            <w:r w:rsidRPr="00963448">
              <w:rPr>
                <w:rFonts w:ascii="宋体" w:hAnsi="宋体" w:cs="宋体"/>
                <w:kern w:val="0"/>
                <w:sz w:val="28"/>
                <w:szCs w:val="28"/>
              </w:rPr>
              <w:t>作者阐述的主要问题、阐明的主要观点</w:t>
            </w:r>
          </w:p>
        </w:tc>
      </w:tr>
      <w:tr w:rsidR="00662CEF" w:rsidRPr="00963448" w14:paraId="4C39DA2C" w14:textId="77777777" w:rsidTr="004704CE">
        <w:tc>
          <w:tcPr>
            <w:tcW w:w="828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1ABFB7" w14:textId="5921C0FD" w:rsidR="00662CEF" w:rsidRPr="004704CE" w:rsidRDefault="004704CE" w:rsidP="0049324D">
            <w:pPr>
              <w:widowControl/>
              <w:wordWrap w:val="0"/>
              <w:spacing w:line="300" w:lineRule="auto"/>
              <w:ind w:firstLine="480"/>
              <w:jc w:val="left"/>
              <w:rPr>
                <w:rFonts w:ascii="楷体" w:eastAsia="楷体" w:hAnsi="楷体" w:cs="Arial" w:hint="eastAsia"/>
                <w:sz w:val="24"/>
              </w:rPr>
            </w:pPr>
            <w:r w:rsidRPr="004704CE">
              <w:rPr>
                <w:rFonts w:ascii="楷体" w:eastAsia="楷体" w:hAnsi="楷体" w:cs="Tahoma"/>
                <w:color w:val="323031"/>
                <w:sz w:val="24"/>
              </w:rPr>
              <w:t>这本书透过点评一个个教育案例，传达着王晓春老师的思想，传播着他的理念</w:t>
            </w:r>
            <w:r w:rsidRPr="004704CE">
              <w:rPr>
                <w:rFonts w:ascii="楷体" w:eastAsia="楷体" w:hAnsi="楷体" w:cs="Tahoma" w:hint="eastAsia"/>
                <w:color w:val="323031"/>
                <w:sz w:val="24"/>
              </w:rPr>
              <w:t>。</w:t>
            </w:r>
          </w:p>
        </w:tc>
      </w:tr>
      <w:tr w:rsidR="00662CEF" w:rsidRPr="00963448" w14:paraId="0AA298D8" w14:textId="77777777" w:rsidTr="004704CE">
        <w:tc>
          <w:tcPr>
            <w:tcW w:w="828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73AC37" w14:textId="77777777" w:rsidR="00662CEF" w:rsidRPr="00B51799" w:rsidRDefault="00662CEF" w:rsidP="0049324D">
            <w:pPr>
              <w:widowControl/>
              <w:spacing w:line="300" w:lineRule="auto"/>
              <w:jc w:val="center"/>
              <w:rPr>
                <w:rFonts w:ascii="宋体" w:hAnsi="宋体" w:cs="宋体"/>
                <w:kern w:val="0"/>
                <w:sz w:val="28"/>
                <w:szCs w:val="28"/>
              </w:rPr>
            </w:pPr>
            <w:r w:rsidRPr="00B51799">
              <w:rPr>
                <w:rFonts w:ascii="宋体" w:hAnsi="宋体" w:cs="宋体"/>
                <w:kern w:val="0"/>
                <w:sz w:val="28"/>
                <w:szCs w:val="28"/>
              </w:rPr>
              <w:t>读书心得（结合自己教育教学工作、学习、生活等）</w:t>
            </w:r>
          </w:p>
        </w:tc>
      </w:tr>
      <w:tr w:rsidR="00662CEF" w:rsidRPr="00963448" w14:paraId="169CCBFF" w14:textId="77777777" w:rsidTr="004704CE">
        <w:tc>
          <w:tcPr>
            <w:tcW w:w="828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6D4BC8" w14:textId="77777777" w:rsidR="004704CE" w:rsidRDefault="004704CE" w:rsidP="004704CE">
            <w:pPr>
              <w:pStyle w:val="a8"/>
              <w:spacing w:before="0" w:beforeAutospacing="0" w:after="0" w:afterAutospacing="0"/>
              <w:ind w:firstLineChars="200" w:firstLine="480"/>
              <w:rPr>
                <w:rFonts w:ascii="楷体" w:eastAsia="楷体" w:hAnsi="楷体" w:cs="Tahoma"/>
                <w:color w:val="323031"/>
              </w:rPr>
            </w:pPr>
            <w:r w:rsidRPr="004704CE">
              <w:rPr>
                <w:rFonts w:ascii="楷体" w:eastAsia="楷体" w:hAnsi="楷体" w:cs="Tahoma" w:hint="eastAsia"/>
                <w:color w:val="323031"/>
              </w:rPr>
              <w:t>“要做一个聪明的老师。”——这是我读后感触最深的一点!王晓春老师的《做一个聪明的老师》给我们这些在教育一线苦苦摸索的教师们送来了一剂沁人心脾的良药。这句话看似简单。其实要做到不容易。有时候，我们老师常会好心办坏事，造成这种状况其实还是我们工作的不细致，想的不周全。鼓励孩子的方法有很多种，尤其是对行为偏差生上的鼓励老师更就应多想想办法，多从这些孩子的角度来思考，带着一些宽容的心态去应对这些孩子。不能用一把尺子去丈量所有的孩子。不妨多动动脑筋，想一些既有效又能让孩子、家长都能理解的好办法。</w:t>
            </w:r>
          </w:p>
          <w:p w14:paraId="4474539C" w14:textId="77777777" w:rsidR="004704CE" w:rsidRDefault="004704CE" w:rsidP="004704CE">
            <w:pPr>
              <w:pStyle w:val="a8"/>
              <w:spacing w:before="0" w:beforeAutospacing="0" w:after="0" w:afterAutospacing="0"/>
              <w:ind w:firstLineChars="200" w:firstLine="480"/>
              <w:rPr>
                <w:rFonts w:ascii="楷体" w:eastAsia="楷体" w:hAnsi="楷体" w:cs="Tahoma"/>
                <w:color w:val="323031"/>
              </w:rPr>
            </w:pPr>
            <w:r w:rsidRPr="003A0320">
              <w:rPr>
                <w:rFonts w:ascii="楷体" w:eastAsia="楷体" w:hAnsi="楷体" w:cs="Tahoma"/>
                <w:color w:val="323031"/>
              </w:rPr>
              <w:t>聪明的人其实就是善于思考的人，他们往往有良好的思维方式，思维方式对于一个教师太重要了。由于教师应对的是学生，是孩子。老师在孩子们面前有年龄优势、经验优势、知识优势、权力优势，应对很多问题时省却了思考，所以，思维定势的影响了教师的创造性思维。所以，我们应先改变自己的思维，不断更新教育理念，改变积淀在头脑中的陈旧的教育模式和教育方法，努力使自己成为聪明的教师。</w:t>
            </w:r>
          </w:p>
          <w:p w14:paraId="7466991C" w14:textId="77777777" w:rsidR="004704CE" w:rsidRPr="003A0320" w:rsidRDefault="004704CE" w:rsidP="004704CE">
            <w:pPr>
              <w:pStyle w:val="a8"/>
              <w:spacing w:before="0" w:beforeAutospacing="0" w:after="0" w:afterAutospacing="0"/>
              <w:ind w:firstLineChars="200" w:firstLine="480"/>
              <w:rPr>
                <w:rFonts w:ascii="楷体" w:eastAsia="楷体" w:hAnsi="楷体" w:cs="Tahoma"/>
                <w:color w:val="323031"/>
              </w:rPr>
            </w:pPr>
            <w:r w:rsidRPr="003A0320">
              <w:rPr>
                <w:rFonts w:ascii="楷体" w:eastAsia="楷体" w:hAnsi="楷体" w:cs="Tahoma"/>
                <w:color w:val="323031"/>
              </w:rPr>
              <w:t>书中一个个案例解开了深藏在我心中的困惑。我曾因为学生的问题而烦恼，我也曾因为学生的调皮而头疼，然而这一切都是教育过程中务必面临的正常问题，不要让自己的烦恼扩大，让我们坦然去应对，因为学生的生命存在着差异，我们不是要所有的孩子都长得一样高、一样强壮、一样美丽，而是与学生的原有基础相比，让每个学生的生命有所发展，而老师就应引领着我们的孩子体会自我的发展，教会学生懂得生活，拥有健康的心理和体魄，拥有用心向上的心态，拥有生活、求知的潜力。</w:t>
            </w:r>
          </w:p>
          <w:p w14:paraId="1F0CBFCF" w14:textId="77777777" w:rsidR="004704CE" w:rsidRPr="003A0320" w:rsidRDefault="004704CE" w:rsidP="004704CE">
            <w:pPr>
              <w:pStyle w:val="a8"/>
              <w:spacing w:before="0" w:beforeAutospacing="0" w:after="0" w:afterAutospacing="0"/>
              <w:rPr>
                <w:rFonts w:ascii="楷体" w:eastAsia="楷体" w:hAnsi="楷体" w:cs="Tahoma"/>
                <w:color w:val="323031"/>
              </w:rPr>
            </w:pPr>
            <w:r w:rsidRPr="003A0320">
              <w:rPr>
                <w:rFonts w:ascii="楷体" w:eastAsia="楷体" w:hAnsi="楷体" w:cs="Tahoma"/>
                <w:color w:val="323031"/>
              </w:rPr>
              <w:t xml:space="preserve">　　细细读完《做一个聪明的老师》发现，原先老师能够这样做，这本书集中展示了作者王晓春的教育教学思想、艺术和科学的思维方式。作者的教育表达朴实、诗意、形象而充满激情，他擅长把理性的思考倾注于可读性较强的教育案例中，在一个个曲折动人的故事里，作者的教育思想、教育机智、教育技巧、教育情感……全都融会其中，发人深省，撼人心魄。</w:t>
            </w:r>
          </w:p>
          <w:p w14:paraId="57EF6905" w14:textId="38825C7A" w:rsidR="004704CE" w:rsidRPr="004704CE" w:rsidRDefault="004704CE" w:rsidP="004704CE">
            <w:pPr>
              <w:pStyle w:val="a8"/>
              <w:spacing w:before="0" w:beforeAutospacing="0" w:after="0" w:afterAutospacing="0"/>
              <w:rPr>
                <w:rFonts w:ascii="楷体" w:eastAsia="楷体" w:hAnsi="楷体" w:cs="Tahoma" w:hint="eastAsia"/>
                <w:color w:val="323031"/>
              </w:rPr>
            </w:pPr>
            <w:r w:rsidRPr="003A0320">
              <w:rPr>
                <w:rFonts w:ascii="楷体" w:eastAsia="楷体" w:hAnsi="楷体" w:cs="Tahoma"/>
                <w:color w:val="323031"/>
              </w:rPr>
              <w:t xml:space="preserve">　　我想我会用心的乐于请教，勇于思考，广于阅读，善于积累，勤于写作，努力去理解厚积薄发的深刻含义。我也认为只要这天的我比昨日有进步，长此以往，必然将越来越好，从而尽可能到达自己所能够到达的最好程度，同时也就为教育事业做了自己最大的贡献。</w:t>
            </w:r>
          </w:p>
        </w:tc>
      </w:tr>
      <w:tr w:rsidR="00662CEF" w:rsidRPr="00963448" w14:paraId="03F5E752" w14:textId="77777777" w:rsidTr="004704CE">
        <w:tc>
          <w:tcPr>
            <w:tcW w:w="828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AADB0" w14:textId="59A71123" w:rsidR="00662CEF" w:rsidRPr="00B51799" w:rsidRDefault="00662CEF" w:rsidP="0049324D">
            <w:pPr>
              <w:widowControl/>
              <w:spacing w:line="300" w:lineRule="auto"/>
              <w:jc w:val="left"/>
              <w:rPr>
                <w:rFonts w:ascii="宋体" w:hAnsi="宋体" w:cs="宋体"/>
                <w:kern w:val="0"/>
                <w:sz w:val="28"/>
                <w:szCs w:val="28"/>
              </w:rPr>
            </w:pPr>
            <w:r w:rsidRPr="00B51799">
              <w:rPr>
                <w:rFonts w:ascii="宋体" w:hAnsi="宋体" w:cs="宋体"/>
                <w:color w:val="000000"/>
                <w:kern w:val="0"/>
                <w:sz w:val="28"/>
                <w:szCs w:val="28"/>
              </w:rPr>
              <w:t>读者：</w:t>
            </w:r>
            <w:r w:rsidRPr="00B51799">
              <w:rPr>
                <w:rFonts w:ascii="宋体" w:hAnsi="宋体" w:cs="宋体"/>
                <w:kern w:val="0"/>
                <w:sz w:val="28"/>
                <w:szCs w:val="28"/>
              </w:rPr>
              <w:t>潘姣</w:t>
            </w:r>
            <w:r w:rsidRPr="00B51799">
              <w:rPr>
                <w:rFonts w:ascii="宋体" w:hAnsi="宋体" w:cs="宋体"/>
                <w:color w:val="000000"/>
                <w:kern w:val="0"/>
                <w:sz w:val="28"/>
                <w:szCs w:val="28"/>
              </w:rPr>
              <w:t>               </w:t>
            </w:r>
            <w:r w:rsidRPr="00B51799">
              <w:rPr>
                <w:rFonts w:ascii="宋体" w:hAnsi="宋体" w:cs="宋体"/>
                <w:kern w:val="0"/>
                <w:sz w:val="28"/>
                <w:szCs w:val="28"/>
              </w:rPr>
              <w:t>201</w:t>
            </w:r>
            <w:r>
              <w:rPr>
                <w:rFonts w:ascii="宋体" w:hAnsi="宋体" w:cs="宋体"/>
                <w:kern w:val="0"/>
                <w:sz w:val="28"/>
                <w:szCs w:val="28"/>
              </w:rPr>
              <w:t>9</w:t>
            </w:r>
            <w:r w:rsidRPr="00B51799">
              <w:rPr>
                <w:rFonts w:ascii="宋体" w:hAnsi="宋体" w:cs="宋体"/>
                <w:kern w:val="0"/>
                <w:sz w:val="28"/>
                <w:szCs w:val="28"/>
              </w:rPr>
              <w:t xml:space="preserve">年 </w:t>
            </w:r>
            <w:r w:rsidR="007E4C52">
              <w:rPr>
                <w:rFonts w:ascii="宋体" w:hAnsi="宋体" w:cs="宋体"/>
                <w:kern w:val="0"/>
                <w:sz w:val="28"/>
                <w:szCs w:val="28"/>
              </w:rPr>
              <w:t>8</w:t>
            </w:r>
            <w:r w:rsidRPr="00B51799">
              <w:rPr>
                <w:rFonts w:ascii="宋体" w:hAnsi="宋体" w:cs="宋体"/>
                <w:kern w:val="0"/>
                <w:sz w:val="28"/>
                <w:szCs w:val="28"/>
              </w:rPr>
              <w:t>月</w:t>
            </w:r>
            <w:r>
              <w:rPr>
                <w:rFonts w:ascii="宋体" w:hAnsi="宋体" w:cs="宋体"/>
                <w:kern w:val="0"/>
                <w:sz w:val="28"/>
                <w:szCs w:val="28"/>
              </w:rPr>
              <w:t xml:space="preserve"> </w:t>
            </w:r>
            <w:r w:rsidR="007E4C52">
              <w:rPr>
                <w:rFonts w:ascii="宋体" w:hAnsi="宋体" w:cs="宋体"/>
                <w:kern w:val="0"/>
                <w:sz w:val="28"/>
                <w:szCs w:val="28"/>
              </w:rPr>
              <w:t>8</w:t>
            </w:r>
            <w:bookmarkStart w:id="0" w:name="_GoBack"/>
            <w:bookmarkEnd w:id="0"/>
            <w:r w:rsidRPr="00B51799">
              <w:rPr>
                <w:rFonts w:ascii="宋体" w:hAnsi="宋体" w:cs="宋体"/>
                <w:kern w:val="0"/>
                <w:sz w:val="28"/>
                <w:szCs w:val="28"/>
              </w:rPr>
              <w:t>日</w:t>
            </w:r>
          </w:p>
        </w:tc>
      </w:tr>
    </w:tbl>
    <w:p w14:paraId="0BB7F8FA" w14:textId="77777777" w:rsidR="00662CEF" w:rsidRPr="00137597" w:rsidRDefault="00662CEF" w:rsidP="00662CEF">
      <w:pPr>
        <w:widowControl/>
        <w:spacing w:line="300" w:lineRule="auto"/>
        <w:jc w:val="center"/>
      </w:pPr>
    </w:p>
    <w:p w14:paraId="2FC2868C" w14:textId="77777777" w:rsidR="000C51C9" w:rsidRDefault="000C51C9"/>
    <w:sectPr w:rsidR="000C51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58366" w14:textId="77777777" w:rsidR="00931CF4" w:rsidRDefault="00931CF4" w:rsidP="00662CEF">
      <w:r>
        <w:separator/>
      </w:r>
    </w:p>
  </w:endnote>
  <w:endnote w:type="continuationSeparator" w:id="0">
    <w:p w14:paraId="44134A5B" w14:textId="77777777" w:rsidR="00931CF4" w:rsidRDefault="00931CF4" w:rsidP="0066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21D0D" w14:textId="77777777" w:rsidR="00931CF4" w:rsidRDefault="00931CF4" w:rsidP="00662CEF">
      <w:r>
        <w:separator/>
      </w:r>
    </w:p>
  </w:footnote>
  <w:footnote w:type="continuationSeparator" w:id="0">
    <w:p w14:paraId="26DEAEE1" w14:textId="77777777" w:rsidR="00931CF4" w:rsidRDefault="00931CF4" w:rsidP="00662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01B6C"/>
    <w:multiLevelType w:val="hybridMultilevel"/>
    <w:tmpl w:val="5FBE9886"/>
    <w:lvl w:ilvl="0" w:tplc="FDFA1404">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6BA86294"/>
    <w:multiLevelType w:val="hybridMultilevel"/>
    <w:tmpl w:val="BE4ACD2A"/>
    <w:lvl w:ilvl="0" w:tplc="F9749C4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FA"/>
    <w:rsid w:val="000C51C9"/>
    <w:rsid w:val="004704CE"/>
    <w:rsid w:val="004B692D"/>
    <w:rsid w:val="006211D2"/>
    <w:rsid w:val="00662CEF"/>
    <w:rsid w:val="00726203"/>
    <w:rsid w:val="007E4C52"/>
    <w:rsid w:val="00810DD2"/>
    <w:rsid w:val="008F6217"/>
    <w:rsid w:val="00931CF4"/>
    <w:rsid w:val="00AF10FA"/>
    <w:rsid w:val="00D17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3B26B"/>
  <w15:chartTrackingRefBased/>
  <w15:docId w15:val="{74110440-9303-4CC5-8194-8AA6C8148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CEF"/>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2CE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62CEF"/>
    <w:rPr>
      <w:sz w:val="18"/>
      <w:szCs w:val="18"/>
    </w:rPr>
  </w:style>
  <w:style w:type="paragraph" w:styleId="a5">
    <w:name w:val="footer"/>
    <w:basedOn w:val="a"/>
    <w:link w:val="a6"/>
    <w:uiPriority w:val="99"/>
    <w:unhideWhenUsed/>
    <w:rsid w:val="00662CE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62CEF"/>
    <w:rPr>
      <w:sz w:val="18"/>
      <w:szCs w:val="18"/>
    </w:rPr>
  </w:style>
  <w:style w:type="paragraph" w:styleId="a7">
    <w:name w:val="List Paragraph"/>
    <w:basedOn w:val="a"/>
    <w:uiPriority w:val="34"/>
    <w:qFormat/>
    <w:rsid w:val="00726203"/>
    <w:pPr>
      <w:ind w:firstLineChars="200" w:firstLine="420"/>
    </w:pPr>
  </w:style>
  <w:style w:type="paragraph" w:styleId="a8">
    <w:name w:val="Normal (Web)"/>
    <w:basedOn w:val="a"/>
    <w:uiPriority w:val="99"/>
    <w:unhideWhenUsed/>
    <w:rsid w:val="004704CE"/>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潘姣</dc:creator>
  <cp:keywords/>
  <dc:description/>
  <cp:lastModifiedBy>潘姣</cp:lastModifiedBy>
  <cp:revision>5</cp:revision>
  <dcterms:created xsi:type="dcterms:W3CDTF">2019-05-19T21:02:00Z</dcterms:created>
  <dcterms:modified xsi:type="dcterms:W3CDTF">2019-08-08T13:47:00Z</dcterms:modified>
</cp:coreProperties>
</file>