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新北区高新教育发展基金会</w:t>
      </w: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奖励新北区中小学优秀学生情况</w:t>
      </w:r>
      <w:bookmarkStart w:id="0" w:name="_GoBack"/>
      <w:bookmarkEnd w:id="0"/>
      <w:r>
        <w:rPr>
          <w:rFonts w:hint="eastAsia" w:ascii="黑体" w:hAnsi="黑体" w:eastAsia="黑体" w:cs="黑体"/>
          <w:sz w:val="32"/>
          <w:szCs w:val="32"/>
          <w:lang w:eastAsia="zh-CN"/>
        </w:rPr>
        <w:t>公示</w:t>
      </w:r>
    </w:p>
    <w:p>
      <w:p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ind w:firstLine="420" w:firstLineChars="0"/>
        <w:jc w:val="left"/>
        <w:rPr>
          <w:rFonts w:hint="eastAsia" w:ascii="黑体" w:hAnsi="仿宋_GB2312" w:eastAsia="黑体" w:cs="仿宋_GB2312"/>
          <w:kern w:val="0"/>
          <w:sz w:val="32"/>
          <w:szCs w:val="32"/>
        </w:rPr>
      </w:pPr>
      <w:r>
        <w:rPr>
          <w:rFonts w:hint="eastAsia" w:ascii="仿宋_GB2312" w:hAnsi="仿宋_GB2312" w:eastAsia="仿宋_GB2312" w:cs="仿宋_GB2312"/>
          <w:kern w:val="0"/>
          <w:sz w:val="32"/>
          <w:szCs w:val="32"/>
        </w:rPr>
        <w:t>为充分发挥区教育基金会在我区教育事业持续健康发展中的积极作用，促进社会和谐，根据</w:t>
      </w:r>
      <w:r>
        <w:rPr>
          <w:rFonts w:hint="eastAsia" w:ascii="仿宋_GB2312" w:hAnsi="仿宋_GB2312" w:eastAsia="仿宋_GB2312" w:cs="仿宋_GB2312"/>
          <w:kern w:val="0"/>
          <w:sz w:val="32"/>
          <w:szCs w:val="32"/>
          <w:lang w:eastAsia="zh-CN"/>
        </w:rPr>
        <w:t>本</w:t>
      </w:r>
      <w:r>
        <w:rPr>
          <w:rFonts w:hint="eastAsia" w:ascii="仿宋_GB2312" w:hAnsi="仿宋_GB2312" w:eastAsia="仿宋_GB2312" w:cs="仿宋_GB2312"/>
          <w:kern w:val="0"/>
          <w:sz w:val="32"/>
          <w:szCs w:val="32"/>
        </w:rPr>
        <w:t>基金会章程，决定在2019年六一儿童节来临之际，表彰奖励我区中小学部分优秀学生，进一步激励学生勤奋好学、积极上进</w:t>
      </w:r>
      <w:r>
        <w:rPr>
          <w:rFonts w:hint="eastAsia" w:ascii="仿宋_GB2312" w:hAnsi="仿宋_GB2312" w:eastAsia="仿宋_GB2312" w:cs="仿宋_GB2312"/>
          <w:kern w:val="0"/>
          <w:sz w:val="32"/>
          <w:szCs w:val="32"/>
          <w:lang w:eastAsia="zh-CN"/>
        </w:rPr>
        <w:t>。</w:t>
      </w:r>
      <w:r>
        <w:rPr>
          <w:rFonts w:hint="eastAsia" w:ascii="黑体" w:hAnsi="仿宋_GB2312" w:eastAsia="黑体" w:cs="仿宋_GB2312"/>
          <w:kern w:val="0"/>
          <w:sz w:val="32"/>
          <w:szCs w:val="32"/>
        </w:rPr>
        <w:t xml:space="preserve">  </w:t>
      </w:r>
    </w:p>
    <w:p>
      <w:pPr>
        <w:ind w:firstLine="42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1、奖励对象：勤奋好学、品学兼优的中小学在</w:t>
      </w:r>
      <w:r>
        <w:rPr>
          <w:rFonts w:hint="eastAsia" w:ascii="仿宋_GB2312" w:hAnsi="仿宋_GB2312" w:eastAsia="仿宋_GB2312" w:cs="仿宋_GB2312"/>
          <w:kern w:val="0"/>
          <w:sz w:val="32"/>
          <w:szCs w:val="32"/>
          <w:lang w:eastAsia="zh-CN"/>
        </w:rPr>
        <w:t>籍</w:t>
      </w:r>
      <w:r>
        <w:rPr>
          <w:rFonts w:hint="eastAsia" w:ascii="仿宋_GB2312" w:hAnsi="仿宋_GB2312" w:eastAsia="仿宋_GB2312" w:cs="仿宋_GB2312"/>
          <w:kern w:val="0"/>
          <w:sz w:val="32"/>
          <w:szCs w:val="32"/>
        </w:rPr>
        <w:t>学生。</w:t>
      </w:r>
    </w:p>
    <w:p>
      <w:pPr>
        <w:numPr>
          <w:ilvl w:val="0"/>
          <w:numId w:val="0"/>
        </w:numPr>
        <w:ind w:firstLine="420" w:firstLine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学校评选和表彰的三好学生、优秀学生干部；</w:t>
      </w:r>
    </w:p>
    <w:p>
      <w:pPr>
        <w:numPr>
          <w:ilvl w:val="0"/>
          <w:numId w:val="0"/>
        </w:numPr>
        <w:ind w:firstLine="420" w:firstLine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为弘扬社会主义核心价值观，被评为助人为乐、拾金不昧等道德模范的学生。</w:t>
      </w:r>
    </w:p>
    <w:p>
      <w:pPr>
        <w:ind w:firstLine="42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在市、区</w:t>
      </w:r>
      <w:r>
        <w:rPr>
          <w:rFonts w:hint="eastAsia" w:ascii="仿宋_GB2312" w:hAnsi="仿宋_GB2312" w:eastAsia="仿宋_GB2312" w:cs="仿宋_GB2312"/>
          <w:kern w:val="0"/>
          <w:sz w:val="32"/>
          <w:szCs w:val="32"/>
        </w:rPr>
        <w:t>各类</w:t>
      </w:r>
      <w:r>
        <w:rPr>
          <w:rFonts w:hint="eastAsia" w:ascii="仿宋_GB2312" w:hAnsi="仿宋_GB2312" w:eastAsia="仿宋_GB2312" w:cs="仿宋_GB2312"/>
          <w:kern w:val="0"/>
          <w:sz w:val="32"/>
          <w:szCs w:val="32"/>
          <w:lang w:eastAsia="zh-CN"/>
        </w:rPr>
        <w:t>青少年科技</w:t>
      </w:r>
      <w:r>
        <w:rPr>
          <w:rFonts w:hint="eastAsia" w:ascii="仿宋_GB2312" w:hAnsi="仿宋_GB2312" w:eastAsia="仿宋_GB2312" w:cs="仿宋_GB2312"/>
          <w:kern w:val="0"/>
          <w:sz w:val="32"/>
          <w:szCs w:val="32"/>
        </w:rPr>
        <w:t>竞赛中获奖，为学校争得荣誉的</w:t>
      </w:r>
      <w:r>
        <w:rPr>
          <w:rFonts w:hint="eastAsia" w:ascii="仿宋_GB2312" w:hAnsi="仿宋_GB2312" w:eastAsia="仿宋_GB2312" w:cs="仿宋_GB2312"/>
          <w:kern w:val="0"/>
          <w:sz w:val="32"/>
          <w:szCs w:val="32"/>
          <w:lang w:eastAsia="zh-CN"/>
        </w:rPr>
        <w:t>学生。</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2、</w:t>
      </w:r>
      <w:r>
        <w:rPr>
          <w:rFonts w:hint="eastAsia" w:ascii="仿宋_GB2312" w:hAnsi="仿宋_GB2312" w:eastAsia="仿宋_GB2312" w:cs="仿宋_GB2312"/>
          <w:kern w:val="0"/>
          <w:sz w:val="32"/>
          <w:szCs w:val="32"/>
          <w:lang w:eastAsia="zh-CN"/>
        </w:rPr>
        <w:t>奖励名额：</w:t>
      </w:r>
      <w:r>
        <w:rPr>
          <w:rFonts w:hint="eastAsia" w:ascii="仿宋_GB2312" w:hAnsi="仿宋_GB2312" w:eastAsia="仿宋_GB2312" w:cs="仿宋_GB2312"/>
          <w:kern w:val="0"/>
          <w:sz w:val="32"/>
          <w:szCs w:val="32"/>
        </w:rPr>
        <w:t>每200名学生推荐一人</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3、奖励标准：小学每人500元，初中每人800元，高中每人1000元。</w:t>
      </w:r>
    </w:p>
    <w:p>
      <w:pPr>
        <w:ind w:firstLine="420" w:firstLineChars="0"/>
        <w:jc w:val="left"/>
        <w:rPr>
          <w:rFonts w:hint="eastAsia" w:ascii="黑体" w:hAnsi="黑体" w:eastAsia="黑体" w:cs="黑体"/>
          <w:sz w:val="32"/>
          <w:szCs w:val="32"/>
          <w:lang w:eastAsia="zh-CN"/>
        </w:rPr>
      </w:pPr>
      <w:r>
        <w:rPr>
          <w:rFonts w:hint="eastAsia" w:ascii="仿宋_GB2312" w:hAnsi="仿宋_GB2312" w:eastAsia="仿宋_GB2312" w:cs="仿宋_GB2312"/>
          <w:kern w:val="0"/>
          <w:sz w:val="32"/>
          <w:szCs w:val="32"/>
          <w:lang w:eastAsia="zh-CN"/>
        </w:rPr>
        <w:t>依据各中小学校评审、公示、推荐的奖励名单，我会理事会进行了审核，同意对评审出</w:t>
      </w:r>
      <w:r>
        <w:rPr>
          <w:rFonts w:hint="eastAsia" w:ascii="仿宋_GB2312" w:hAnsi="仿宋_GB2312" w:eastAsia="仿宋_GB2312" w:cs="仿宋_GB2312"/>
          <w:kern w:val="0"/>
          <w:sz w:val="32"/>
          <w:szCs w:val="32"/>
          <w:lang w:val="en-US" w:eastAsia="zh-CN"/>
        </w:rPr>
        <w:t>402</w:t>
      </w:r>
      <w:r>
        <w:rPr>
          <w:rFonts w:hint="eastAsia" w:ascii="仿宋_GB2312" w:hAnsi="仿宋_GB2312" w:eastAsia="仿宋_GB2312" w:cs="仿宋_GB2312"/>
          <w:kern w:val="0"/>
          <w:sz w:val="32"/>
          <w:szCs w:val="32"/>
          <w:lang w:eastAsia="zh-CN"/>
        </w:rPr>
        <w:t>名优秀学生（其中小学</w:t>
      </w:r>
      <w:r>
        <w:rPr>
          <w:rFonts w:hint="eastAsia" w:ascii="仿宋_GB2312" w:hAnsi="仿宋_GB2312" w:eastAsia="仿宋_GB2312" w:cs="仿宋_GB2312"/>
          <w:kern w:val="0"/>
          <w:sz w:val="32"/>
          <w:szCs w:val="32"/>
          <w:lang w:val="en-US" w:eastAsia="zh-CN"/>
        </w:rPr>
        <w:t>266人，中学106人，高中30人</w:t>
      </w:r>
      <w:r>
        <w:rPr>
          <w:rFonts w:hint="eastAsia" w:ascii="仿宋_GB2312" w:hAnsi="仿宋_GB2312" w:eastAsia="仿宋_GB2312" w:cs="仿宋_GB2312"/>
          <w:kern w:val="0"/>
          <w:sz w:val="32"/>
          <w:szCs w:val="32"/>
          <w:lang w:eastAsia="zh-CN"/>
        </w:rPr>
        <w:t>）进行奖励，共计</w:t>
      </w:r>
      <w:r>
        <w:rPr>
          <w:rFonts w:hint="eastAsia" w:ascii="仿宋_GB2312" w:hAnsi="仿宋_GB2312" w:eastAsia="仿宋_GB2312" w:cs="仿宋_GB2312"/>
          <w:kern w:val="0"/>
          <w:sz w:val="32"/>
          <w:szCs w:val="32"/>
          <w:lang w:val="en-US" w:eastAsia="zh-CN"/>
        </w:rPr>
        <w:t>244600元。现将奖励名单公示如下：</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tbl>
      <w:tblPr>
        <w:tblStyle w:val="5"/>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513"/>
        <w:gridCol w:w="1513"/>
        <w:gridCol w:w="1513"/>
        <w:gridCol w:w="151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blHeader/>
        </w:trPr>
        <w:tc>
          <w:tcPr>
            <w:tcW w:w="1513"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学校</w:t>
            </w:r>
          </w:p>
        </w:tc>
        <w:tc>
          <w:tcPr>
            <w:tcW w:w="1513"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班级</w:t>
            </w:r>
          </w:p>
        </w:tc>
        <w:tc>
          <w:tcPr>
            <w:tcW w:w="1513"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姓名</w:t>
            </w:r>
          </w:p>
        </w:tc>
        <w:tc>
          <w:tcPr>
            <w:tcW w:w="1513"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学校</w:t>
            </w:r>
          </w:p>
        </w:tc>
        <w:tc>
          <w:tcPr>
            <w:tcW w:w="1514"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班级</w:t>
            </w:r>
          </w:p>
        </w:tc>
        <w:tc>
          <w:tcPr>
            <w:tcW w:w="1514"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奔牛高中</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高一1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开媛</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新桥高中</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高一2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高一5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应菲雨</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高一9</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王高明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高一8</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虞筱懿</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高一13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黄梦茹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高一12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何佳玲</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高一14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高一13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旦增贡萨</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高二1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高若婷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高二1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王瑜楠</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高二7</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刘星言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高二2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梅  科</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高二8</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潘佳丽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高二5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王如心</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高三1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李佳钰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高二6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李安祺</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高三4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杨琳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高二9</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吴智焱</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高三10</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陈银登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高二13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次旦桑珠</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jc w:val="both"/>
              <w:rPr>
                <w:rFonts w:hint="eastAsia" w:ascii="宋体" w:hAnsi="宋体" w:eastAsia="宋体" w:cs="宋体"/>
                <w:sz w:val="24"/>
                <w:szCs w:val="24"/>
                <w:vertAlign w:val="baseline"/>
                <w:lang w:eastAsia="zh-CN"/>
              </w:rPr>
            </w:pPr>
          </w:p>
        </w:tc>
        <w:tc>
          <w:tcPr>
            <w:tcW w:w="1514" w:type="dxa"/>
            <w:vAlign w:val="center"/>
          </w:tcPr>
          <w:p>
            <w:pPr>
              <w:jc w:val="both"/>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西夏墅高中</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9人</w:t>
            </w: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高一5</w:t>
            </w: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汪淮雯</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西夏墅高中</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高二4</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陶心悦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高一7</w:t>
            </w: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卞心怡</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高二8</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陆培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高一9</w:t>
            </w: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燕志强</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高二9</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李可欣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高一10</w:t>
            </w: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高二10</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巩梦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高一12</w:t>
            </w: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张贝贝</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jc w:val="both"/>
              <w:rPr>
                <w:rFonts w:hint="eastAsia" w:ascii="宋体" w:hAnsi="宋体" w:eastAsia="宋体" w:cs="宋体"/>
                <w:sz w:val="24"/>
                <w:szCs w:val="24"/>
                <w:vertAlign w:val="baseline"/>
                <w:lang w:eastAsia="zh-CN"/>
              </w:rPr>
            </w:pPr>
          </w:p>
        </w:tc>
        <w:tc>
          <w:tcPr>
            <w:tcW w:w="1514" w:type="dxa"/>
            <w:vAlign w:val="center"/>
          </w:tcPr>
          <w:p>
            <w:pPr>
              <w:jc w:val="both"/>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西夏墅初中</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2人</w:t>
            </w: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八1班</w:t>
            </w: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蒋淳</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新北实验</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八3班</w:t>
            </w:r>
          </w:p>
        </w:tc>
        <w:tc>
          <w:tcPr>
            <w:tcW w:w="151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睢梦婷</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周雨涵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河海中学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叶钰棠</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殷诗然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杭雨轩</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周易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林可欣</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八6</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施梓童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石子杨</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八19</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吴玘涛</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八21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邵悦然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中天实验</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王栋</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八24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张泽然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赵旭</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九15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徐仁哲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谢菲菲</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九15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丁甯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严晗</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九15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赵栩平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八9</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王科勇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九19</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周柯宇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陈佳柠</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九21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王泽浩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谢瑜</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九7</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蒋俊毅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祝潇楠</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九7</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施雨瑶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李佳璇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九7</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万以恒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飞龙中学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陆哲悠</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新北实验</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王智鹏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冯梦媛</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张振涛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陈宇轩</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七29</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朱天溢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刘心爱</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魏村中学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薛蓓</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八8</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唐进</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龙虎塘中学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王冬阳</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薛家中学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张尘尘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七7</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周洳冰</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郑超滢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七9</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耿承诚</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八8</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杨淑婷</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万珺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八10</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葛江娴</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七6</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吕磊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八10</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韩麒佳</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马乐乐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八10</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刘雨欣</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吕墅中学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孟星鹏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新桥初中</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孔令翔</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九6</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杜佳琦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张文聪</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丁可欣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钱涛</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八6</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魏礼群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杨莹</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奔牛初中</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7人</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七2</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王铭轩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八8</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张雨晨</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七9</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虞海涛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七7</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缪振馨</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八9</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徐加传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张岱唯</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八9</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沈乐乐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滨江中学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八7</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黄正博</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九8</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邓晴晴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八8</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赵梦哲</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九9</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李宇轩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八9</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沈彤彤</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九5</w:t>
            </w:r>
          </w:p>
        </w:tc>
        <w:tc>
          <w:tcPr>
            <w:tcW w:w="151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洪德玉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八10</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王心怡</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罗溪中学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石阿磊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七7</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李洋</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包淼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七8</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文俊丹</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谢佳凝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七10</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朱盈盈</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龚明宇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圩塘中学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张晶晶</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唐兆宇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王朝阳</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小河中学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吴婷婷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陆  超</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七5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丁悠缘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安家中学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叶钿</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周瑾妍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周幸</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李冰冰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邹霖柯</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八6</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张尹杰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郭宋楠</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孟河中学</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施欣怡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浦河实验</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八2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顾鸿瑞</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九4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倪新宇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龙城小学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一8</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关熙哲</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百草园小学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崔凯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王刘柳</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赵莞嫣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蒋昕烜</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季昱辰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张天阳</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常琳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李璐</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汪楚梵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查非非</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六6</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张筱涵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林俊杰</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孙亦徐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周宝骞</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河海</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实验小学（国英）</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黄浩楠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何奕潼</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吴佳涵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周易</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四7</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李天程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香槟湖小学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许诺石</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奚振豪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陈哲翰</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常月仪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陆禹涵</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万旻烨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 xml:space="preserve">五3 </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彭首铭</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居铃萱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胡智恩</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邓宇凡</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刘栋铭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吴子珺</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六7</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丁楷轩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泰山小学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林诚</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六8</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王远哲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贾金麒</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龙虎塘小学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一1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鲁鋆希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焦铭峻</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一1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戚语萱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叶雨萱</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二13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徐一然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陆宣同</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杨轶茹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飞龙小学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朱珍莹</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乔明秀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洪彦然</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四8</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四9</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万书欣</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五7</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吴思忱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四8</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陆子奕</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陈方钰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陈之楠</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一15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朱宸言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朱心妍</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王萱瑞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陈珈尚</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何墨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顾春晖</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米希函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王羽菲</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徐梦缘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二7</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张佳睿</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六8</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李泽宇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罗文隆</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六10</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潘安琪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朱笑奕</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三9</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李雨泽</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 xml:space="preserve">季洲熠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三井小学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朱俊烨</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新桥小学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四9</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孙梓豪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四7</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朱筱煜</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四9</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蔡逸煊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张可钦</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四9</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樊予璇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顾徐铭</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张希雯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 xml:space="preserve">   阚欣</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蔡芸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陈佳乐</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颜语钦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袁瑞谣</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曹可馨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五9</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周子昊</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李宁立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五10</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胥泽宇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五6</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陆瑶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侯思彤</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冯晟宇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刘怿萱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姚尘晞</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郑好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袁梓萌</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李思童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龚茜</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周子沫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宁羽瑞</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郭闻泽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朱语童</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六7</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徐玥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余笑彤</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六6</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高杨祎嘉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王丰</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秦寒熙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谭茜文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高宇桐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六8</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阎贞吉</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任俊崧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六9</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费维瀚</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户亚辉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眭姌</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吴暮琦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花语彤</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百丈小学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刘梓涵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春江小学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一9</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  铖</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包晨琳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张一诺</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冯涵菁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汤子渊</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王惠东</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陈浩宇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宣铭宇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王昌莉</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丁铭言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唐梓文</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魏村小学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崔媛媛</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印  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周与凡</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孙鑫源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谈乐天</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蒋钧霖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马常荣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圩塘小学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一3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白浩轩</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薛家小学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赵若熙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一6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黄梓溪</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李云奥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施宇轩</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常紫萱</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张佳怡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沈霖帆</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五7</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杜宛欣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严亦卿</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五8</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夏涵雪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李贝南</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五9</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徐一一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罗馨雨</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五10</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李思翰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刘粟宏</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邓爱佳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杨文宇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安家小学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朱嘉琦</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童弘炜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武沄熙</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郑源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范锦桢</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三7</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汪文静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裴星宇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三8</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朱馨媛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一7</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黄忆晨</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三10</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蒋熠洁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霍铭杰</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韩婧萱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六7</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钱晗玉</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胡朝闻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印嘉媛</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金爱高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管鑫浩</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王学博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孝都小学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恽谖淇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四10</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候开元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陈子琪</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吕墅小学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陶睿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王宇茹</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孙熙妍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新华小学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谢思源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张博阳</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陈楚君</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胡帆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薛熙瑞</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九里小学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徐书峰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西夏墅小学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杨知雨</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陈钦洋</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潘修伟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俞一笑</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王秀慧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薛佳毓</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汤庄桥小学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张承俊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袁宇凡</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巢欣怡</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孔辰铭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巢宸宇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一3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谈曦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包  涵</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王君浩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汤金城</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奔牛小学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一4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林  菲</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孟河</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实验小学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蒋若灏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一6</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邵天烁</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郑洋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一8</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徐芮萱</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倪柯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沙寅瑞</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钱佳怡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  琳</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张锦栋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二5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顾熠可</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谭熙雯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黄诗媛</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潘盼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高嘉逸</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六6</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何承天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王一诺</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石桥四1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王家乐</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石桥五1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刘梦缘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四5</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凌语轩</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石桥五2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黄苏琳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四8</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符睿棋</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小河小学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何光韬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王子涵</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三4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刘爱妍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吴宸崧</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五9</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姚  瑶</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耿帷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五10</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林  通</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潘烨楠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六9</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钟  宁</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王子涵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六10</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蒋昊轩</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五5</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黄勇智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四12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  静</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五6</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徐储健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周文斌</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五6</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蔡奥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罗溪小学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六3</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张廷轩</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言汝景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六4</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刘佳芸</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五2东六校区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江雨宸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李静琪</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五2东六校区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唐一航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古涵</w:t>
            </w:r>
          </w:p>
        </w:tc>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孟河</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中心小学</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5人</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六4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张景晖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刘杰夫</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五3</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朱芮颖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浦河实验</w:t>
            </w:r>
          </w:p>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3人</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冯智琪</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王子玥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张薇</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雷欣楠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丁香怡</w:t>
            </w:r>
          </w:p>
        </w:tc>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四4</w:t>
            </w:r>
          </w:p>
        </w:tc>
        <w:tc>
          <w:tcPr>
            <w:tcW w:w="1514"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邵欣悦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restart"/>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万綏小学</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五1</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董睿</w:t>
            </w:r>
          </w:p>
        </w:tc>
        <w:tc>
          <w:tcPr>
            <w:tcW w:w="1513" w:type="dxa"/>
            <w:vAlign w:val="center"/>
          </w:tcPr>
          <w:p>
            <w:pPr>
              <w:jc w:val="center"/>
              <w:rPr>
                <w:rFonts w:hint="eastAsia" w:ascii="宋体" w:hAnsi="宋体" w:eastAsia="宋体" w:cs="宋体"/>
                <w:sz w:val="24"/>
                <w:szCs w:val="24"/>
                <w:vertAlign w:val="baseline"/>
                <w:lang w:eastAsia="zh-CN"/>
              </w:rPr>
            </w:pPr>
          </w:p>
        </w:tc>
        <w:tc>
          <w:tcPr>
            <w:tcW w:w="1514" w:type="dxa"/>
            <w:vAlign w:val="center"/>
          </w:tcPr>
          <w:p>
            <w:pPr>
              <w:jc w:val="both"/>
              <w:rPr>
                <w:rFonts w:hint="eastAsia" w:ascii="宋体" w:hAnsi="宋体" w:eastAsia="宋体" w:cs="宋体"/>
                <w:sz w:val="24"/>
                <w:szCs w:val="24"/>
                <w:vertAlign w:val="baseline"/>
                <w:lang w:eastAsia="zh-CN"/>
              </w:rPr>
            </w:pPr>
          </w:p>
        </w:tc>
        <w:tc>
          <w:tcPr>
            <w:tcW w:w="1514" w:type="dxa"/>
            <w:vAlign w:val="center"/>
          </w:tcPr>
          <w:p>
            <w:pPr>
              <w:jc w:val="both"/>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Merge w:val="continue"/>
            <w:vAlign w:val="center"/>
          </w:tcPr>
          <w:p>
            <w:pPr>
              <w:jc w:val="center"/>
              <w:rPr>
                <w:rFonts w:hint="eastAsia" w:ascii="宋体" w:hAnsi="宋体" w:eastAsia="宋体" w:cs="宋体"/>
                <w:sz w:val="24"/>
                <w:szCs w:val="24"/>
                <w:vertAlign w:val="baseline"/>
                <w:lang w:eastAsia="zh-CN"/>
              </w:rPr>
            </w:pP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五2</w:t>
            </w:r>
          </w:p>
        </w:tc>
        <w:tc>
          <w:tcPr>
            <w:tcW w:w="1513" w:type="dxa"/>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4"/>
                <w:szCs w:val="24"/>
                <w:u w:val="none"/>
                <w:lang w:val="en-US" w:eastAsia="zh-CN" w:bidi="ar"/>
              </w:rPr>
              <w:t>郑倪凡</w:t>
            </w:r>
          </w:p>
        </w:tc>
        <w:tc>
          <w:tcPr>
            <w:tcW w:w="1513" w:type="dxa"/>
            <w:vAlign w:val="center"/>
          </w:tcPr>
          <w:p>
            <w:pPr>
              <w:jc w:val="center"/>
              <w:rPr>
                <w:rFonts w:hint="eastAsia" w:ascii="宋体" w:hAnsi="宋体" w:eastAsia="宋体" w:cs="宋体"/>
                <w:sz w:val="24"/>
                <w:szCs w:val="24"/>
                <w:vertAlign w:val="baseline"/>
                <w:lang w:eastAsia="zh-CN"/>
              </w:rPr>
            </w:pPr>
          </w:p>
        </w:tc>
        <w:tc>
          <w:tcPr>
            <w:tcW w:w="1514" w:type="dxa"/>
            <w:vAlign w:val="center"/>
          </w:tcPr>
          <w:p>
            <w:pPr>
              <w:jc w:val="both"/>
              <w:rPr>
                <w:rFonts w:hint="eastAsia" w:ascii="宋体" w:hAnsi="宋体" w:eastAsia="宋体" w:cs="宋体"/>
                <w:sz w:val="24"/>
                <w:szCs w:val="24"/>
                <w:vertAlign w:val="baseline"/>
                <w:lang w:eastAsia="zh-CN"/>
              </w:rPr>
            </w:pPr>
          </w:p>
        </w:tc>
        <w:tc>
          <w:tcPr>
            <w:tcW w:w="1514" w:type="dxa"/>
            <w:vAlign w:val="center"/>
          </w:tcPr>
          <w:p>
            <w:pPr>
              <w:jc w:val="both"/>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Align w:val="center"/>
          </w:tcPr>
          <w:p>
            <w:pPr>
              <w:jc w:val="center"/>
              <w:rPr>
                <w:rFonts w:hint="eastAsia" w:ascii="宋体" w:hAnsi="宋体" w:eastAsia="宋体" w:cs="宋体"/>
                <w:sz w:val="24"/>
                <w:szCs w:val="24"/>
                <w:vertAlign w:val="baseline"/>
                <w:lang w:eastAsia="zh-CN"/>
              </w:rPr>
            </w:pPr>
          </w:p>
        </w:tc>
        <w:tc>
          <w:tcPr>
            <w:tcW w:w="1513" w:type="dxa"/>
            <w:vAlign w:val="center"/>
          </w:tcPr>
          <w:p>
            <w:pPr>
              <w:jc w:val="both"/>
              <w:rPr>
                <w:rFonts w:hint="eastAsia" w:ascii="宋体" w:hAnsi="宋体" w:eastAsia="宋体" w:cs="宋体"/>
                <w:sz w:val="24"/>
                <w:szCs w:val="24"/>
                <w:vertAlign w:val="baseline"/>
                <w:lang w:eastAsia="zh-CN"/>
              </w:rPr>
            </w:pPr>
          </w:p>
        </w:tc>
        <w:tc>
          <w:tcPr>
            <w:tcW w:w="1513" w:type="dxa"/>
            <w:vAlign w:val="center"/>
          </w:tcPr>
          <w:p>
            <w:pPr>
              <w:jc w:val="both"/>
              <w:rPr>
                <w:rFonts w:hint="eastAsia" w:ascii="宋体" w:hAnsi="宋体" w:eastAsia="宋体" w:cs="宋体"/>
                <w:sz w:val="24"/>
                <w:szCs w:val="24"/>
                <w:vertAlign w:val="baseline"/>
                <w:lang w:eastAsia="zh-CN"/>
              </w:rPr>
            </w:pPr>
          </w:p>
        </w:tc>
        <w:tc>
          <w:tcPr>
            <w:tcW w:w="1513" w:type="dxa"/>
            <w:vAlign w:val="center"/>
          </w:tcPr>
          <w:p>
            <w:pPr>
              <w:jc w:val="center"/>
              <w:rPr>
                <w:rFonts w:hint="eastAsia" w:ascii="宋体" w:hAnsi="宋体" w:eastAsia="宋体" w:cs="宋体"/>
                <w:sz w:val="24"/>
                <w:szCs w:val="24"/>
                <w:vertAlign w:val="baseline"/>
                <w:lang w:eastAsia="zh-CN"/>
              </w:rPr>
            </w:pPr>
          </w:p>
        </w:tc>
        <w:tc>
          <w:tcPr>
            <w:tcW w:w="1514" w:type="dxa"/>
            <w:vAlign w:val="center"/>
          </w:tcPr>
          <w:p>
            <w:pPr>
              <w:jc w:val="both"/>
              <w:rPr>
                <w:rFonts w:hint="eastAsia" w:ascii="宋体" w:hAnsi="宋体" w:eastAsia="宋体" w:cs="宋体"/>
                <w:sz w:val="24"/>
                <w:szCs w:val="24"/>
                <w:vertAlign w:val="baseline"/>
                <w:lang w:eastAsia="zh-CN"/>
              </w:rPr>
            </w:pPr>
          </w:p>
        </w:tc>
        <w:tc>
          <w:tcPr>
            <w:tcW w:w="1514" w:type="dxa"/>
            <w:vAlign w:val="center"/>
          </w:tcPr>
          <w:p>
            <w:pPr>
              <w:jc w:val="both"/>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3" w:type="dxa"/>
            <w:vAlign w:val="center"/>
          </w:tcPr>
          <w:p>
            <w:pPr>
              <w:jc w:val="center"/>
              <w:rPr>
                <w:rFonts w:hint="eastAsia" w:ascii="宋体" w:hAnsi="宋体" w:eastAsia="宋体" w:cs="宋体"/>
                <w:sz w:val="24"/>
                <w:szCs w:val="24"/>
                <w:vertAlign w:val="baseline"/>
                <w:lang w:eastAsia="zh-CN"/>
              </w:rPr>
            </w:pPr>
          </w:p>
        </w:tc>
        <w:tc>
          <w:tcPr>
            <w:tcW w:w="1513" w:type="dxa"/>
            <w:vAlign w:val="center"/>
          </w:tcPr>
          <w:p>
            <w:pPr>
              <w:jc w:val="both"/>
              <w:rPr>
                <w:rFonts w:hint="eastAsia" w:ascii="宋体" w:hAnsi="宋体" w:eastAsia="宋体" w:cs="宋体"/>
                <w:sz w:val="24"/>
                <w:szCs w:val="24"/>
                <w:vertAlign w:val="baseline"/>
                <w:lang w:eastAsia="zh-CN"/>
              </w:rPr>
            </w:pPr>
          </w:p>
        </w:tc>
        <w:tc>
          <w:tcPr>
            <w:tcW w:w="1513" w:type="dxa"/>
            <w:vAlign w:val="center"/>
          </w:tcPr>
          <w:p>
            <w:pPr>
              <w:jc w:val="both"/>
              <w:rPr>
                <w:rFonts w:hint="eastAsia" w:ascii="宋体" w:hAnsi="宋体" w:eastAsia="宋体" w:cs="宋体"/>
                <w:sz w:val="24"/>
                <w:szCs w:val="24"/>
                <w:vertAlign w:val="baseline"/>
                <w:lang w:eastAsia="zh-CN"/>
              </w:rPr>
            </w:pPr>
          </w:p>
        </w:tc>
        <w:tc>
          <w:tcPr>
            <w:tcW w:w="1513" w:type="dxa"/>
            <w:vAlign w:val="center"/>
          </w:tcPr>
          <w:p>
            <w:pPr>
              <w:jc w:val="center"/>
              <w:rPr>
                <w:rFonts w:hint="eastAsia" w:ascii="宋体" w:hAnsi="宋体" w:eastAsia="宋体" w:cs="宋体"/>
                <w:sz w:val="24"/>
                <w:szCs w:val="24"/>
                <w:vertAlign w:val="baseline"/>
                <w:lang w:eastAsia="zh-CN"/>
              </w:rPr>
            </w:pPr>
          </w:p>
        </w:tc>
        <w:tc>
          <w:tcPr>
            <w:tcW w:w="1514" w:type="dxa"/>
            <w:vAlign w:val="center"/>
          </w:tcPr>
          <w:p>
            <w:pPr>
              <w:jc w:val="both"/>
              <w:rPr>
                <w:rFonts w:hint="eastAsia" w:ascii="宋体" w:hAnsi="宋体" w:eastAsia="宋体" w:cs="宋体"/>
                <w:sz w:val="24"/>
                <w:szCs w:val="24"/>
                <w:vertAlign w:val="baseline"/>
                <w:lang w:eastAsia="zh-CN"/>
              </w:rPr>
            </w:pPr>
          </w:p>
        </w:tc>
        <w:tc>
          <w:tcPr>
            <w:tcW w:w="1514" w:type="dxa"/>
            <w:vAlign w:val="center"/>
          </w:tcPr>
          <w:p>
            <w:pPr>
              <w:jc w:val="both"/>
              <w:rPr>
                <w:rFonts w:hint="eastAsia" w:ascii="宋体" w:hAnsi="宋体" w:eastAsia="宋体" w:cs="宋体"/>
                <w:sz w:val="24"/>
                <w:szCs w:val="24"/>
                <w:vertAlign w:val="baseline"/>
                <w:lang w:eastAsia="zh-CN"/>
              </w:rPr>
            </w:pPr>
          </w:p>
        </w:tc>
      </w:tr>
    </w:tbl>
    <w:p>
      <w:pPr>
        <w:jc w:val="center"/>
        <w:rPr>
          <w:rFonts w:hint="eastAsia" w:ascii="宋体" w:hAnsi="宋体" w:eastAsia="宋体" w:cs="宋体"/>
          <w:sz w:val="24"/>
          <w:szCs w:val="24"/>
          <w:lang w:eastAsia="zh-CN"/>
        </w:rPr>
      </w:pPr>
    </w:p>
    <w:p>
      <w:pPr>
        <w:jc w:val="center"/>
        <w:rPr>
          <w:rFonts w:hint="eastAsia" w:ascii="宋体" w:hAnsi="宋体" w:eastAsia="宋体" w:cs="宋体"/>
          <w:sz w:val="24"/>
          <w:szCs w:val="24"/>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常州市新北区高新教育发展基金会</w:t>
      </w:r>
    </w:p>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2019年5月28日</w:t>
      </w:r>
    </w:p>
    <w:p>
      <w:pPr>
        <w:jc w:val="center"/>
        <w:rPr>
          <w:rFonts w:hint="eastAsia" w:ascii="宋体" w:hAnsi="宋体" w:eastAsia="宋体" w:cs="宋体"/>
          <w:sz w:val="24"/>
          <w:szCs w:val="24"/>
          <w:lang w:eastAsia="zh-CN"/>
        </w:rPr>
      </w:pPr>
    </w:p>
    <w:sectPr>
      <w:footerReference r:id="rId3" w:type="default"/>
      <w:pgSz w:w="11906" w:h="16838"/>
      <w:pgMar w:top="1134" w:right="180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B0B61"/>
    <w:rsid w:val="022523D1"/>
    <w:rsid w:val="0B6F6721"/>
    <w:rsid w:val="0EF86DDB"/>
    <w:rsid w:val="14230C62"/>
    <w:rsid w:val="3ACE21FC"/>
    <w:rsid w:val="3EFB2B44"/>
    <w:rsid w:val="41265F7B"/>
    <w:rsid w:val="51194BDF"/>
    <w:rsid w:val="548B0B61"/>
    <w:rsid w:val="70416101"/>
    <w:rsid w:val="7A056CF9"/>
    <w:rsid w:val="7E7E7F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2019-05-30T13:27:00Z</dcterms:created>
  <dc:creator>xch560</dc:creator>
  <cp:lastModifiedBy>xch560</cp:lastModifiedBy>
  <dcterms:modified xsi:type="dcterms:W3CDTF">2019-07-22T06:08:36Z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