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04C02" w14:textId="77777777" w:rsidR="006F51FE" w:rsidRPr="00920AEF" w:rsidRDefault="001D2706" w:rsidP="001D2706">
      <w:pPr>
        <w:jc w:val="center"/>
        <w:rPr>
          <w:rFonts w:hint="eastAsia"/>
          <w:b/>
          <w:sz w:val="28"/>
          <w:szCs w:val="28"/>
        </w:rPr>
      </w:pPr>
      <w:r w:rsidRPr="00920AEF">
        <w:rPr>
          <w:rFonts w:hint="eastAsia"/>
          <w:b/>
          <w:sz w:val="28"/>
          <w:szCs w:val="28"/>
        </w:rPr>
        <w:t>告家长书</w:t>
      </w:r>
    </w:p>
    <w:p w14:paraId="0C10CF62" w14:textId="77777777" w:rsidR="001D2706" w:rsidRDefault="001D2706">
      <w:pPr>
        <w:rPr>
          <w:rFonts w:hint="eastAsia"/>
        </w:rPr>
      </w:pPr>
      <w:r>
        <w:rPr>
          <w:rFonts w:hint="eastAsia"/>
        </w:rPr>
        <w:t>各位家长：</w:t>
      </w:r>
    </w:p>
    <w:p w14:paraId="7BF0903B" w14:textId="77777777" w:rsidR="001D2706" w:rsidRDefault="001D2706" w:rsidP="001D2706">
      <w:pPr>
        <w:ind w:firstLine="480"/>
        <w:rPr>
          <w:rFonts w:asciiTheme="minorEastAsia" w:hAnsiTheme="minorEastAsia" w:cs="仿宋_GB2312" w:hint="eastAsia"/>
          <w:spacing w:val="-6"/>
        </w:rPr>
      </w:pPr>
      <w:r w:rsidRPr="001D2706">
        <w:rPr>
          <w:rFonts w:asciiTheme="majorEastAsia" w:eastAsiaTheme="majorEastAsia" w:hAnsiTheme="majorEastAsia" w:hint="eastAsia"/>
        </w:rPr>
        <w:t>为深入持续开展教育领域</w:t>
      </w:r>
      <w:bookmarkStart w:id="0" w:name="_GoBack"/>
      <w:bookmarkEnd w:id="0"/>
      <w:r w:rsidRPr="001D2706">
        <w:rPr>
          <w:rFonts w:asciiTheme="majorEastAsia" w:eastAsiaTheme="majorEastAsia" w:hAnsiTheme="majorEastAsia" w:hint="eastAsia"/>
        </w:rPr>
        <w:t>人民群众反映强烈的义务教育学校违规办学行为突出问题，根据省政府深入持续开展全省教育领域人民群众反映突出问题专项治理工作动员部署会议精神以及省、市</w:t>
      </w:r>
      <w:r>
        <w:rPr>
          <w:rFonts w:asciiTheme="majorEastAsia" w:eastAsiaTheme="majorEastAsia" w:hAnsiTheme="majorEastAsia" w:hint="eastAsia"/>
        </w:rPr>
        <w:t>、区</w:t>
      </w:r>
      <w:r w:rsidRPr="001D2706">
        <w:rPr>
          <w:rFonts w:asciiTheme="majorEastAsia" w:eastAsiaTheme="majorEastAsia" w:hAnsiTheme="majorEastAsia" w:hint="eastAsia"/>
        </w:rPr>
        <w:t>专项治理方案要求，</w:t>
      </w:r>
      <w:r>
        <w:rPr>
          <w:rFonts w:asciiTheme="majorEastAsia" w:eastAsiaTheme="majorEastAsia" w:hAnsiTheme="majorEastAsia" w:hint="eastAsia"/>
        </w:rPr>
        <w:t>我校</w:t>
      </w:r>
      <w:r w:rsidRPr="001D2706">
        <w:rPr>
          <w:rFonts w:asciiTheme="majorEastAsia" w:eastAsiaTheme="majorEastAsia" w:hAnsiTheme="majorEastAsia" w:hint="eastAsia"/>
        </w:rPr>
        <w:t>制定了《</w:t>
      </w:r>
      <w:r>
        <w:rPr>
          <w:rFonts w:asciiTheme="majorEastAsia" w:eastAsiaTheme="majorEastAsia" w:hAnsiTheme="majorEastAsia" w:hint="eastAsia"/>
        </w:rPr>
        <w:t>安家中心小学</w:t>
      </w:r>
      <w:r w:rsidRPr="001D2706">
        <w:rPr>
          <w:rFonts w:asciiTheme="majorEastAsia" w:eastAsiaTheme="majorEastAsia" w:hAnsiTheme="majorEastAsia" w:hint="eastAsia"/>
        </w:rPr>
        <w:t>关于集中开展义务教育学校违规办学行为专项治理实施方案》，</w:t>
      </w:r>
      <w:r>
        <w:rPr>
          <w:rFonts w:asciiTheme="majorEastAsia" w:eastAsiaTheme="majorEastAsia" w:hAnsiTheme="majorEastAsia" w:hint="eastAsia"/>
        </w:rPr>
        <w:t>2019年全面开展</w:t>
      </w:r>
      <w:r w:rsidRPr="001D2706">
        <w:rPr>
          <w:rFonts w:asciiTheme="minorEastAsia" w:hAnsiTheme="minorEastAsia" w:cs="仿宋_GB2312" w:hint="eastAsia"/>
          <w:spacing w:val="-6"/>
        </w:rPr>
        <w:t>集中整治义务教育学校违规办学行为专项治理活动</w:t>
      </w:r>
      <w:r>
        <w:rPr>
          <w:rFonts w:asciiTheme="minorEastAsia" w:hAnsiTheme="minorEastAsia" w:cs="仿宋_GB2312" w:hint="eastAsia"/>
          <w:spacing w:val="-6"/>
        </w:rPr>
        <w:t>。</w:t>
      </w:r>
    </w:p>
    <w:p w14:paraId="56DA1906" w14:textId="77777777" w:rsidR="001D2706" w:rsidRPr="001D2706" w:rsidRDefault="001D2706" w:rsidP="001D2706">
      <w:pPr>
        <w:ind w:firstLineChars="200" w:firstLine="480"/>
        <w:rPr>
          <w:rFonts w:asciiTheme="minorEastAsia" w:hAnsiTheme="minorEastAsia"/>
        </w:rPr>
      </w:pPr>
      <w:r w:rsidRPr="001D2706">
        <w:rPr>
          <w:rFonts w:asciiTheme="minorEastAsia" w:hAnsiTheme="minorEastAsia" w:cs="黑体" w:hint="eastAsia"/>
        </w:rPr>
        <w:t>一、治理内容</w:t>
      </w:r>
    </w:p>
    <w:p w14:paraId="07FEE31C" w14:textId="77777777" w:rsidR="001D2706" w:rsidRPr="001D2706" w:rsidRDefault="001D2706" w:rsidP="001D2706">
      <w:pPr>
        <w:tabs>
          <w:tab w:val="left" w:pos="993"/>
          <w:tab w:val="left" w:pos="1276"/>
        </w:tabs>
        <w:ind w:firstLineChars="200" w:firstLine="480"/>
        <w:rPr>
          <w:rFonts w:asciiTheme="minorEastAsia" w:hAnsiTheme="minorEastAsia"/>
          <w:bCs/>
        </w:rPr>
      </w:pPr>
      <w:r w:rsidRPr="001D2706">
        <w:rPr>
          <w:rFonts w:asciiTheme="minorEastAsia" w:hAnsiTheme="minorEastAsia" w:cs="楷体_GB2312" w:hint="eastAsia"/>
          <w:bCs/>
        </w:rPr>
        <w:t>（一）违规招生入学</w:t>
      </w:r>
    </w:p>
    <w:p w14:paraId="585B5A2C" w14:textId="77777777" w:rsidR="001D2706" w:rsidRPr="001D2706" w:rsidRDefault="001D2706" w:rsidP="001D2706">
      <w:pPr>
        <w:tabs>
          <w:tab w:val="left" w:pos="993"/>
          <w:tab w:val="left" w:pos="1276"/>
        </w:tabs>
        <w:ind w:firstLineChars="200" w:firstLine="480"/>
        <w:rPr>
          <w:rFonts w:asciiTheme="minorEastAsia" w:hAnsiTheme="minorEastAsia"/>
        </w:rPr>
      </w:pPr>
      <w:r w:rsidRPr="001D2706">
        <w:rPr>
          <w:rFonts w:asciiTheme="minorEastAsia" w:hAnsiTheme="minorEastAsia" w:cs="仿宋_GB2312"/>
        </w:rPr>
        <w:t>1</w:t>
      </w:r>
      <w:r w:rsidRPr="001D2706">
        <w:rPr>
          <w:rFonts w:asciiTheme="minorEastAsia" w:hAnsiTheme="minorEastAsia" w:cs="仿宋_GB2312" w:hint="eastAsia"/>
        </w:rPr>
        <w:t>．公办学校未实行免试就近入学的。</w:t>
      </w:r>
    </w:p>
    <w:p w14:paraId="439F423F" w14:textId="77777777" w:rsidR="001D2706" w:rsidRPr="001D2706" w:rsidRDefault="001D2706" w:rsidP="001D2706">
      <w:pPr>
        <w:tabs>
          <w:tab w:val="left" w:pos="993"/>
          <w:tab w:val="left" w:pos="1276"/>
        </w:tabs>
        <w:ind w:firstLineChars="200" w:firstLine="480"/>
        <w:rPr>
          <w:rFonts w:asciiTheme="minorEastAsia" w:hAnsiTheme="minorEastAsia"/>
        </w:rPr>
      </w:pPr>
      <w:r w:rsidRPr="001D2706">
        <w:rPr>
          <w:rFonts w:asciiTheme="minorEastAsia" w:hAnsiTheme="minorEastAsia" w:cs="仿宋_GB2312"/>
        </w:rPr>
        <w:t>2</w:t>
      </w:r>
      <w:r w:rsidRPr="001D2706">
        <w:rPr>
          <w:rFonts w:asciiTheme="minorEastAsia" w:hAnsiTheme="minorEastAsia" w:cs="仿宋_GB2312" w:hint="eastAsia"/>
        </w:rPr>
        <w:t>．民办学校没有严格遵守义务教育免试入学规定，以各种名义组织考试选拔学生的。</w:t>
      </w:r>
    </w:p>
    <w:p w14:paraId="4FBD32D1" w14:textId="77777777" w:rsidR="001D2706" w:rsidRPr="001D2706" w:rsidRDefault="001D2706" w:rsidP="001D2706">
      <w:pPr>
        <w:tabs>
          <w:tab w:val="left" w:pos="993"/>
          <w:tab w:val="left" w:pos="1276"/>
        </w:tabs>
        <w:ind w:firstLineChars="200" w:firstLine="480"/>
        <w:rPr>
          <w:rFonts w:asciiTheme="minorEastAsia" w:hAnsiTheme="minorEastAsia"/>
        </w:rPr>
      </w:pPr>
      <w:r w:rsidRPr="001D2706">
        <w:rPr>
          <w:rFonts w:asciiTheme="minorEastAsia" w:hAnsiTheme="minorEastAsia" w:cs="仿宋_GB2312"/>
        </w:rPr>
        <w:t>3</w:t>
      </w:r>
      <w:r w:rsidRPr="001D2706">
        <w:rPr>
          <w:rFonts w:asciiTheme="minorEastAsia" w:hAnsiTheme="minorEastAsia" w:cs="仿宋_GB2312" w:hint="eastAsia"/>
        </w:rPr>
        <w:t>．民办学校招生未纳入属地统一管理，无计划和超计划招生，或超出审批范围招生的，未与公办学校同步且提前招生的。</w:t>
      </w:r>
    </w:p>
    <w:p w14:paraId="28536427" w14:textId="77777777" w:rsidR="001D2706" w:rsidRPr="001D2706" w:rsidRDefault="001D2706" w:rsidP="001D2706">
      <w:pPr>
        <w:tabs>
          <w:tab w:val="left" w:pos="993"/>
          <w:tab w:val="left" w:pos="1276"/>
        </w:tabs>
        <w:ind w:firstLineChars="200" w:firstLine="480"/>
        <w:rPr>
          <w:rFonts w:asciiTheme="minorEastAsia" w:hAnsiTheme="minorEastAsia"/>
        </w:rPr>
      </w:pPr>
      <w:r w:rsidRPr="001D2706">
        <w:rPr>
          <w:rFonts w:asciiTheme="minorEastAsia" w:hAnsiTheme="minorEastAsia" w:cs="仿宋_GB2312"/>
        </w:rPr>
        <w:t>4</w:t>
      </w:r>
      <w:r w:rsidRPr="001D2706">
        <w:rPr>
          <w:rFonts w:asciiTheme="minorEastAsia" w:hAnsiTheme="minorEastAsia" w:cs="仿宋_GB2312" w:hint="eastAsia"/>
        </w:rPr>
        <w:t>．公办和民办学校以各类竞赛证书、学科竞赛成绩、考级证明或社会培训机构组织的各类考试结果等作为招生入学和分班依据的。</w:t>
      </w:r>
    </w:p>
    <w:p w14:paraId="2235F90C" w14:textId="77777777" w:rsidR="001D2706" w:rsidRPr="001D2706" w:rsidRDefault="001D2706" w:rsidP="001D2706">
      <w:pPr>
        <w:tabs>
          <w:tab w:val="left" w:pos="993"/>
          <w:tab w:val="left" w:pos="1276"/>
        </w:tabs>
        <w:ind w:firstLineChars="200" w:firstLine="480"/>
        <w:rPr>
          <w:rFonts w:asciiTheme="minorEastAsia" w:hAnsiTheme="minorEastAsia"/>
        </w:rPr>
      </w:pPr>
      <w:r w:rsidRPr="001D2706">
        <w:rPr>
          <w:rFonts w:asciiTheme="minorEastAsia" w:hAnsiTheme="minorEastAsia" w:cs="仿宋_GB2312"/>
        </w:rPr>
        <w:t>5</w:t>
      </w:r>
      <w:r w:rsidRPr="001D2706">
        <w:rPr>
          <w:rFonts w:asciiTheme="minorEastAsia" w:hAnsiTheme="minorEastAsia" w:cs="仿宋_GB2312" w:hint="eastAsia"/>
        </w:rPr>
        <w:t>．公办和民办学校收取与招生入学挂钩的赞助费和捐资助学费的。</w:t>
      </w:r>
    </w:p>
    <w:p w14:paraId="0BA002C6" w14:textId="77777777" w:rsidR="001D2706" w:rsidRPr="001D2706" w:rsidRDefault="001D2706" w:rsidP="001D2706">
      <w:pPr>
        <w:tabs>
          <w:tab w:val="left" w:pos="993"/>
          <w:tab w:val="left" w:pos="1276"/>
        </w:tabs>
        <w:ind w:firstLineChars="200" w:firstLine="480"/>
        <w:rPr>
          <w:rFonts w:asciiTheme="minorEastAsia" w:hAnsiTheme="minorEastAsia"/>
          <w:bCs/>
        </w:rPr>
      </w:pPr>
      <w:r w:rsidRPr="001D2706">
        <w:rPr>
          <w:rFonts w:asciiTheme="minorEastAsia" w:hAnsiTheme="minorEastAsia" w:cs="楷体_GB2312" w:hint="eastAsia"/>
          <w:bCs/>
        </w:rPr>
        <w:t>（二）违规考试和超标超前教学</w:t>
      </w:r>
    </w:p>
    <w:p w14:paraId="14972F5D" w14:textId="77777777" w:rsidR="001D2706" w:rsidRPr="001D2706" w:rsidRDefault="001D2706" w:rsidP="001D2706">
      <w:pPr>
        <w:tabs>
          <w:tab w:val="left" w:pos="993"/>
          <w:tab w:val="left" w:pos="1276"/>
        </w:tabs>
        <w:ind w:firstLineChars="200" w:firstLine="480"/>
        <w:rPr>
          <w:rFonts w:asciiTheme="minorEastAsia" w:hAnsiTheme="minorEastAsia"/>
        </w:rPr>
      </w:pPr>
      <w:r w:rsidRPr="001D2706">
        <w:rPr>
          <w:rFonts w:asciiTheme="minorEastAsia" w:hAnsiTheme="minorEastAsia" w:cs="仿宋_GB2312"/>
        </w:rPr>
        <w:t>6</w:t>
      </w:r>
      <w:r w:rsidRPr="001D2706">
        <w:rPr>
          <w:rFonts w:asciiTheme="minorEastAsia" w:hAnsiTheme="minorEastAsia" w:cs="仿宋_GB2312" w:hint="eastAsia"/>
        </w:rPr>
        <w:t>．举行区域性统考、统测的，在小学组织选拔性或与升学挂钩的统一考试的；小学一二年级每学期统一考试超过</w:t>
      </w:r>
      <w:r w:rsidRPr="001D2706">
        <w:rPr>
          <w:rFonts w:asciiTheme="minorEastAsia" w:hAnsiTheme="minorEastAsia" w:cs="仿宋_GB2312"/>
        </w:rPr>
        <w:t>1</w:t>
      </w:r>
      <w:r w:rsidRPr="001D2706">
        <w:rPr>
          <w:rFonts w:asciiTheme="minorEastAsia" w:hAnsiTheme="minorEastAsia" w:cs="仿宋_GB2312" w:hint="eastAsia"/>
        </w:rPr>
        <w:t>次，其他年级每学期统一考试超过</w:t>
      </w:r>
      <w:r w:rsidRPr="001D2706">
        <w:rPr>
          <w:rFonts w:asciiTheme="minorEastAsia" w:hAnsiTheme="minorEastAsia" w:cs="仿宋_GB2312"/>
        </w:rPr>
        <w:t>2</w:t>
      </w:r>
      <w:r w:rsidRPr="001D2706">
        <w:rPr>
          <w:rFonts w:asciiTheme="minorEastAsia" w:hAnsiTheme="minorEastAsia" w:cs="仿宋_GB2312" w:hint="eastAsia"/>
        </w:rPr>
        <w:t>次的。</w:t>
      </w:r>
    </w:p>
    <w:p w14:paraId="0700B690" w14:textId="77777777" w:rsidR="001D2706" w:rsidRPr="001D2706" w:rsidRDefault="001D2706" w:rsidP="001D2706">
      <w:pPr>
        <w:tabs>
          <w:tab w:val="left" w:pos="993"/>
          <w:tab w:val="left" w:pos="1276"/>
        </w:tabs>
        <w:ind w:firstLineChars="200" w:firstLine="480"/>
        <w:rPr>
          <w:rFonts w:asciiTheme="minorEastAsia" w:hAnsiTheme="minorEastAsia"/>
        </w:rPr>
      </w:pPr>
      <w:r w:rsidRPr="001D2706">
        <w:rPr>
          <w:rFonts w:asciiTheme="minorEastAsia" w:hAnsiTheme="minorEastAsia" w:cs="仿宋_GB2312"/>
        </w:rPr>
        <w:t>7</w:t>
      </w:r>
      <w:r w:rsidRPr="001D2706">
        <w:rPr>
          <w:rFonts w:asciiTheme="minorEastAsia" w:hAnsiTheme="minorEastAsia" w:cs="仿宋_GB2312" w:hint="eastAsia"/>
        </w:rPr>
        <w:t>．考试内容超课程标准、超教学进度或将奥数和学科竞赛题等作为考试内容的；要求家长评改作业的。</w:t>
      </w:r>
    </w:p>
    <w:p w14:paraId="4168797F" w14:textId="77777777" w:rsidR="001D2706" w:rsidRPr="001D2706" w:rsidRDefault="001D2706" w:rsidP="001D2706">
      <w:pPr>
        <w:tabs>
          <w:tab w:val="left" w:pos="993"/>
          <w:tab w:val="left" w:pos="1276"/>
        </w:tabs>
        <w:ind w:firstLineChars="200" w:firstLine="480"/>
        <w:rPr>
          <w:rFonts w:asciiTheme="minorEastAsia" w:hAnsiTheme="minorEastAsia"/>
        </w:rPr>
      </w:pPr>
      <w:r w:rsidRPr="001D2706">
        <w:rPr>
          <w:rFonts w:asciiTheme="minorEastAsia" w:hAnsiTheme="minorEastAsia" w:cs="仿宋_GB2312"/>
        </w:rPr>
        <w:t>8</w:t>
      </w:r>
      <w:r w:rsidRPr="001D2706">
        <w:rPr>
          <w:rFonts w:asciiTheme="minorEastAsia" w:hAnsiTheme="minorEastAsia" w:cs="仿宋_GB2312" w:hint="eastAsia"/>
        </w:rPr>
        <w:t>．各学校以各种形式公布学生的考试成绩、班级年级均分、排名；小学段的考试成绩未以等级记分评价的。</w:t>
      </w:r>
    </w:p>
    <w:p w14:paraId="6009C60A" w14:textId="77777777" w:rsidR="001D2706" w:rsidRPr="001D2706" w:rsidRDefault="001D2706" w:rsidP="001D2706">
      <w:pPr>
        <w:ind w:firstLineChars="200" w:firstLine="540"/>
        <w:rPr>
          <w:rFonts w:asciiTheme="minorEastAsia" w:hAnsiTheme="minorEastAsia"/>
          <w:spacing w:val="30"/>
        </w:rPr>
      </w:pPr>
      <w:r w:rsidRPr="001D2706">
        <w:rPr>
          <w:rFonts w:asciiTheme="minorEastAsia" w:hAnsiTheme="minorEastAsia" w:cs="仿宋_GB2312"/>
          <w:spacing w:val="15"/>
        </w:rPr>
        <w:t>9</w:t>
      </w:r>
      <w:r w:rsidRPr="001D2706">
        <w:rPr>
          <w:rFonts w:asciiTheme="minorEastAsia" w:hAnsiTheme="minorEastAsia" w:cs="仿宋_GB2312" w:hint="eastAsia"/>
          <w:spacing w:val="15"/>
        </w:rPr>
        <w:t>．义务教育学校未实行均衡分班，以考试成绩分重点班、实验班、快慢班或以分层走班等形式变相分</w:t>
      </w:r>
      <w:r w:rsidRPr="001D2706">
        <w:rPr>
          <w:rFonts w:asciiTheme="minorEastAsia" w:hAnsiTheme="minorEastAsia" w:cs="仿宋_GB2312" w:hint="eastAsia"/>
          <w:spacing w:val="30"/>
        </w:rPr>
        <w:t>快慢班的。</w:t>
      </w:r>
    </w:p>
    <w:p w14:paraId="71FF63B8" w14:textId="77777777" w:rsidR="001D2706" w:rsidRPr="001D2706" w:rsidRDefault="001D2706" w:rsidP="001D2706">
      <w:pPr>
        <w:ind w:firstLineChars="200" w:firstLine="540"/>
        <w:rPr>
          <w:rFonts w:asciiTheme="minorEastAsia" w:hAnsiTheme="minorEastAsia"/>
        </w:rPr>
      </w:pPr>
      <w:r w:rsidRPr="001D2706">
        <w:rPr>
          <w:rFonts w:asciiTheme="minorEastAsia" w:hAnsiTheme="minorEastAsia" w:cs="仿宋_GB2312"/>
          <w:spacing w:val="15"/>
        </w:rPr>
        <w:t>10</w:t>
      </w:r>
      <w:r w:rsidRPr="001D2706">
        <w:rPr>
          <w:rFonts w:asciiTheme="minorEastAsia" w:hAnsiTheme="minorEastAsia" w:cs="仿宋_GB2312" w:hint="eastAsia"/>
          <w:spacing w:val="15"/>
        </w:rPr>
        <w:t>．</w:t>
      </w:r>
      <w:r w:rsidRPr="001D2706">
        <w:rPr>
          <w:rFonts w:asciiTheme="minorEastAsia" w:hAnsiTheme="minorEastAsia" w:cs="仿宋_GB2312" w:hint="eastAsia"/>
        </w:rPr>
        <w:t>义务教育学校超课程标准、超进度教学或“非零起点”教学的；各中小学校未经批准随意调整教学计划的；寒暑假推迟放假或提前开学的；在职教师开展有偿补课的。</w:t>
      </w:r>
    </w:p>
    <w:p w14:paraId="6DA16DDF" w14:textId="77777777" w:rsidR="001D2706" w:rsidRDefault="00206D4B" w:rsidP="001D2706">
      <w:pPr>
        <w:ind w:firstLineChars="200" w:firstLine="480"/>
        <w:rPr>
          <w:rFonts w:asciiTheme="minorEastAsia" w:hAnsiTheme="minorEastAsia" w:cs="黑体" w:hint="eastAsia"/>
        </w:rPr>
      </w:pPr>
      <w:r>
        <w:rPr>
          <w:rFonts w:asciiTheme="minorEastAsia" w:hAnsiTheme="minorEastAsia" w:cs="黑体" w:hint="eastAsia"/>
        </w:rPr>
        <w:t>二</w:t>
      </w:r>
      <w:r w:rsidR="001D2706" w:rsidRPr="001D2706">
        <w:rPr>
          <w:rFonts w:asciiTheme="minorEastAsia" w:hAnsiTheme="minorEastAsia" w:cs="黑体" w:hint="eastAsia"/>
        </w:rPr>
        <w:t>、治理</w:t>
      </w:r>
      <w:r>
        <w:rPr>
          <w:rFonts w:asciiTheme="minorEastAsia" w:hAnsiTheme="minorEastAsia" w:cs="黑体" w:hint="eastAsia"/>
        </w:rPr>
        <w:t>时间</w:t>
      </w:r>
    </w:p>
    <w:p w14:paraId="6500F0BB" w14:textId="77777777" w:rsidR="00206D4B" w:rsidRDefault="00206D4B" w:rsidP="001D2706">
      <w:pPr>
        <w:ind w:firstLineChars="200" w:firstLine="480"/>
        <w:rPr>
          <w:rFonts w:asciiTheme="minorEastAsia" w:hAnsiTheme="minorEastAsia" w:cs="楷体_GB2312" w:hint="eastAsia"/>
          <w:bCs/>
        </w:rPr>
      </w:pPr>
      <w:r>
        <w:rPr>
          <w:rFonts w:asciiTheme="minorEastAsia" w:hAnsiTheme="minorEastAsia" w:cs="黑体" w:hint="eastAsia"/>
        </w:rPr>
        <w:t>本次专项治理时间约一年，上半年围绕1—5条重点治理违规招生入学行为，下半年围绕6—10条重点治理</w:t>
      </w:r>
      <w:r w:rsidRPr="001D2706">
        <w:rPr>
          <w:rFonts w:asciiTheme="minorEastAsia" w:hAnsiTheme="minorEastAsia" w:cs="楷体_GB2312" w:hint="eastAsia"/>
          <w:bCs/>
        </w:rPr>
        <w:t>违规考试和超标超前教学</w:t>
      </w:r>
      <w:r>
        <w:rPr>
          <w:rFonts w:asciiTheme="minorEastAsia" w:hAnsiTheme="minorEastAsia" w:cs="楷体_GB2312" w:hint="eastAsia"/>
          <w:bCs/>
        </w:rPr>
        <w:t>行为。</w:t>
      </w:r>
    </w:p>
    <w:p w14:paraId="70202559" w14:textId="77777777" w:rsidR="00206D4B" w:rsidRDefault="00206D4B" w:rsidP="001D2706">
      <w:pPr>
        <w:ind w:firstLineChars="200" w:firstLine="480"/>
        <w:rPr>
          <w:rFonts w:asciiTheme="minorEastAsia" w:hAnsiTheme="minorEastAsia" w:cs="楷体_GB2312" w:hint="eastAsia"/>
          <w:bCs/>
        </w:rPr>
      </w:pPr>
      <w:r>
        <w:rPr>
          <w:rFonts w:asciiTheme="minorEastAsia" w:hAnsiTheme="minorEastAsia" w:cs="楷体_GB2312" w:hint="eastAsia"/>
          <w:bCs/>
        </w:rPr>
        <w:t>三、举报电话</w:t>
      </w:r>
    </w:p>
    <w:p w14:paraId="1C45CB5C" w14:textId="0915DD80" w:rsidR="00206D4B" w:rsidRDefault="00206D4B" w:rsidP="001D2706">
      <w:pPr>
        <w:ind w:firstLineChars="200" w:firstLine="480"/>
        <w:rPr>
          <w:rFonts w:asciiTheme="minorEastAsia" w:hAnsiTheme="minorEastAsia" w:cs="楷体_GB2312" w:hint="eastAsia"/>
          <w:bCs/>
        </w:rPr>
      </w:pPr>
      <w:r>
        <w:rPr>
          <w:rFonts w:asciiTheme="minorEastAsia" w:hAnsiTheme="minorEastAsia" w:cs="楷体_GB2312" w:hint="eastAsia"/>
          <w:bCs/>
        </w:rPr>
        <w:t>学校：</w:t>
      </w:r>
      <w:r w:rsidR="00057C8A">
        <w:rPr>
          <w:rFonts w:asciiTheme="minorEastAsia" w:hAnsiTheme="minorEastAsia" w:cs="楷体_GB2312" w:hint="eastAsia"/>
          <w:bCs/>
        </w:rPr>
        <w:t>85970829</w:t>
      </w:r>
      <w:r w:rsidR="00920AEF">
        <w:rPr>
          <w:rFonts w:asciiTheme="minorEastAsia" w:hAnsiTheme="minorEastAsia" w:cs="楷体_GB2312" w:hint="eastAsia"/>
          <w:bCs/>
        </w:rPr>
        <w:t>，18915838300</w:t>
      </w:r>
    </w:p>
    <w:p w14:paraId="3C973DFF" w14:textId="0FB6359A" w:rsidR="00206D4B" w:rsidRDefault="00206D4B" w:rsidP="001D2706">
      <w:pPr>
        <w:ind w:firstLineChars="200" w:firstLine="480"/>
        <w:rPr>
          <w:rFonts w:asciiTheme="minorEastAsia" w:hAnsiTheme="minorEastAsia" w:cs="楷体_GB2312" w:hint="eastAsia"/>
          <w:bCs/>
        </w:rPr>
      </w:pPr>
      <w:r>
        <w:rPr>
          <w:rFonts w:asciiTheme="minorEastAsia" w:hAnsiTheme="minorEastAsia" w:cs="楷体_GB2312" w:hint="eastAsia"/>
          <w:bCs/>
        </w:rPr>
        <w:t>区教育局：</w:t>
      </w:r>
      <w:r w:rsidR="00057C8A">
        <w:rPr>
          <w:rFonts w:asciiTheme="minorEastAsia" w:hAnsiTheme="minorEastAsia" w:cs="楷体_GB2312" w:hint="eastAsia"/>
          <w:bCs/>
        </w:rPr>
        <w:t>85127715</w:t>
      </w:r>
    </w:p>
    <w:p w14:paraId="35FD42BD" w14:textId="59B7538B" w:rsidR="00057C8A" w:rsidRDefault="00057C8A" w:rsidP="00920AEF">
      <w:pPr>
        <w:ind w:firstLineChars="200" w:firstLine="480"/>
        <w:jc w:val="right"/>
        <w:rPr>
          <w:rFonts w:asciiTheme="minorEastAsia" w:hAnsiTheme="minorEastAsia" w:cs="楷体_GB2312" w:hint="eastAsia"/>
          <w:bCs/>
        </w:rPr>
      </w:pPr>
      <w:r>
        <w:rPr>
          <w:rFonts w:asciiTheme="minorEastAsia" w:hAnsiTheme="minorEastAsia" w:cs="楷体_GB2312" w:hint="eastAsia"/>
          <w:bCs/>
        </w:rPr>
        <w:t>常州市</w:t>
      </w:r>
      <w:r w:rsidR="00920AEF">
        <w:rPr>
          <w:rFonts w:asciiTheme="minorEastAsia" w:hAnsiTheme="minorEastAsia" w:cs="楷体_GB2312" w:hint="eastAsia"/>
          <w:bCs/>
        </w:rPr>
        <w:t>新北区安家中心小学</w:t>
      </w:r>
    </w:p>
    <w:p w14:paraId="690CE8D0" w14:textId="2F4C744A" w:rsidR="00920AEF" w:rsidRPr="001D2706" w:rsidRDefault="00920AEF" w:rsidP="00920AEF">
      <w:pPr>
        <w:ind w:firstLineChars="200" w:firstLine="480"/>
        <w:jc w:val="right"/>
        <w:rPr>
          <w:rFonts w:asciiTheme="minorEastAsia" w:hAnsiTheme="minorEastAsia"/>
        </w:rPr>
      </w:pPr>
      <w:r>
        <w:rPr>
          <w:rFonts w:asciiTheme="minorEastAsia" w:hAnsiTheme="minorEastAsia" w:cs="楷体_GB2312"/>
          <w:bCs/>
        </w:rPr>
        <w:t>2019年7月</w:t>
      </w:r>
    </w:p>
    <w:p w14:paraId="1132349C" w14:textId="77777777" w:rsidR="001D2706" w:rsidRPr="001D2706" w:rsidRDefault="001D2706" w:rsidP="00920AEF">
      <w:pPr>
        <w:ind w:firstLine="480"/>
        <w:jc w:val="right"/>
        <w:rPr>
          <w:rFonts w:asciiTheme="minorEastAsia" w:hAnsiTheme="minorEastAsia" w:hint="eastAsia"/>
        </w:rPr>
      </w:pPr>
    </w:p>
    <w:sectPr w:rsidR="001D2706" w:rsidRPr="001D2706" w:rsidSect="006F51F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黑体">
    <w:panose1 w:val="02010609060101010101"/>
    <w:charset w:val="50"/>
    <w:family w:val="auto"/>
    <w:pitch w:val="variable"/>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06"/>
    <w:rsid w:val="00057C8A"/>
    <w:rsid w:val="001D2706"/>
    <w:rsid w:val="00206D4B"/>
    <w:rsid w:val="006F51FE"/>
    <w:rsid w:val="00920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D7DC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125</Words>
  <Characters>719</Characters>
  <Application>Microsoft Macintosh Word</Application>
  <DocSecurity>0</DocSecurity>
  <Lines>5</Lines>
  <Paragraphs>1</Paragraphs>
  <ScaleCrop>false</ScaleCrop>
  <Company>aj</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xy</dc:creator>
  <cp:keywords/>
  <dc:description/>
  <cp:lastModifiedBy>h xy</cp:lastModifiedBy>
  <cp:revision>5</cp:revision>
  <dcterms:created xsi:type="dcterms:W3CDTF">2019-07-11T02:11:00Z</dcterms:created>
  <dcterms:modified xsi:type="dcterms:W3CDTF">2019-07-11T02:29:00Z</dcterms:modified>
</cp:coreProperties>
</file>