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t>武圣朝——科学小博士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我叫武圣朝，今年9岁了，是一个喜欢科学的小男孩。我之所以这么喜欢科学，是因为小时候的一件事。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小时候，爸爸给我讲过一个故事：一次庆典活动，一声炮响，十五只红嘴相思鸟飞向空中，翩翩起舞，但是当响起跌宕起伏的乐声时，相思鸟纷纷坠地而亡。这是为什么呢？之后请来了很多专家都没能解释这个现象，最后在生物学家和物理学家的共同努力下找到了答案。原先跌宕起伏的乐声对相思鸟来说是一种噪声，这种声音破坏了鸟儿的神经枢纽，是鸟儿死亡的直接杀手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从那以后，科学就在我心中种下了萌芽。随着年龄的增长，我渐渐地明白了科学就是力量。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B36C0"/>
    <w:rsid w:val="4A6B36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2019-06-17T06:17:00Z</dcterms:created>
  <dc:creator>杨云娟</dc:creator>
  <cp:lastModifiedBy>杨云娟</cp:lastModifiedBy>
  <dcterms:modified xsi:type="dcterms:W3CDTF">2019-06-17T06:18:45Z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