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201</w:t>
      </w:r>
      <w:r>
        <w:rPr>
          <w:rFonts w:hint="eastAsia"/>
          <w:b/>
          <w:bCs/>
          <w:sz w:val="36"/>
          <w:szCs w:val="36"/>
          <w:lang w:val="en-US" w:eastAsia="zh-CN"/>
        </w:rPr>
        <w:t>8</w:t>
      </w:r>
      <w:r>
        <w:rPr>
          <w:rFonts w:hint="eastAsia"/>
          <w:b/>
          <w:bCs/>
          <w:sz w:val="36"/>
          <w:szCs w:val="36"/>
        </w:rPr>
        <w:t>-201</w:t>
      </w:r>
      <w:r>
        <w:rPr>
          <w:rFonts w:hint="eastAsia"/>
          <w:b/>
          <w:bCs/>
          <w:sz w:val="36"/>
          <w:szCs w:val="36"/>
          <w:lang w:val="en-US" w:eastAsia="zh-CN"/>
        </w:rPr>
        <w:t>9</w:t>
      </w:r>
      <w:r>
        <w:rPr>
          <w:rFonts w:hint="eastAsia"/>
          <w:b/>
          <w:bCs/>
          <w:sz w:val="36"/>
          <w:szCs w:val="36"/>
        </w:rPr>
        <w:t>学年度第</w:t>
      </w:r>
      <w:r>
        <w:rPr>
          <w:rFonts w:hint="eastAsia"/>
          <w:b/>
          <w:bCs/>
          <w:sz w:val="36"/>
          <w:szCs w:val="36"/>
          <w:lang w:eastAsia="zh-CN"/>
        </w:rPr>
        <w:t>二</w:t>
      </w:r>
      <w:bookmarkStart w:id="0" w:name="_GoBack"/>
      <w:bookmarkEnd w:id="0"/>
      <w:r>
        <w:rPr>
          <w:rFonts w:hint="eastAsia"/>
          <w:b/>
          <w:bCs/>
          <w:sz w:val="36"/>
          <w:szCs w:val="36"/>
        </w:rPr>
        <w:t>学期</w:t>
      </w:r>
      <w:r>
        <w:rPr>
          <w:rFonts w:hint="eastAsia"/>
          <w:b/>
          <w:bCs/>
          <w:sz w:val="36"/>
          <w:szCs w:val="36"/>
          <w:lang w:eastAsia="zh-CN"/>
        </w:rPr>
        <w:t>科学</w:t>
      </w:r>
      <w:r>
        <w:rPr>
          <w:rFonts w:hint="eastAsia"/>
          <w:b/>
          <w:bCs/>
          <w:sz w:val="36"/>
          <w:szCs w:val="36"/>
          <w:lang w:val="en-US" w:eastAsia="zh-CN"/>
        </w:rPr>
        <w:t>组</w:t>
      </w:r>
      <w:r>
        <w:rPr>
          <w:rFonts w:hint="eastAsia"/>
          <w:b/>
          <w:bCs/>
          <w:sz w:val="36"/>
          <w:szCs w:val="36"/>
        </w:rPr>
        <w:t>教学工作总结</w:t>
      </w:r>
    </w:p>
    <w:p>
      <w:pPr>
        <w:widowControl/>
        <w:spacing w:line="360" w:lineRule="auto"/>
        <w:ind w:firstLine="480"/>
        <w:jc w:val="left"/>
        <w:rPr>
          <w:rFonts w:ascii="宋体" w:hAnsi="宋体" w:cs="Arial"/>
          <w:color w:val="000000"/>
          <w:kern w:val="0"/>
          <w:sz w:val="24"/>
          <w:lang w:eastAsia="zh-Hans"/>
        </w:rPr>
      </w:pPr>
    </w:p>
    <w:p>
      <w:pPr>
        <w:widowControl/>
        <w:spacing w:line="360" w:lineRule="auto"/>
        <w:ind w:firstLine="480"/>
        <w:jc w:val="left"/>
        <w:rPr>
          <w:rFonts w:ascii="宋体" w:hAnsi="宋体" w:cs="Arial"/>
          <w:color w:val="000000"/>
          <w:kern w:val="0"/>
          <w:sz w:val="24"/>
          <w:lang w:eastAsia="zh-Hans"/>
        </w:rPr>
      </w:pPr>
      <w:r>
        <w:rPr>
          <w:rFonts w:ascii="宋体" w:hAnsi="宋体" w:cs="Arial"/>
          <w:color w:val="000000"/>
          <w:kern w:val="0"/>
          <w:sz w:val="24"/>
          <w:lang w:eastAsia="zh-Hans"/>
        </w:rPr>
        <w:t>本</w:t>
      </w:r>
      <w:r>
        <w:rPr>
          <w:rFonts w:hint="eastAsia" w:ascii="宋体" w:hAnsi="宋体" w:cs="Arial"/>
          <w:color w:val="000000"/>
          <w:kern w:val="0"/>
          <w:sz w:val="24"/>
          <w:lang w:eastAsia="zh-CN"/>
        </w:rPr>
        <w:t>备课组</w:t>
      </w:r>
      <w:r>
        <w:rPr>
          <w:rFonts w:ascii="宋体" w:hAnsi="宋体" w:cs="Arial"/>
          <w:color w:val="000000"/>
          <w:kern w:val="0"/>
          <w:sz w:val="24"/>
          <w:lang w:eastAsia="zh-Hans"/>
        </w:rPr>
        <w:t>坚持学校的有关教学计划，严格执行学校的各项教育教学制度和要求，认真完成各项任务。为了提高业务水平和实践能力，本</w:t>
      </w:r>
      <w:r>
        <w:rPr>
          <w:rFonts w:hint="eastAsia" w:ascii="宋体" w:hAnsi="宋体" w:cs="Arial"/>
          <w:color w:val="000000"/>
          <w:kern w:val="0"/>
          <w:sz w:val="24"/>
          <w:lang w:eastAsia="zh-CN"/>
        </w:rPr>
        <w:t>备课组</w:t>
      </w:r>
      <w:r>
        <w:rPr>
          <w:rFonts w:ascii="宋体" w:hAnsi="宋体" w:cs="Arial"/>
          <w:color w:val="000000"/>
          <w:kern w:val="0"/>
          <w:sz w:val="24"/>
          <w:lang w:eastAsia="zh-Hans"/>
        </w:rPr>
        <w:t>在本学期</w:t>
      </w:r>
      <w:r>
        <w:rPr>
          <w:rFonts w:hint="eastAsia" w:ascii="宋体" w:hAnsi="宋体" w:cs="Arial"/>
          <w:color w:val="000000"/>
          <w:kern w:val="0"/>
          <w:sz w:val="24"/>
          <w:lang w:val="en-US" w:eastAsia="zh-CN"/>
        </w:rPr>
        <w:t>除了</w:t>
      </w:r>
      <w:r>
        <w:rPr>
          <w:rFonts w:hint="eastAsia" w:ascii="宋体" w:hAnsi="宋体" w:cs="Arial"/>
          <w:color w:val="000000"/>
          <w:kern w:val="0"/>
          <w:sz w:val="24"/>
        </w:rPr>
        <w:t>参加综合学科集体</w:t>
      </w:r>
      <w:r>
        <w:rPr>
          <w:rFonts w:hint="eastAsia" w:ascii="宋体" w:hAnsi="宋体" w:cs="Arial"/>
          <w:color w:val="000000"/>
          <w:kern w:val="0"/>
          <w:sz w:val="24"/>
          <w:lang w:eastAsia="zh-CN"/>
        </w:rPr>
        <w:t>备课</w:t>
      </w:r>
      <w:r>
        <w:rPr>
          <w:rFonts w:hint="eastAsia" w:ascii="宋体" w:hAnsi="宋体" w:cs="Arial"/>
          <w:color w:val="000000"/>
          <w:kern w:val="0"/>
          <w:sz w:val="24"/>
        </w:rPr>
        <w:t>外，</w:t>
      </w:r>
      <w:r>
        <w:rPr>
          <w:rFonts w:ascii="宋体" w:hAnsi="宋体" w:cs="Arial"/>
          <w:color w:val="000000"/>
          <w:kern w:val="0"/>
          <w:sz w:val="24"/>
          <w:lang w:eastAsia="zh-Hans"/>
        </w:rPr>
        <w:t>也开展了一系列的活动，下面对本学期的活动做如下小结：</w:t>
      </w:r>
    </w:p>
    <w:p>
      <w:pPr>
        <w:widowControl/>
        <w:spacing w:line="360" w:lineRule="auto"/>
        <w:ind w:firstLine="480"/>
        <w:jc w:val="left"/>
        <w:rPr>
          <w:rFonts w:ascii="宋体" w:hAnsi="宋体" w:cs="Arial"/>
          <w:color w:val="000000"/>
          <w:kern w:val="0"/>
          <w:sz w:val="24"/>
          <w:lang w:eastAsia="zh-Hans"/>
        </w:rPr>
      </w:pPr>
      <w:r>
        <w:rPr>
          <w:rFonts w:ascii="宋体" w:hAnsi="宋体" w:cs="Arial"/>
          <w:color w:val="000000"/>
          <w:kern w:val="0"/>
          <w:sz w:val="24"/>
          <w:lang w:eastAsia="zh-Hans"/>
        </w:rPr>
        <w:t>1、</w:t>
      </w:r>
      <w:r>
        <w:rPr>
          <w:rFonts w:hint="eastAsia" w:ascii="宋体" w:hAnsi="宋体" w:cs="Arial"/>
          <w:color w:val="000000"/>
          <w:kern w:val="0"/>
          <w:sz w:val="24"/>
          <w:lang w:eastAsia="zh-CN"/>
        </w:rPr>
        <w:t>备课</w:t>
      </w:r>
      <w:r>
        <w:rPr>
          <w:rFonts w:ascii="宋体" w:hAnsi="宋体" w:cs="Arial"/>
          <w:color w:val="000000"/>
          <w:kern w:val="0"/>
          <w:sz w:val="24"/>
          <w:lang w:eastAsia="zh-Hans"/>
        </w:rPr>
        <w:t>活动以点带面：能参加各种</w:t>
      </w:r>
      <w:r>
        <w:rPr>
          <w:rFonts w:hint="eastAsia" w:ascii="宋体" w:hAnsi="宋体" w:cs="Arial"/>
          <w:color w:val="000000"/>
          <w:kern w:val="0"/>
          <w:sz w:val="24"/>
          <w:lang w:eastAsia="zh-CN"/>
        </w:rPr>
        <w:t>备课</w:t>
      </w:r>
      <w:r>
        <w:rPr>
          <w:rFonts w:ascii="宋体" w:hAnsi="宋体" w:cs="Arial"/>
          <w:color w:val="000000"/>
          <w:kern w:val="0"/>
          <w:sz w:val="24"/>
          <w:lang w:eastAsia="zh-Hans"/>
        </w:rPr>
        <w:t>活</w:t>
      </w:r>
      <w:r>
        <w:rPr>
          <w:rFonts w:hint="eastAsia" w:ascii="宋体" w:hAnsi="宋体" w:cs="Arial"/>
          <w:color w:val="000000"/>
          <w:kern w:val="0"/>
          <w:sz w:val="24"/>
          <w:lang w:eastAsia="zh-CN"/>
        </w:rPr>
        <w:t>动</w:t>
      </w:r>
      <w:r>
        <w:rPr>
          <w:rFonts w:ascii="宋体" w:hAnsi="宋体" w:cs="Arial"/>
          <w:color w:val="000000"/>
          <w:kern w:val="0"/>
          <w:sz w:val="24"/>
          <w:lang w:eastAsia="zh-Hans"/>
        </w:rPr>
        <w:t>，</w:t>
      </w:r>
      <w:r>
        <w:rPr>
          <w:rFonts w:hint="eastAsia" w:ascii="宋体" w:hAnsi="宋体" w:cs="Arial"/>
          <w:color w:val="000000"/>
          <w:kern w:val="0"/>
          <w:sz w:val="24"/>
          <w:lang w:eastAsia="zh-CN"/>
        </w:rPr>
        <w:t>例如理论知识学习、教材解读、新课标学习，</w:t>
      </w:r>
      <w:r>
        <w:rPr>
          <w:rFonts w:ascii="宋体" w:hAnsi="宋体" w:cs="Arial"/>
          <w:color w:val="000000"/>
          <w:kern w:val="0"/>
          <w:sz w:val="24"/>
          <w:lang w:eastAsia="zh-Hans"/>
        </w:rPr>
        <w:t>在最短的时间内使自己的业务水平得到最大限度的提高。在活动中，我们共同讨论、共同反思，共同成长。</w:t>
      </w:r>
    </w:p>
    <w:p>
      <w:pPr>
        <w:widowControl/>
        <w:spacing w:line="360" w:lineRule="auto"/>
        <w:ind w:firstLine="480"/>
        <w:jc w:val="left"/>
        <w:rPr>
          <w:rFonts w:hint="eastAsia" w:ascii="宋体" w:hAnsi="宋体" w:cs="Arial"/>
          <w:color w:val="000000"/>
          <w:kern w:val="0"/>
          <w:sz w:val="24"/>
          <w:lang w:eastAsia="zh-CN"/>
        </w:rPr>
      </w:pPr>
      <w:r>
        <w:rPr>
          <w:rFonts w:ascii="宋体" w:hAnsi="宋体" w:cs="Arial"/>
          <w:color w:val="000000"/>
          <w:kern w:val="0"/>
          <w:sz w:val="24"/>
          <w:lang w:eastAsia="zh-Hans"/>
        </w:rPr>
        <w:t>2、上好每一堂课是我们迅速成长的关键环节：本学期我们组的每位科学教师都严格执行</w:t>
      </w:r>
      <w:r>
        <w:rPr>
          <w:rFonts w:hint="eastAsia" w:ascii="宋体" w:hAnsi="宋体" w:cs="Arial"/>
          <w:color w:val="000000"/>
          <w:kern w:val="0"/>
          <w:sz w:val="24"/>
          <w:lang w:eastAsia="zh-CN"/>
        </w:rPr>
        <w:t>备课组</w:t>
      </w:r>
      <w:r>
        <w:rPr>
          <w:rFonts w:ascii="宋体" w:hAnsi="宋体" w:cs="Arial"/>
          <w:color w:val="000000"/>
          <w:kern w:val="0"/>
          <w:sz w:val="24"/>
          <w:lang w:eastAsia="zh-Hans"/>
        </w:rPr>
        <w:t>的工作计划，在教学实践中认真钻研新课标、教材，分析学生的实际情况，确定教学目标，设计教学过程，认真写好教案</w:t>
      </w:r>
      <w:r>
        <w:rPr>
          <w:rFonts w:hint="eastAsia" w:ascii="宋体" w:hAnsi="宋体" w:cs="Arial"/>
          <w:color w:val="000000"/>
          <w:kern w:val="0"/>
          <w:sz w:val="24"/>
        </w:rPr>
        <w:t>上好课</w:t>
      </w:r>
      <w:r>
        <w:rPr>
          <w:rFonts w:ascii="宋体" w:hAnsi="宋体" w:cs="Arial"/>
          <w:color w:val="000000"/>
          <w:kern w:val="0"/>
          <w:sz w:val="24"/>
          <w:lang w:eastAsia="zh-Hans"/>
        </w:rPr>
        <w:t>。</w:t>
      </w:r>
    </w:p>
    <w:p>
      <w:pPr>
        <w:widowControl/>
        <w:spacing w:line="360" w:lineRule="auto"/>
        <w:ind w:firstLine="480"/>
        <w:jc w:val="left"/>
        <w:rPr>
          <w:rFonts w:hint="eastAsia" w:ascii="宋体" w:hAnsi="宋体" w:cs="Arial" w:eastAsiaTheme="minorEastAsia"/>
          <w:color w:val="000000"/>
          <w:kern w:val="0"/>
          <w:sz w:val="24"/>
          <w:lang w:val="en-US" w:eastAsia="zh-CN"/>
        </w:rPr>
      </w:pPr>
      <w:r>
        <w:rPr>
          <w:rFonts w:hint="eastAsia" w:ascii="宋体" w:hAnsi="宋体" w:cs="Arial"/>
          <w:color w:val="000000"/>
          <w:kern w:val="0"/>
          <w:sz w:val="24"/>
          <w:lang w:val="en-US" w:eastAsia="zh-CN"/>
        </w:rPr>
        <w:t>3、</w:t>
      </w:r>
      <w:r>
        <w:rPr>
          <w:rFonts w:hint="eastAsia" w:ascii="宋体" w:hAnsi="宋体" w:cs="Arial"/>
          <w:color w:val="000000"/>
          <w:kern w:val="0"/>
          <w:sz w:val="24"/>
          <w:lang w:eastAsia="zh-CN"/>
        </w:rPr>
        <w:t>本学期科学组开展了乡村少年宫“金钥匙”航模社团，以在全校营造浓厚的学术氛围为目的，以航空模型为基础，建立并逐步完善学生科技航模组织机制，组织学生开展科技创新活动；通过航模活动的展开，在校内广泛开展科普宣传活动，向全校学生宣传航空航天、航船知识，使全校逐渐形成爱科学、用科学的氛围。另外还开展了每个年级一周一节的航模社团，培养学生的科技创新意识，提高学生动手能力，引导学生将所学知识应用于实践，为学生成长为具有创新精神的人才创造条件。</w:t>
      </w:r>
    </w:p>
    <w:p>
      <w:pPr>
        <w:widowControl/>
        <w:spacing w:line="360" w:lineRule="auto"/>
        <w:ind w:firstLine="480"/>
        <w:jc w:val="left"/>
        <w:rPr>
          <w:rFonts w:ascii="宋体" w:hAnsi="宋体" w:cs="Arial"/>
          <w:color w:val="000000"/>
          <w:kern w:val="0"/>
          <w:sz w:val="24"/>
          <w:lang w:eastAsia="zh-Hans"/>
        </w:rPr>
      </w:pPr>
      <w:r>
        <w:rPr>
          <w:rFonts w:hint="eastAsia" w:ascii="宋体" w:hAnsi="宋体" w:cs="Arial"/>
          <w:color w:val="000000"/>
          <w:kern w:val="0"/>
          <w:sz w:val="24"/>
          <w:lang w:val="en-US" w:eastAsia="zh-CN"/>
        </w:rPr>
        <w:t>4</w:t>
      </w:r>
      <w:r>
        <w:rPr>
          <w:rFonts w:ascii="宋体" w:hAnsi="宋体" w:cs="Arial"/>
          <w:color w:val="000000"/>
          <w:kern w:val="0"/>
          <w:sz w:val="24"/>
          <w:lang w:eastAsia="zh-Hans"/>
        </w:rPr>
        <w:t>、在反思的过程中逐步得到提高：“要给学生一碗水，自己得准备一桶水、一缸水”教师如果不学习，教学活动就成了“无本之木、无源之水”，为加强修养，提高素质，我们组认真</w:t>
      </w:r>
      <w:r>
        <w:rPr>
          <w:rFonts w:hint="eastAsia" w:ascii="宋体" w:hAnsi="宋体" w:cs="Arial"/>
          <w:color w:val="000000"/>
          <w:kern w:val="0"/>
          <w:sz w:val="24"/>
        </w:rPr>
        <w:t>专研“导学精要”</w:t>
      </w:r>
      <w:r>
        <w:rPr>
          <w:rFonts w:ascii="宋体" w:hAnsi="宋体" w:cs="Arial"/>
          <w:color w:val="000000"/>
          <w:kern w:val="0"/>
          <w:sz w:val="24"/>
          <w:lang w:eastAsia="zh-Hans"/>
        </w:rPr>
        <w:t>，</w:t>
      </w:r>
      <w:r>
        <w:rPr>
          <w:rFonts w:hint="eastAsia" w:ascii="宋体" w:hAnsi="宋体" w:cs="Arial"/>
          <w:color w:val="000000"/>
          <w:kern w:val="0"/>
          <w:sz w:val="24"/>
        </w:rPr>
        <w:t>学习“微视频”“微</w:t>
      </w:r>
      <w:r>
        <w:rPr>
          <w:rFonts w:hint="eastAsia" w:ascii="宋体" w:hAnsi="宋体" w:cs="Arial"/>
          <w:color w:val="000000"/>
          <w:kern w:val="0"/>
          <w:sz w:val="24"/>
          <w:lang w:eastAsia="zh-CN"/>
        </w:rPr>
        <w:t>课题</w:t>
      </w:r>
      <w:r>
        <w:rPr>
          <w:rFonts w:hint="eastAsia" w:ascii="宋体" w:hAnsi="宋体" w:cs="Arial"/>
          <w:color w:val="000000"/>
          <w:kern w:val="0"/>
          <w:sz w:val="24"/>
        </w:rPr>
        <w:t>”</w:t>
      </w:r>
      <w:r>
        <w:rPr>
          <w:rFonts w:ascii="宋体" w:hAnsi="宋体" w:cs="Arial"/>
          <w:color w:val="000000"/>
          <w:kern w:val="0"/>
          <w:sz w:val="24"/>
          <w:lang w:eastAsia="zh-Hans"/>
        </w:rPr>
        <w:t>，提高自己的科学素养。一学期来，每一位科学教师都能善于用新的理念来审视和剖析自己的教学设计和教学行为，对一些典型课例进行案例分析；养成“课后反思”的习惯，在反思中更新自己的教学理念，丰富自己的实践经验、完善自己的教学设计，为后继教学工作积累有价值的素材。期末，我们中心的各位科学教师又聚一起相互交流自己本学期的点滴体会。通过交流，教师们针对自己以后的教学受到了不同程度的启发。</w:t>
      </w:r>
    </w:p>
    <w:p>
      <w:pPr>
        <w:widowControl/>
        <w:spacing w:line="360" w:lineRule="auto"/>
        <w:ind w:firstLine="480"/>
        <w:jc w:val="left"/>
        <w:rPr>
          <w:rFonts w:ascii="宋体" w:hAnsi="宋体" w:cs="Arial"/>
          <w:color w:val="000000"/>
          <w:kern w:val="0"/>
          <w:sz w:val="24"/>
          <w:lang w:eastAsia="zh-Hans"/>
        </w:rPr>
      </w:pPr>
      <w:r>
        <w:rPr>
          <w:rFonts w:hint="eastAsia" w:ascii="宋体" w:hAnsi="宋体" w:cs="Arial"/>
          <w:color w:val="000000"/>
          <w:kern w:val="0"/>
          <w:sz w:val="24"/>
          <w:lang w:val="en-US" w:eastAsia="zh-CN"/>
        </w:rPr>
        <w:t>5</w:t>
      </w:r>
      <w:r>
        <w:rPr>
          <w:rFonts w:ascii="宋体" w:hAnsi="宋体" w:cs="Arial"/>
          <w:color w:val="000000"/>
          <w:kern w:val="0"/>
          <w:sz w:val="24"/>
          <w:lang w:eastAsia="zh-Hans"/>
        </w:rPr>
        <w:t>、积极开展听、评课活动，提高教学水平：一学期来，本组教师精诚团结，互相帮助，相互之间</w:t>
      </w:r>
      <w:r>
        <w:rPr>
          <w:rFonts w:hint="eastAsia" w:ascii="宋体" w:hAnsi="宋体" w:cs="Arial"/>
          <w:color w:val="000000"/>
          <w:kern w:val="0"/>
          <w:sz w:val="24"/>
          <w:lang w:eastAsia="zh-CN"/>
        </w:rPr>
        <w:t>备课</w:t>
      </w:r>
      <w:r>
        <w:rPr>
          <w:rFonts w:ascii="宋体" w:hAnsi="宋体" w:cs="Arial"/>
          <w:color w:val="000000"/>
          <w:kern w:val="0"/>
          <w:sz w:val="24"/>
          <w:lang w:eastAsia="zh-Hans"/>
        </w:rPr>
        <w:t>气氛浓厚</w:t>
      </w:r>
      <w:r>
        <w:rPr>
          <w:rFonts w:hint="eastAsia" w:ascii="宋体" w:hAnsi="宋体" w:cs="Arial"/>
          <w:color w:val="000000"/>
          <w:kern w:val="0"/>
          <w:sz w:val="24"/>
          <w:lang w:eastAsia="zh-CN"/>
        </w:rPr>
        <w:t>，其中徐翼飞老师开设校级教研课</w:t>
      </w:r>
      <w:r>
        <w:rPr>
          <w:rFonts w:hint="eastAsia" w:ascii="宋体" w:hAnsi="宋体" w:cs="Arial"/>
          <w:color w:val="000000"/>
          <w:kern w:val="0"/>
          <w:sz w:val="24"/>
          <w:lang w:val="en-US" w:eastAsia="zh-CN"/>
        </w:rPr>
        <w:t>1</w:t>
      </w:r>
      <w:r>
        <w:rPr>
          <w:rFonts w:hint="eastAsia" w:ascii="宋体" w:hAnsi="宋体" w:cs="Arial"/>
          <w:color w:val="000000"/>
          <w:kern w:val="0"/>
          <w:sz w:val="24"/>
          <w:lang w:eastAsia="zh-CN"/>
        </w:rPr>
        <w:t>节，朱洋老师开设</w:t>
      </w:r>
      <w:r>
        <w:rPr>
          <w:rFonts w:hint="eastAsia" w:ascii="宋体" w:hAnsi="宋体" w:cs="Arial"/>
          <w:color w:val="000000"/>
          <w:kern w:val="0"/>
          <w:sz w:val="24"/>
          <w:lang w:val="en-US" w:eastAsia="zh-CN"/>
        </w:rPr>
        <w:t>月调研课4节、校级教研课1节、师徒结对课2节</w:t>
      </w:r>
      <w:r>
        <w:rPr>
          <w:rFonts w:ascii="宋体" w:hAnsi="宋体" w:cs="Arial"/>
          <w:color w:val="000000"/>
          <w:kern w:val="0"/>
          <w:sz w:val="24"/>
          <w:lang w:eastAsia="zh-Hans"/>
        </w:rPr>
        <w:t>。通过听、评活动，相互切磋，取长补短，为本</w:t>
      </w:r>
      <w:r>
        <w:rPr>
          <w:rFonts w:hint="eastAsia" w:ascii="宋体" w:hAnsi="宋体" w:cs="Arial"/>
          <w:color w:val="000000"/>
          <w:kern w:val="0"/>
          <w:sz w:val="24"/>
          <w:lang w:eastAsia="zh-CN"/>
        </w:rPr>
        <w:t>备课组</w:t>
      </w:r>
      <w:r>
        <w:rPr>
          <w:rFonts w:ascii="宋体" w:hAnsi="宋体" w:cs="Arial"/>
          <w:color w:val="000000"/>
          <w:kern w:val="0"/>
          <w:sz w:val="24"/>
          <w:lang w:eastAsia="zh-Hans"/>
        </w:rPr>
        <w:t>教师锤炼业务素养造梯搭台，从而达到使我组所有科学教师共同成长的目的。</w:t>
      </w:r>
    </w:p>
    <w:p>
      <w:pPr>
        <w:widowControl/>
        <w:spacing w:line="360" w:lineRule="auto"/>
        <w:ind w:firstLine="480"/>
        <w:jc w:val="left"/>
        <w:rPr>
          <w:rFonts w:ascii="宋体" w:hAnsi="宋体" w:cs="Arial"/>
          <w:color w:val="000000"/>
          <w:kern w:val="0"/>
          <w:sz w:val="24"/>
          <w:lang w:eastAsia="zh-Hans"/>
        </w:rPr>
      </w:pPr>
      <w:r>
        <w:rPr>
          <w:rFonts w:hint="eastAsia" w:ascii="宋体" w:hAnsi="宋体" w:cs="Arial"/>
          <w:color w:val="000000"/>
          <w:kern w:val="0"/>
          <w:sz w:val="24"/>
          <w:lang w:val="en-US" w:eastAsia="zh-CN"/>
        </w:rPr>
        <w:t>6</w:t>
      </w:r>
      <w:r>
        <w:rPr>
          <w:rFonts w:ascii="宋体" w:hAnsi="宋体" w:cs="Arial"/>
          <w:color w:val="000000"/>
          <w:kern w:val="0"/>
          <w:sz w:val="24"/>
          <w:lang w:eastAsia="zh-Hans"/>
        </w:rPr>
        <w:t>、反思与改进：反思我们组的教学和</w:t>
      </w:r>
      <w:r>
        <w:rPr>
          <w:rFonts w:hint="eastAsia" w:ascii="宋体" w:hAnsi="宋体" w:cs="Arial"/>
          <w:color w:val="000000"/>
          <w:kern w:val="0"/>
          <w:sz w:val="24"/>
          <w:lang w:eastAsia="zh-CN"/>
        </w:rPr>
        <w:t>备课</w:t>
      </w:r>
      <w:r>
        <w:rPr>
          <w:rFonts w:ascii="宋体" w:hAnsi="宋体" w:cs="Arial"/>
          <w:color w:val="000000"/>
          <w:kern w:val="0"/>
          <w:sz w:val="24"/>
          <w:lang w:eastAsia="zh-Hans"/>
        </w:rPr>
        <w:t>工作，我们也发现了我们工作中还存在的一些失误和不足，我们的教科研计划的制定和具体步骤相应的实施还不是百分百落实，有时候只流于形式；还有</w:t>
      </w:r>
      <w:r>
        <w:rPr>
          <w:rFonts w:hint="eastAsia" w:ascii="宋体" w:hAnsi="宋体" w:cs="Arial"/>
          <w:color w:val="000000"/>
          <w:kern w:val="0"/>
          <w:sz w:val="24"/>
        </w:rPr>
        <w:t>学生学具及</w:t>
      </w:r>
      <w:r>
        <w:rPr>
          <w:rFonts w:ascii="宋体" w:hAnsi="宋体" w:cs="Arial"/>
          <w:color w:val="000000"/>
          <w:kern w:val="0"/>
          <w:sz w:val="24"/>
          <w:lang w:eastAsia="zh-Hans"/>
        </w:rPr>
        <w:t>设施的不完善，缺少</w:t>
      </w:r>
      <w:r>
        <w:rPr>
          <w:rFonts w:hint="eastAsia" w:ascii="宋体" w:hAnsi="宋体" w:cs="Arial"/>
          <w:color w:val="000000"/>
          <w:kern w:val="0"/>
          <w:sz w:val="24"/>
        </w:rPr>
        <w:t>一些</w:t>
      </w:r>
      <w:r>
        <w:rPr>
          <w:rFonts w:ascii="宋体" w:hAnsi="宋体" w:cs="Arial"/>
          <w:color w:val="000000"/>
          <w:kern w:val="0"/>
          <w:sz w:val="24"/>
          <w:lang w:eastAsia="zh-Hans"/>
        </w:rPr>
        <w:t>实验设备和器材，使</w:t>
      </w:r>
      <w:r>
        <w:rPr>
          <w:rFonts w:hint="eastAsia" w:ascii="宋体" w:hAnsi="宋体" w:cs="Arial"/>
          <w:color w:val="000000"/>
          <w:kern w:val="0"/>
          <w:sz w:val="24"/>
        </w:rPr>
        <w:t>部分</w:t>
      </w:r>
      <w:r>
        <w:rPr>
          <w:rFonts w:ascii="宋体" w:hAnsi="宋体" w:cs="Arial"/>
          <w:color w:val="000000"/>
          <w:kern w:val="0"/>
          <w:sz w:val="24"/>
          <w:lang w:eastAsia="zh-Hans"/>
        </w:rPr>
        <w:t>教学计划都难于落实。</w:t>
      </w:r>
    </w:p>
    <w:p>
      <w:pPr>
        <w:widowControl/>
        <w:spacing w:line="360" w:lineRule="auto"/>
        <w:ind w:firstLine="480"/>
        <w:jc w:val="left"/>
        <w:rPr>
          <w:rFonts w:ascii="宋体" w:hAnsi="宋体" w:cs="Arial"/>
          <w:color w:val="000000"/>
          <w:kern w:val="0"/>
          <w:sz w:val="24"/>
          <w:lang w:eastAsia="zh-Hans"/>
        </w:rPr>
      </w:pPr>
      <w:r>
        <w:rPr>
          <w:rFonts w:ascii="宋体" w:hAnsi="宋体" w:cs="Arial"/>
          <w:color w:val="000000"/>
          <w:kern w:val="0"/>
          <w:sz w:val="24"/>
          <w:lang w:eastAsia="zh-Hans"/>
        </w:rPr>
        <w:t>面对如荼如火小学科学教学改革，我们确信：明天是今天的延续，明天还将迎来新的发展，我们定将沿着确定的目标前进，进而寻求新的突破，追求新的超越。</w:t>
      </w:r>
    </w:p>
    <w:p>
      <w:pPr>
        <w:widowControl/>
        <w:numPr>
          <w:ilvl w:val="0"/>
          <w:numId w:val="0"/>
        </w:numPr>
        <w:spacing w:line="360" w:lineRule="auto"/>
        <w:ind w:firstLine="480" w:firstLineChars="200"/>
        <w:jc w:val="left"/>
        <w:rPr>
          <w:rFonts w:hint="eastAsia" w:ascii="宋体" w:hAnsi="宋体" w:cs="Arial"/>
          <w:color w:val="000000"/>
          <w:kern w:val="0"/>
          <w:sz w:val="24"/>
          <w:lang w:val="en-US" w:eastAsia="zh-CN"/>
        </w:rPr>
      </w:pPr>
      <w:r>
        <w:rPr>
          <w:rFonts w:hint="eastAsia" w:ascii="宋体" w:hAnsi="宋体" w:cs="Arial"/>
          <w:color w:val="000000"/>
          <w:kern w:val="0"/>
          <w:sz w:val="24"/>
          <w:lang w:val="en-US" w:eastAsia="zh-CN"/>
        </w:rPr>
        <w:t>7、</w:t>
      </w:r>
      <w:r>
        <w:rPr>
          <w:rFonts w:hint="eastAsia" w:ascii="宋体" w:hAnsi="宋体" w:cs="Arial"/>
          <w:color w:val="000000"/>
          <w:kern w:val="0"/>
          <w:sz w:val="24"/>
          <w:lang w:eastAsia="zh-CN"/>
        </w:rPr>
        <w:t>本学期取得成绩：</w:t>
      </w:r>
      <w:r>
        <w:rPr>
          <w:rFonts w:hint="eastAsia" w:ascii="宋体" w:hAnsi="宋体" w:cs="Arial"/>
          <w:color w:val="000000"/>
          <w:kern w:val="0"/>
          <w:sz w:val="24"/>
          <w:lang w:eastAsia="zh-Hans"/>
        </w:rPr>
        <w:t>通过本组成员的共同努力以及学校的重视与支持、同事们的帮助，</w:t>
      </w:r>
      <w:r>
        <w:rPr>
          <w:rFonts w:hint="eastAsia" w:ascii="宋体" w:hAnsi="宋体" w:cs="Arial"/>
          <w:color w:val="000000"/>
          <w:kern w:val="0"/>
          <w:sz w:val="24"/>
          <w:lang w:eastAsia="zh-CN"/>
        </w:rPr>
        <w:t>科学</w:t>
      </w:r>
      <w:r>
        <w:rPr>
          <w:rFonts w:hint="eastAsia" w:ascii="宋体" w:hAnsi="宋体" w:cs="Arial"/>
          <w:color w:val="000000"/>
          <w:kern w:val="0"/>
          <w:sz w:val="24"/>
          <w:lang w:eastAsia="zh-Hans"/>
        </w:rPr>
        <w:t>备课组在这一学期中取得了一些成绩</w:t>
      </w:r>
      <w:r>
        <w:rPr>
          <w:rFonts w:hint="eastAsia" w:ascii="宋体" w:hAnsi="宋体" w:cs="Arial"/>
          <w:color w:val="000000"/>
          <w:kern w:val="0"/>
          <w:sz w:val="24"/>
          <w:lang w:eastAsia="zh-CN"/>
        </w:rPr>
        <w:t>：辅导学生获得区航模比赛男子团体一等奖、女子团体一等奖。</w:t>
      </w:r>
    </w:p>
    <w:p>
      <w:pPr>
        <w:keepNext w:val="0"/>
        <w:keepLines w:val="0"/>
        <w:widowControl/>
        <w:suppressLineNumbers w:val="0"/>
        <w:spacing w:line="240" w:lineRule="auto"/>
        <w:ind w:firstLine="560" w:firstLineChars="200"/>
        <w:jc w:val="left"/>
        <w:rPr>
          <w:rFonts w:hint="eastAsia" w:asciiTheme="minorEastAsia" w:hAnsiTheme="minorEastAsia" w:eastAsiaTheme="minorEastAsia" w:cstheme="minorEastAsia"/>
          <w:kern w:val="0"/>
          <w:sz w:val="28"/>
          <w:szCs w:val="28"/>
          <w:lang w:val="en-US" w:eastAsia="zh-CN" w:bidi="ar"/>
        </w:rPr>
      </w:pPr>
    </w:p>
    <w:p>
      <w:pPr>
        <w:keepNext w:val="0"/>
        <w:keepLines w:val="0"/>
        <w:widowControl/>
        <w:suppressLineNumbers w:val="0"/>
        <w:spacing w:line="240" w:lineRule="auto"/>
        <w:ind w:firstLine="560" w:firstLineChars="200"/>
        <w:jc w:val="left"/>
        <w:rPr>
          <w:rFonts w:hint="eastAsia" w:asciiTheme="minorEastAsia" w:hAnsiTheme="minorEastAsia" w:eastAsiaTheme="minorEastAsia" w:cstheme="minorEastAsia"/>
          <w:kern w:val="0"/>
          <w:sz w:val="28"/>
          <w:szCs w:val="28"/>
          <w:lang w:val="en-US" w:eastAsia="zh-CN" w:bidi="ar"/>
        </w:rPr>
      </w:pPr>
    </w:p>
    <w:p>
      <w:pPr>
        <w:keepNext w:val="0"/>
        <w:keepLines w:val="0"/>
        <w:widowControl/>
        <w:suppressLineNumbers w:val="0"/>
        <w:spacing w:line="240" w:lineRule="auto"/>
        <w:ind w:firstLine="560" w:firstLineChars="200"/>
        <w:jc w:val="left"/>
        <w:rPr>
          <w:rFonts w:hint="eastAsia" w:asciiTheme="minorEastAsia" w:hAnsiTheme="minorEastAsia" w:eastAsiaTheme="minorEastAsia" w:cstheme="minorEastAsia"/>
          <w:kern w:val="0"/>
          <w:sz w:val="28"/>
          <w:szCs w:val="28"/>
          <w:lang w:val="en-US" w:eastAsia="zh-CN" w:bidi="ar"/>
        </w:rPr>
      </w:pPr>
    </w:p>
    <w:p>
      <w:pPr>
        <w:keepNext w:val="0"/>
        <w:keepLines w:val="0"/>
        <w:widowControl/>
        <w:suppressLineNumbers w:val="0"/>
        <w:spacing w:line="240" w:lineRule="auto"/>
        <w:ind w:firstLine="5040" w:firstLineChars="1800"/>
        <w:jc w:val="left"/>
        <w:rPr>
          <w:rFonts w:hint="eastAsia" w:asciiTheme="minorEastAsia" w:hAnsiTheme="minorEastAsia" w:cstheme="minorEastAsia"/>
          <w:kern w:val="0"/>
          <w:sz w:val="28"/>
          <w:szCs w:val="28"/>
          <w:lang w:val="en-US" w:eastAsia="zh-CN" w:bidi="ar"/>
        </w:rPr>
      </w:pPr>
      <w:r>
        <w:rPr>
          <w:rFonts w:hint="eastAsia" w:asciiTheme="minorEastAsia" w:hAnsiTheme="minorEastAsia" w:cstheme="minorEastAsia"/>
          <w:kern w:val="0"/>
          <w:sz w:val="28"/>
          <w:szCs w:val="28"/>
          <w:lang w:val="en-US" w:eastAsia="zh-CN" w:bidi="ar"/>
        </w:rPr>
        <w:t>孟河中心小学 科学组</w:t>
      </w:r>
    </w:p>
    <w:p>
      <w:pPr>
        <w:keepNext w:val="0"/>
        <w:keepLines w:val="0"/>
        <w:widowControl/>
        <w:suppressLineNumbers w:val="0"/>
        <w:spacing w:line="240" w:lineRule="auto"/>
        <w:ind w:firstLine="5880" w:firstLineChars="2100"/>
        <w:jc w:val="left"/>
        <w:rPr>
          <w:rFonts w:hint="default" w:asciiTheme="minorEastAsia" w:hAnsiTheme="minorEastAsia" w:cstheme="minorEastAsia"/>
          <w:kern w:val="0"/>
          <w:sz w:val="28"/>
          <w:szCs w:val="28"/>
          <w:lang w:val="en-US" w:eastAsia="zh-CN" w:bidi="ar"/>
        </w:rPr>
      </w:pPr>
      <w:r>
        <w:rPr>
          <w:rFonts w:hint="eastAsia" w:asciiTheme="minorEastAsia" w:hAnsiTheme="minorEastAsia" w:cstheme="minorEastAsia"/>
          <w:kern w:val="0"/>
          <w:sz w:val="28"/>
          <w:szCs w:val="28"/>
          <w:lang w:val="en-US" w:eastAsia="zh-CN" w:bidi="ar"/>
        </w:rPr>
        <w:t xml:space="preserve"> 2019.6.27</w:t>
      </w:r>
    </w:p>
    <w:p>
      <w:pPr>
        <w:keepNext w:val="0"/>
        <w:keepLines w:val="0"/>
        <w:widowControl/>
        <w:suppressLineNumbers w:val="0"/>
        <w:spacing w:line="240" w:lineRule="auto"/>
        <w:ind w:firstLine="560" w:firstLineChars="200"/>
        <w:jc w:val="left"/>
        <w:rPr>
          <w:rFonts w:hint="eastAsia" w:asciiTheme="minorEastAsia" w:hAnsiTheme="minorEastAsia" w:eastAsiaTheme="minorEastAsia" w:cstheme="minorEastAsia"/>
          <w:kern w:val="0"/>
          <w:sz w:val="28"/>
          <w:szCs w:val="28"/>
          <w:lang w:val="en-US" w:eastAsia="zh-CN" w:bidi="ar"/>
        </w:rPr>
      </w:pPr>
    </w:p>
    <w:p>
      <w:pPr>
        <w:keepNext w:val="0"/>
        <w:keepLines w:val="0"/>
        <w:widowControl/>
        <w:suppressLineNumbers w:val="0"/>
        <w:spacing w:line="240" w:lineRule="auto"/>
        <w:ind w:firstLine="560" w:firstLineChars="200"/>
        <w:jc w:val="left"/>
        <w:rPr>
          <w:rFonts w:hint="eastAsia" w:asciiTheme="minorEastAsia" w:hAnsiTheme="minorEastAsia" w:eastAsiaTheme="minorEastAsia" w:cstheme="minorEastAsia"/>
          <w:kern w:val="0"/>
          <w:sz w:val="28"/>
          <w:szCs w:val="28"/>
          <w:lang w:val="en-US" w:eastAsia="zh-CN" w:bidi="ar"/>
        </w:rPr>
      </w:pPr>
    </w:p>
    <w:p>
      <w:pPr>
        <w:keepNext w:val="0"/>
        <w:keepLines w:val="0"/>
        <w:widowControl/>
        <w:suppressLineNumbers w:val="0"/>
        <w:spacing w:line="240" w:lineRule="auto"/>
        <w:ind w:firstLine="560" w:firstLineChars="200"/>
        <w:jc w:val="left"/>
        <w:rPr>
          <w:rFonts w:hint="eastAsia" w:asciiTheme="minorEastAsia" w:hAnsiTheme="minorEastAsia" w:eastAsiaTheme="minorEastAsia" w:cstheme="minorEastAsia"/>
          <w:kern w:val="0"/>
          <w:sz w:val="28"/>
          <w:szCs w:val="28"/>
          <w:lang w:val="en-US" w:eastAsia="zh-CN" w:bidi="ar"/>
        </w:rPr>
      </w:pPr>
    </w:p>
    <w:p>
      <w:pPr>
        <w:keepNext w:val="0"/>
        <w:keepLines w:val="0"/>
        <w:widowControl/>
        <w:suppressLineNumbers w:val="0"/>
        <w:spacing w:line="240" w:lineRule="auto"/>
        <w:ind w:firstLine="560" w:firstLineChars="200"/>
        <w:jc w:val="left"/>
        <w:rPr>
          <w:rFonts w:hint="eastAsia"/>
        </w:rPr>
      </w:pPr>
      <w:r>
        <w:rPr>
          <w:rFonts w:hint="eastAsia" w:asciiTheme="minorEastAsia" w:hAnsiTheme="minorEastAsia" w:cstheme="minorEastAsia"/>
          <w:kern w:val="0"/>
          <w:sz w:val="28"/>
          <w:szCs w:val="28"/>
          <w:lang w:val="en-US" w:eastAsia="zh-CN" w:bidi="ar"/>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4F24"/>
    <w:rsid w:val="003A6480"/>
    <w:rsid w:val="00854F24"/>
    <w:rsid w:val="00887B15"/>
    <w:rsid w:val="00AB54EB"/>
    <w:rsid w:val="00AC39DC"/>
    <w:rsid w:val="08AA403B"/>
    <w:rsid w:val="0E0A1E62"/>
    <w:rsid w:val="1E405913"/>
    <w:rsid w:val="285649CA"/>
    <w:rsid w:val="2B057AC8"/>
    <w:rsid w:val="38D0075C"/>
    <w:rsid w:val="47224FD2"/>
    <w:rsid w:val="50732CE7"/>
    <w:rsid w:val="5E4D1B2B"/>
    <w:rsid w:val="6BBC2005"/>
    <w:rsid w:val="702B0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203</Words>
  <Characters>1158</Characters>
  <Lines>9</Lines>
  <Paragraphs>2</Paragraphs>
  <TotalTime>2</TotalTime>
  <ScaleCrop>false</ScaleCrop>
  <LinksUpToDate>false</LinksUpToDate>
  <CharactersWithSpaces>1359</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2017-01-09T03:09:00Z</dcterms:created>
  <dc:creator>hp</dc:creator>
  <cp:lastModifiedBy>科学豆</cp:lastModifiedBy>
  <dcterms:modified xsi:type="dcterms:W3CDTF">2019-06-27T06:53:47Z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