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AC12F" w14:textId="26B22154" w:rsidR="005E3619" w:rsidRDefault="00FA102A" w:rsidP="00ED2B40">
      <w:pPr>
        <w:ind w:left="1275" w:hangingChars="400" w:hanging="1275"/>
        <w:jc w:val="center"/>
        <w:rPr>
          <w:rFonts w:ascii="SimSun" w:eastAsia="SimSun" w:hAnsi="SimSun"/>
          <w:b/>
          <w:w w:val="80"/>
          <w:sz w:val="40"/>
        </w:rPr>
      </w:pPr>
      <w:r>
        <w:rPr>
          <w:rFonts w:ascii="SimSun" w:eastAsia="SimSun" w:hAnsi="SimSun" w:hint="eastAsia"/>
          <w:b/>
          <w:w w:val="80"/>
          <w:sz w:val="40"/>
        </w:rPr>
        <w:t>8B</w:t>
      </w:r>
      <w:r>
        <w:rPr>
          <w:rFonts w:ascii="SimSun" w:eastAsia="SimSun" w:hAnsi="SimSun"/>
          <w:b/>
          <w:w w:val="80"/>
          <w:sz w:val="40"/>
        </w:rPr>
        <w:t xml:space="preserve"> </w:t>
      </w:r>
      <w:r>
        <w:rPr>
          <w:rFonts w:ascii="SimSun" w:eastAsia="SimSun" w:hAnsi="SimSun" w:hint="eastAsia"/>
          <w:b/>
          <w:w w:val="80"/>
          <w:sz w:val="40"/>
        </w:rPr>
        <w:t>U</w:t>
      </w:r>
      <w:r>
        <w:rPr>
          <w:rFonts w:ascii="SimSun" w:eastAsia="SimSun" w:hAnsi="SimSun"/>
          <w:b/>
          <w:w w:val="80"/>
          <w:sz w:val="40"/>
        </w:rPr>
        <w:t>nit</w:t>
      </w:r>
      <w:r>
        <w:rPr>
          <w:rFonts w:ascii="SimSun" w:eastAsia="SimSun" w:hAnsi="SimSun" w:hint="eastAsia"/>
          <w:b/>
          <w:w w:val="80"/>
          <w:sz w:val="40"/>
        </w:rPr>
        <w:t xml:space="preserve">4 </w:t>
      </w:r>
      <w:r>
        <w:rPr>
          <w:rFonts w:ascii="SimSun" w:eastAsia="SimSun" w:hAnsi="SimSun"/>
          <w:b/>
          <w:w w:val="80"/>
          <w:sz w:val="40"/>
        </w:rPr>
        <w:t>Reading1</w:t>
      </w:r>
      <w:bookmarkStart w:id="0" w:name="_GoBack"/>
      <w:bookmarkEnd w:id="0"/>
      <w:r w:rsidR="005E3619" w:rsidRPr="00ED2B40">
        <w:rPr>
          <w:rFonts w:ascii="SimSun" w:eastAsia="SimSun" w:hAnsi="SimSun" w:hint="eastAsia"/>
          <w:b/>
          <w:w w:val="80"/>
          <w:sz w:val="40"/>
        </w:rPr>
        <w:t>公开课反思</w:t>
      </w:r>
    </w:p>
    <w:p w14:paraId="5EA21BE9" w14:textId="1A97D2D3" w:rsidR="00ED2B40" w:rsidRPr="00ED2B40" w:rsidRDefault="00FE4350" w:rsidP="00ED2B40">
      <w:pPr>
        <w:ind w:left="1275" w:hangingChars="400" w:hanging="1275"/>
        <w:jc w:val="center"/>
        <w:rPr>
          <w:rFonts w:ascii="SimSun" w:eastAsia="SimSun" w:hAnsi="SimSun"/>
          <w:b/>
          <w:w w:val="80"/>
          <w:sz w:val="40"/>
        </w:rPr>
      </w:pPr>
      <w:r>
        <w:rPr>
          <w:rFonts w:ascii="SimSun" w:eastAsia="SimSun" w:hAnsi="SimSun"/>
          <w:b/>
          <w:w w:val="80"/>
          <w:sz w:val="40"/>
        </w:rPr>
        <w:t>杨颖子</w:t>
      </w:r>
    </w:p>
    <w:p w14:paraId="0C15B2CF" w14:textId="77777777" w:rsidR="005E3619" w:rsidRPr="00ED2B40" w:rsidRDefault="005E3619" w:rsidP="005E3619">
      <w:pPr>
        <w:ind w:left="893" w:hangingChars="400" w:hanging="893"/>
        <w:rPr>
          <w:rFonts w:ascii="SimSun" w:eastAsia="SimSun" w:hAnsi="SimSun"/>
          <w:b/>
          <w:w w:val="80"/>
          <w:sz w:val="28"/>
        </w:rPr>
      </w:pPr>
      <w:r w:rsidRPr="00ED2B40">
        <w:rPr>
          <w:rFonts w:ascii="SimSun" w:eastAsia="SimSun" w:hAnsi="SimSun" w:hint="eastAsia"/>
          <w:b/>
          <w:w w:val="80"/>
          <w:sz w:val="28"/>
        </w:rPr>
        <w:t>总体评价</w:t>
      </w:r>
    </w:p>
    <w:p w14:paraId="3EF4DAB5" w14:textId="77777777" w:rsidR="00FA102A" w:rsidRDefault="00FA102A" w:rsidP="00FA102A">
      <w:pPr>
        <w:ind w:left="765" w:hangingChars="400" w:hanging="765"/>
        <w:rPr>
          <w:rFonts w:ascii="SimSun" w:eastAsia="SimSun" w:hAnsi="SimSun"/>
          <w:w w:val="80"/>
          <w:sz w:val="24"/>
        </w:rPr>
      </w:pPr>
      <w:r w:rsidRPr="00ED2B40">
        <w:rPr>
          <w:rFonts w:ascii="SimSun" w:eastAsia="SimSun" w:hAnsi="SimSun" w:hint="eastAsia"/>
          <w:b/>
          <w:w w:val="80"/>
          <w:sz w:val="24"/>
        </w:rPr>
        <w:t>优点</w:t>
      </w:r>
      <w:r w:rsidRPr="00ED2B40">
        <w:rPr>
          <w:rFonts w:ascii="SimSun" w:eastAsia="SimSun" w:hAnsi="SimSun" w:hint="eastAsia"/>
          <w:w w:val="80"/>
          <w:sz w:val="24"/>
        </w:rPr>
        <w:t>：</w:t>
      </w:r>
    </w:p>
    <w:p w14:paraId="52772DFD" w14:textId="77777777" w:rsidR="00FA102A" w:rsidRPr="00E02075" w:rsidRDefault="00FA102A" w:rsidP="00FA102A">
      <w:pPr>
        <w:pStyle w:val="a7"/>
        <w:numPr>
          <w:ilvl w:val="0"/>
          <w:numId w:val="2"/>
        </w:numPr>
        <w:ind w:firstLineChars="0"/>
        <w:jc w:val="left"/>
        <w:rPr>
          <w:rFonts w:ascii="SimSun" w:eastAsia="SimSun" w:hAnsi="SimSun"/>
          <w:w w:val="80"/>
          <w:sz w:val="24"/>
        </w:rPr>
      </w:pPr>
      <w:r w:rsidRPr="00E02075">
        <w:rPr>
          <w:rFonts w:ascii="SimSun" w:eastAsia="SimSun" w:hAnsi="SimSun"/>
          <w:w w:val="80"/>
          <w:sz w:val="24"/>
        </w:rPr>
        <w:t>设计思路</w:t>
      </w:r>
      <w:r w:rsidRPr="00E02075">
        <w:rPr>
          <w:rFonts w:ascii="SimSun" w:eastAsia="SimSun" w:hAnsi="SimSun" w:hint="eastAsia"/>
          <w:w w:val="80"/>
          <w:sz w:val="24"/>
        </w:rPr>
        <w:t>独特</w:t>
      </w:r>
      <w:r w:rsidRPr="00E02075">
        <w:rPr>
          <w:rFonts w:ascii="SimSun" w:eastAsia="SimSun" w:hAnsi="SimSun"/>
          <w:w w:val="80"/>
          <w:sz w:val="24"/>
        </w:rPr>
        <w:t xml:space="preserve">。以To </w:t>
      </w:r>
      <w:r w:rsidRPr="00E02075">
        <w:rPr>
          <w:rFonts w:ascii="SimSun" w:eastAsia="SimSun" w:hAnsi="SimSun" w:hint="eastAsia"/>
          <w:w w:val="80"/>
          <w:sz w:val="24"/>
        </w:rPr>
        <w:t>be</w:t>
      </w:r>
      <w:r w:rsidRPr="00E02075">
        <w:rPr>
          <w:rFonts w:ascii="SimSun" w:eastAsia="SimSun" w:hAnsi="SimSun"/>
          <w:w w:val="80"/>
          <w:sz w:val="24"/>
        </w:rPr>
        <w:t xml:space="preserve"> a good reader为主线，设计了5个主要任务，学生通过完成各项任务，</w:t>
      </w:r>
      <w:r w:rsidRPr="00E02075">
        <w:rPr>
          <w:rFonts w:ascii="SimSun" w:eastAsia="SimSun" w:hAnsi="SimSun" w:hint="eastAsia"/>
          <w:w w:val="80"/>
          <w:sz w:val="24"/>
        </w:rPr>
        <w:t>训练</w:t>
      </w:r>
      <w:r w:rsidRPr="00E02075">
        <w:rPr>
          <w:rFonts w:ascii="SimSun" w:eastAsia="SimSun" w:hAnsi="SimSun"/>
          <w:w w:val="80"/>
          <w:sz w:val="24"/>
        </w:rPr>
        <w:t>了语言能力，</w:t>
      </w:r>
      <w:r w:rsidRPr="00E02075">
        <w:rPr>
          <w:rFonts w:ascii="SimSun" w:eastAsia="SimSun" w:hAnsi="SimSun" w:hint="eastAsia"/>
          <w:w w:val="80"/>
          <w:sz w:val="24"/>
        </w:rPr>
        <w:t>学习</w:t>
      </w:r>
      <w:r w:rsidRPr="00E02075">
        <w:rPr>
          <w:rFonts w:ascii="SimSun" w:eastAsia="SimSun" w:hAnsi="SimSun"/>
          <w:w w:val="80"/>
          <w:sz w:val="24"/>
        </w:rPr>
        <w:t>到了知识点，</w:t>
      </w:r>
      <w:r w:rsidRPr="00E02075">
        <w:rPr>
          <w:rFonts w:ascii="SimSun" w:eastAsia="SimSun" w:hAnsi="SimSun" w:hint="eastAsia"/>
          <w:w w:val="80"/>
          <w:sz w:val="24"/>
        </w:rPr>
        <w:t>同时</w:t>
      </w:r>
      <w:r w:rsidRPr="00E02075">
        <w:rPr>
          <w:rFonts w:ascii="SimSun" w:eastAsia="SimSun" w:hAnsi="SimSun"/>
          <w:w w:val="80"/>
          <w:sz w:val="24"/>
        </w:rPr>
        <w:t>达成情感目标—</w:t>
      </w:r>
      <w:r w:rsidRPr="00E02075">
        <w:rPr>
          <w:rFonts w:ascii="SimSun" w:eastAsia="SimSun" w:hAnsi="SimSun" w:hint="eastAsia"/>
          <w:w w:val="80"/>
          <w:sz w:val="24"/>
        </w:rPr>
        <w:t>—热爱</w:t>
      </w:r>
      <w:r w:rsidRPr="00E02075">
        <w:rPr>
          <w:rFonts w:ascii="SimSun" w:eastAsia="SimSun" w:hAnsi="SimSun"/>
          <w:w w:val="80"/>
          <w:sz w:val="24"/>
        </w:rPr>
        <w:t>阅读。</w:t>
      </w:r>
      <w:r w:rsidRPr="00E02075">
        <w:rPr>
          <w:rFonts w:ascii="SimSun" w:eastAsia="SimSun" w:hAnsi="SimSun" w:hint="eastAsia"/>
          <w:w w:val="80"/>
          <w:sz w:val="24"/>
        </w:rPr>
        <w:t>前后</w:t>
      </w:r>
      <w:r w:rsidRPr="00E02075">
        <w:rPr>
          <w:rFonts w:ascii="SimSun" w:eastAsia="SimSun" w:hAnsi="SimSun"/>
          <w:w w:val="80"/>
          <w:sz w:val="24"/>
        </w:rPr>
        <w:t>连贯，</w:t>
      </w:r>
      <w:r w:rsidRPr="00E02075">
        <w:rPr>
          <w:rFonts w:ascii="SimSun" w:eastAsia="SimSun" w:hAnsi="SimSun" w:hint="eastAsia"/>
          <w:w w:val="80"/>
          <w:sz w:val="24"/>
        </w:rPr>
        <w:t>连接</w:t>
      </w:r>
      <w:r w:rsidRPr="00E02075">
        <w:rPr>
          <w:rFonts w:ascii="SimSun" w:eastAsia="SimSun" w:hAnsi="SimSun"/>
          <w:w w:val="80"/>
          <w:sz w:val="24"/>
        </w:rPr>
        <w:t>紧密。</w:t>
      </w:r>
    </w:p>
    <w:p w14:paraId="412C33C1" w14:textId="77777777" w:rsidR="00FA102A" w:rsidRPr="00E02075" w:rsidRDefault="00FA102A" w:rsidP="00FA102A">
      <w:pPr>
        <w:pStyle w:val="a7"/>
        <w:ind w:left="360" w:firstLineChars="0" w:firstLine="0"/>
        <w:jc w:val="left"/>
        <w:rPr>
          <w:rFonts w:ascii="SimSun" w:eastAsia="SimSun" w:hAnsi="SimSun"/>
          <w:w w:val="80"/>
          <w:sz w:val="24"/>
        </w:rPr>
      </w:pPr>
      <w:r>
        <w:rPr>
          <w:rFonts w:ascii="SimSun" w:eastAsia="SimSun" w:hAnsi="SimSun"/>
          <w:w w:val="80"/>
          <w:sz w:val="24"/>
        </w:rPr>
        <w:t>同时强调了文学阅读的特殊性，</w:t>
      </w:r>
      <w:r>
        <w:rPr>
          <w:rFonts w:ascii="SimSun" w:eastAsia="SimSun" w:hAnsi="SimSun" w:hint="eastAsia"/>
          <w:w w:val="80"/>
          <w:sz w:val="24"/>
        </w:rPr>
        <w:t>注重</w:t>
      </w:r>
      <w:r>
        <w:rPr>
          <w:rFonts w:ascii="SimSun" w:eastAsia="SimSun" w:hAnsi="SimSun"/>
          <w:w w:val="80"/>
          <w:sz w:val="24"/>
        </w:rPr>
        <w:t>分析情节发展、</w:t>
      </w:r>
      <w:r>
        <w:rPr>
          <w:rFonts w:ascii="SimSun" w:eastAsia="SimSun" w:hAnsi="SimSun" w:hint="eastAsia"/>
          <w:w w:val="80"/>
          <w:sz w:val="24"/>
        </w:rPr>
        <w:t>人物</w:t>
      </w:r>
      <w:r>
        <w:rPr>
          <w:rFonts w:ascii="SimSun" w:eastAsia="SimSun" w:hAnsi="SimSun"/>
          <w:w w:val="80"/>
          <w:sz w:val="24"/>
        </w:rPr>
        <w:t>性格、</w:t>
      </w:r>
      <w:r>
        <w:rPr>
          <w:rFonts w:ascii="SimSun" w:eastAsia="SimSun" w:hAnsi="SimSun" w:hint="eastAsia"/>
          <w:w w:val="80"/>
          <w:sz w:val="24"/>
        </w:rPr>
        <w:t>作者意图</w:t>
      </w:r>
      <w:r>
        <w:rPr>
          <w:rFonts w:ascii="SimSun" w:eastAsia="SimSun" w:hAnsi="SimSun"/>
          <w:w w:val="80"/>
          <w:sz w:val="24"/>
        </w:rPr>
        <w:t>，</w:t>
      </w:r>
      <w:r>
        <w:rPr>
          <w:rFonts w:ascii="SimSun" w:eastAsia="SimSun" w:hAnsi="SimSun" w:hint="eastAsia"/>
          <w:w w:val="80"/>
          <w:sz w:val="24"/>
        </w:rPr>
        <w:t>深入</w:t>
      </w:r>
      <w:r>
        <w:rPr>
          <w:rFonts w:ascii="SimSun" w:eastAsia="SimSun" w:hAnsi="SimSun"/>
          <w:w w:val="80"/>
          <w:sz w:val="24"/>
        </w:rPr>
        <w:t>思考其背后含义。</w:t>
      </w:r>
    </w:p>
    <w:p w14:paraId="57CA3BB8" w14:textId="77777777" w:rsidR="00FA102A" w:rsidRPr="00ED2B40" w:rsidRDefault="00FA102A" w:rsidP="00FA102A">
      <w:pPr>
        <w:ind w:left="840" w:hangingChars="400" w:hanging="840"/>
        <w:rPr>
          <w:rFonts w:ascii="SimSun" w:eastAsia="SimSun" w:hAnsi="SimSun"/>
          <w:szCs w:val="21"/>
        </w:rPr>
      </w:pPr>
    </w:p>
    <w:p w14:paraId="0461DC10" w14:textId="77777777" w:rsidR="00FA102A" w:rsidRDefault="00FA102A" w:rsidP="00FA102A">
      <w:pPr>
        <w:ind w:left="765" w:hangingChars="400" w:hanging="765"/>
        <w:rPr>
          <w:rFonts w:ascii="SimSun" w:eastAsia="SimSun" w:hAnsi="SimSun"/>
          <w:w w:val="80"/>
          <w:sz w:val="24"/>
        </w:rPr>
      </w:pPr>
      <w:r w:rsidRPr="00ED2B40">
        <w:rPr>
          <w:rFonts w:ascii="SimSun" w:eastAsia="SimSun" w:hAnsi="SimSun" w:hint="eastAsia"/>
          <w:w w:val="80"/>
          <w:sz w:val="24"/>
        </w:rPr>
        <w:t xml:space="preserve">2. </w:t>
      </w:r>
      <w:r>
        <w:rPr>
          <w:rFonts w:ascii="SimSun" w:eastAsia="SimSun" w:hAnsi="SimSun"/>
          <w:w w:val="80"/>
          <w:sz w:val="24"/>
        </w:rPr>
        <w:t>多媒体资源丰富。</w:t>
      </w:r>
      <w:r>
        <w:rPr>
          <w:rFonts w:ascii="SimSun" w:eastAsia="SimSun" w:hAnsi="SimSun" w:hint="eastAsia"/>
          <w:w w:val="80"/>
          <w:sz w:val="24"/>
        </w:rPr>
        <w:t>有</w:t>
      </w:r>
      <w:r>
        <w:rPr>
          <w:rFonts w:ascii="SimSun" w:eastAsia="SimSun" w:hAnsi="SimSun"/>
          <w:w w:val="80"/>
          <w:sz w:val="24"/>
        </w:rPr>
        <w:t>视频，</w:t>
      </w:r>
      <w:r>
        <w:rPr>
          <w:rFonts w:ascii="SimSun" w:eastAsia="SimSun" w:hAnsi="SimSun" w:hint="eastAsia"/>
          <w:w w:val="80"/>
          <w:sz w:val="24"/>
        </w:rPr>
        <w:t>动画</w:t>
      </w:r>
      <w:r>
        <w:rPr>
          <w:rFonts w:ascii="SimSun" w:eastAsia="SimSun" w:hAnsi="SimSun"/>
          <w:w w:val="80"/>
          <w:sz w:val="24"/>
        </w:rPr>
        <w:t>，</w:t>
      </w:r>
      <w:r>
        <w:rPr>
          <w:rFonts w:ascii="SimSun" w:eastAsia="SimSun" w:hAnsi="SimSun" w:hint="eastAsia"/>
          <w:w w:val="80"/>
          <w:sz w:val="24"/>
        </w:rPr>
        <w:t>课堂生动</w:t>
      </w:r>
      <w:r>
        <w:rPr>
          <w:rFonts w:ascii="SimSun" w:eastAsia="SimSun" w:hAnsi="SimSun"/>
          <w:w w:val="80"/>
          <w:sz w:val="24"/>
        </w:rPr>
        <w:t>，</w:t>
      </w:r>
      <w:r>
        <w:rPr>
          <w:rFonts w:ascii="SimSun" w:eastAsia="SimSun" w:hAnsi="SimSun" w:hint="eastAsia"/>
          <w:w w:val="80"/>
          <w:sz w:val="24"/>
        </w:rPr>
        <w:t>吸引</w:t>
      </w:r>
      <w:r>
        <w:rPr>
          <w:rFonts w:ascii="SimSun" w:eastAsia="SimSun" w:hAnsi="SimSun"/>
          <w:w w:val="80"/>
          <w:sz w:val="24"/>
        </w:rPr>
        <w:t>人。</w:t>
      </w:r>
    </w:p>
    <w:p w14:paraId="3943F99A" w14:textId="77777777" w:rsidR="00FA102A" w:rsidRPr="00ED2B40" w:rsidRDefault="00FA102A" w:rsidP="00FA102A">
      <w:pPr>
        <w:ind w:left="840" w:hangingChars="400" w:hanging="840"/>
        <w:rPr>
          <w:rFonts w:ascii="SimSun" w:eastAsia="SimSun" w:hAnsi="SimSun"/>
          <w:szCs w:val="21"/>
        </w:rPr>
      </w:pPr>
    </w:p>
    <w:p w14:paraId="7FCB4DBA" w14:textId="77777777" w:rsidR="00FA102A" w:rsidRDefault="00FA102A" w:rsidP="00FA102A">
      <w:pPr>
        <w:ind w:left="669" w:hangingChars="350" w:hanging="669"/>
        <w:rPr>
          <w:rFonts w:ascii="SimSun" w:eastAsia="SimSun" w:hAnsi="SimSun"/>
          <w:w w:val="80"/>
          <w:sz w:val="24"/>
        </w:rPr>
      </w:pPr>
      <w:r w:rsidRPr="00ED2B40">
        <w:rPr>
          <w:rFonts w:ascii="SimSun" w:eastAsia="SimSun" w:hAnsi="SimSun" w:hint="eastAsia"/>
          <w:b/>
          <w:w w:val="80"/>
          <w:sz w:val="24"/>
        </w:rPr>
        <w:t>缺点与不足</w:t>
      </w:r>
      <w:r w:rsidRPr="00ED2B40">
        <w:rPr>
          <w:rFonts w:ascii="SimSun" w:eastAsia="SimSun" w:hAnsi="SimSun" w:hint="eastAsia"/>
          <w:w w:val="80"/>
          <w:sz w:val="24"/>
        </w:rPr>
        <w:t>:</w:t>
      </w:r>
      <w:r>
        <w:rPr>
          <w:rFonts w:ascii="SimSun" w:eastAsia="SimSun" w:hAnsi="SimSun"/>
          <w:w w:val="80"/>
          <w:sz w:val="24"/>
        </w:rPr>
        <w:t>在ppt设计上</w:t>
      </w:r>
      <w:r>
        <w:rPr>
          <w:rFonts w:ascii="SimSun" w:eastAsia="SimSun" w:hAnsi="SimSun" w:hint="eastAsia"/>
          <w:w w:val="80"/>
          <w:sz w:val="24"/>
        </w:rPr>
        <w:t>可以</w:t>
      </w:r>
      <w:r>
        <w:rPr>
          <w:rFonts w:ascii="SimSun" w:eastAsia="SimSun" w:hAnsi="SimSun"/>
          <w:w w:val="80"/>
          <w:sz w:val="24"/>
        </w:rPr>
        <w:t>再精简</w:t>
      </w:r>
      <w:r>
        <w:rPr>
          <w:rFonts w:ascii="SimSun" w:eastAsia="SimSun" w:hAnsi="SimSun" w:hint="eastAsia"/>
          <w:w w:val="80"/>
          <w:sz w:val="24"/>
        </w:rPr>
        <w:t>些</w:t>
      </w:r>
      <w:r>
        <w:rPr>
          <w:rFonts w:ascii="SimSun" w:eastAsia="SimSun" w:hAnsi="SimSun"/>
          <w:w w:val="80"/>
          <w:sz w:val="24"/>
        </w:rPr>
        <w:t>，</w:t>
      </w:r>
      <w:r>
        <w:rPr>
          <w:rFonts w:ascii="SimSun" w:eastAsia="SimSun" w:hAnsi="SimSun" w:hint="eastAsia"/>
          <w:w w:val="80"/>
          <w:sz w:val="24"/>
        </w:rPr>
        <w:t>不要</w:t>
      </w:r>
      <w:r>
        <w:rPr>
          <w:rFonts w:ascii="SimSun" w:eastAsia="SimSun" w:hAnsi="SimSun"/>
          <w:w w:val="80"/>
          <w:sz w:val="24"/>
        </w:rPr>
        <w:t>太复杂，不然上课的时候容易点错。</w:t>
      </w:r>
    </w:p>
    <w:p w14:paraId="3571CF08" w14:textId="77777777" w:rsidR="00FA102A" w:rsidRDefault="00FA102A" w:rsidP="00FA102A">
      <w:pPr>
        <w:ind w:left="669" w:hangingChars="350" w:hanging="669"/>
        <w:rPr>
          <w:rFonts w:ascii="SimSun" w:eastAsia="SimSun" w:hAnsi="SimSun"/>
          <w:w w:val="80"/>
          <w:sz w:val="24"/>
        </w:rPr>
      </w:pPr>
      <w:r>
        <w:rPr>
          <w:rFonts w:ascii="SimSun" w:eastAsia="SimSun" w:hAnsi="SimSun" w:hint="eastAsia"/>
          <w:b/>
          <w:w w:val="80"/>
          <w:sz w:val="24"/>
        </w:rPr>
        <w:t xml:space="preserve">           </w:t>
      </w:r>
      <w:r>
        <w:rPr>
          <w:rFonts w:ascii="SimSun" w:eastAsia="SimSun" w:hAnsi="SimSun"/>
          <w:w w:val="80"/>
          <w:sz w:val="24"/>
        </w:rPr>
        <w:t>课堂评价语言不够丰富。</w:t>
      </w:r>
    </w:p>
    <w:p w14:paraId="6A20467D" w14:textId="77777777" w:rsidR="00FA102A" w:rsidRDefault="00FA102A" w:rsidP="00FA102A">
      <w:pPr>
        <w:ind w:left="669" w:hangingChars="350" w:hanging="669"/>
        <w:rPr>
          <w:rFonts w:ascii="SimSun" w:eastAsia="SimSun" w:hAnsi="SimSun"/>
          <w:w w:val="80"/>
          <w:sz w:val="24"/>
        </w:rPr>
      </w:pPr>
      <w:r>
        <w:rPr>
          <w:rFonts w:ascii="SimSun" w:eastAsia="SimSun" w:hAnsi="SimSun" w:hint="eastAsia"/>
          <w:w w:val="80"/>
          <w:sz w:val="24"/>
        </w:rPr>
        <w:t xml:space="preserve">           教学</w:t>
      </w:r>
      <w:r>
        <w:rPr>
          <w:rFonts w:ascii="SimSun" w:eastAsia="SimSun" w:hAnsi="SimSun"/>
          <w:w w:val="80"/>
          <w:sz w:val="24"/>
        </w:rPr>
        <w:t>设计环节可以再精简一些，课堂时间有限。</w:t>
      </w:r>
    </w:p>
    <w:p w14:paraId="29D0E470" w14:textId="77777777" w:rsidR="00ED2B40" w:rsidRPr="00ED2B40" w:rsidRDefault="00C045C1" w:rsidP="005E3619">
      <w:pPr>
        <w:ind w:left="669" w:hangingChars="350" w:hanging="669"/>
        <w:rPr>
          <w:rFonts w:ascii="SimSun" w:eastAsia="SimSun" w:hAnsi="SimSun"/>
          <w:w w:val="80"/>
          <w:sz w:val="24"/>
        </w:rPr>
      </w:pPr>
      <w:r>
        <w:rPr>
          <w:rFonts w:ascii="SimSun" w:eastAsia="SimSun" w:hAnsi="SimSun" w:hint="eastAsia"/>
          <w:b/>
          <w:w w:val="80"/>
          <w:sz w:val="24"/>
        </w:rPr>
        <w:t xml:space="preserve">           </w:t>
      </w:r>
      <w:r w:rsidRPr="00ED2B40">
        <w:rPr>
          <w:rFonts w:ascii="SimSun" w:eastAsia="SimSun" w:hAnsi="SimSun" w:hint="eastAsia"/>
          <w:w w:val="80"/>
          <w:sz w:val="24"/>
        </w:rPr>
        <w:t xml:space="preserve"> </w:t>
      </w:r>
    </w:p>
    <w:p w14:paraId="4DD85CE7" w14:textId="77777777" w:rsidR="005E3619" w:rsidRPr="00ED2B40" w:rsidRDefault="005E3619">
      <w:pPr>
        <w:rPr>
          <w:rFonts w:ascii="SimSun" w:eastAsia="SimSun" w:hAnsi="SimSun"/>
          <w:b/>
        </w:rPr>
      </w:pPr>
      <w:r w:rsidRPr="00ED2B40">
        <w:rPr>
          <w:rFonts w:ascii="SimSun" w:eastAsia="SimSun" w:hAnsi="SimSun" w:hint="eastAsia"/>
          <w:b/>
        </w:rPr>
        <w:t>以后要关注的问题：</w:t>
      </w:r>
    </w:p>
    <w:p w14:paraId="0070D6F3" w14:textId="77777777" w:rsidR="00C045C1" w:rsidRDefault="00C045C1" w:rsidP="005E3619">
      <w:pPr>
        <w:pStyle w:val="a7"/>
        <w:numPr>
          <w:ilvl w:val="0"/>
          <w:numId w:val="1"/>
        </w:numPr>
        <w:ind w:firstLineChars="0"/>
        <w:rPr>
          <w:rFonts w:ascii="SimSun" w:eastAsia="SimSun" w:hAnsi="SimSun"/>
        </w:rPr>
      </w:pPr>
      <w:r>
        <w:rPr>
          <w:rFonts w:ascii="SimSun" w:eastAsia="SimSun" w:hAnsi="SimSun"/>
        </w:rPr>
        <w:t>丰富课堂评价和语言。</w:t>
      </w:r>
    </w:p>
    <w:p w14:paraId="03F2D144" w14:textId="77777777" w:rsidR="005E3619" w:rsidRPr="00ED2B40" w:rsidRDefault="005E3619" w:rsidP="005E3619">
      <w:pPr>
        <w:pStyle w:val="a7"/>
        <w:numPr>
          <w:ilvl w:val="0"/>
          <w:numId w:val="1"/>
        </w:numPr>
        <w:ind w:firstLineChars="0"/>
        <w:rPr>
          <w:rFonts w:ascii="SimSun" w:eastAsia="SimSun" w:hAnsi="SimSun"/>
        </w:rPr>
      </w:pPr>
      <w:r w:rsidRPr="00ED2B40">
        <w:rPr>
          <w:rFonts w:ascii="SimSun" w:eastAsia="SimSun" w:hAnsi="SimSun" w:hint="eastAsia"/>
        </w:rPr>
        <w:t>如何处理好书上内容的关系</w:t>
      </w:r>
    </w:p>
    <w:p w14:paraId="1552DEE5" w14:textId="77777777" w:rsidR="005E3619" w:rsidRPr="00ED2B40" w:rsidRDefault="005E3619" w:rsidP="005E3619">
      <w:pPr>
        <w:pStyle w:val="a7"/>
        <w:numPr>
          <w:ilvl w:val="0"/>
          <w:numId w:val="1"/>
        </w:numPr>
        <w:ind w:firstLineChars="0"/>
        <w:rPr>
          <w:rFonts w:ascii="SimSun" w:eastAsia="SimSun" w:hAnsi="SimSun"/>
        </w:rPr>
      </w:pPr>
      <w:r w:rsidRPr="00ED2B40">
        <w:rPr>
          <w:rFonts w:ascii="SimSun" w:eastAsia="SimSun" w:hAnsi="SimSun" w:hint="eastAsia"/>
        </w:rPr>
        <w:t>如何处理个环节的逻辑关系</w:t>
      </w:r>
    </w:p>
    <w:p w14:paraId="273DB737" w14:textId="5A8F3255" w:rsidR="005E3619" w:rsidRPr="00ED2B40" w:rsidRDefault="00FA102A" w:rsidP="005E3619">
      <w:pPr>
        <w:pStyle w:val="a7"/>
        <w:numPr>
          <w:ilvl w:val="0"/>
          <w:numId w:val="1"/>
        </w:numPr>
        <w:ind w:firstLineChars="0"/>
        <w:rPr>
          <w:rFonts w:ascii="SimSun" w:eastAsia="SimSun" w:hAnsi="SimSun"/>
        </w:rPr>
      </w:pPr>
      <w:r>
        <w:rPr>
          <w:rFonts w:ascii="SimSun" w:eastAsia="SimSun" w:hAnsi="SimSun"/>
        </w:rPr>
        <w:t>学生水平有限，</w:t>
      </w:r>
      <w:r>
        <w:rPr>
          <w:rFonts w:ascii="SimSun" w:eastAsia="SimSun" w:hAnsi="SimSun" w:hint="eastAsia"/>
        </w:rPr>
        <w:t>有些</w:t>
      </w:r>
      <w:r>
        <w:rPr>
          <w:rFonts w:ascii="SimSun" w:eastAsia="SimSun" w:hAnsi="SimSun"/>
        </w:rPr>
        <w:t>环节不宜设计过难。</w:t>
      </w:r>
    </w:p>
    <w:sectPr w:rsidR="005E3619" w:rsidRPr="00ED2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D4E36" w14:textId="77777777" w:rsidR="005805AD" w:rsidRDefault="005805AD" w:rsidP="005E3619">
      <w:r>
        <w:separator/>
      </w:r>
    </w:p>
  </w:endnote>
  <w:endnote w:type="continuationSeparator" w:id="0">
    <w:p w14:paraId="3EE89727" w14:textId="77777777" w:rsidR="005805AD" w:rsidRDefault="005805AD" w:rsidP="005E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1A75E" w14:textId="77777777" w:rsidR="005805AD" w:rsidRDefault="005805AD" w:rsidP="005E3619">
      <w:r>
        <w:separator/>
      </w:r>
    </w:p>
  </w:footnote>
  <w:footnote w:type="continuationSeparator" w:id="0">
    <w:p w14:paraId="1AF3810A" w14:textId="77777777" w:rsidR="005805AD" w:rsidRDefault="005805AD" w:rsidP="005E3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76302"/>
    <w:multiLevelType w:val="hybridMultilevel"/>
    <w:tmpl w:val="01766FF0"/>
    <w:lvl w:ilvl="0" w:tplc="B9521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8F7F70"/>
    <w:multiLevelType w:val="hybridMultilevel"/>
    <w:tmpl w:val="5F70B8EA"/>
    <w:lvl w:ilvl="0" w:tplc="BE04512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3619"/>
    <w:rsid w:val="00521762"/>
    <w:rsid w:val="005805AD"/>
    <w:rsid w:val="005E3619"/>
    <w:rsid w:val="0061192B"/>
    <w:rsid w:val="00C045C1"/>
    <w:rsid w:val="00ED2B40"/>
    <w:rsid w:val="00FA102A"/>
    <w:rsid w:val="00FE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4054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6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5E361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E36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5E3619"/>
    <w:rPr>
      <w:sz w:val="18"/>
      <w:szCs w:val="18"/>
    </w:rPr>
  </w:style>
  <w:style w:type="paragraph" w:styleId="a7">
    <w:name w:val="List Paragraph"/>
    <w:basedOn w:val="a"/>
    <w:uiPriority w:val="34"/>
    <w:qFormat/>
    <w:rsid w:val="005E36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322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504804358@qq.com</cp:lastModifiedBy>
  <cp:revision>5</cp:revision>
  <dcterms:created xsi:type="dcterms:W3CDTF">2017-05-24T02:22:00Z</dcterms:created>
  <dcterms:modified xsi:type="dcterms:W3CDTF">2019-06-26T07:31:00Z</dcterms:modified>
</cp:coreProperties>
</file>