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4"/>
          <w:szCs w:val="24"/>
          <w:lang w:eastAsia="zh-CN"/>
        </w:rPr>
      </w:pPr>
      <w:r>
        <w:rPr>
          <w:rFonts w:hint="eastAsia"/>
          <w:b/>
          <w:bCs/>
          <w:sz w:val="24"/>
          <w:szCs w:val="24"/>
          <w:lang w:eastAsia="zh-CN"/>
        </w:rPr>
        <w:t>常州市雕庄中心小学数字信息部</w:t>
      </w:r>
      <w:r>
        <w:rPr>
          <w:rFonts w:hint="eastAsia"/>
          <w:b/>
          <w:bCs/>
          <w:sz w:val="24"/>
          <w:szCs w:val="24"/>
          <w:lang w:val="en-US" w:eastAsia="zh-CN"/>
        </w:rPr>
        <w:t>2018-2019第二</w:t>
      </w:r>
      <w:bookmarkStart w:id="0" w:name="_GoBack"/>
      <w:bookmarkEnd w:id="0"/>
      <w:r>
        <w:rPr>
          <w:rFonts w:hint="eastAsia"/>
          <w:b/>
          <w:bCs/>
          <w:sz w:val="24"/>
          <w:szCs w:val="24"/>
          <w:lang w:eastAsia="zh-CN"/>
        </w:rPr>
        <w:t>学期工作总结</w:t>
      </w:r>
    </w:p>
    <w:p>
      <w:pPr>
        <w:spacing w:line="360" w:lineRule="auto"/>
        <w:jc w:val="both"/>
        <w:rPr>
          <w:rFonts w:hint="eastAsia"/>
          <w:b w:val="0"/>
          <w:bCs w:val="0"/>
          <w:sz w:val="24"/>
          <w:szCs w:val="24"/>
          <w:lang w:val="en-US" w:eastAsia="zh-CN"/>
        </w:rPr>
      </w:pPr>
      <w:r>
        <w:rPr>
          <w:rFonts w:hint="eastAsia"/>
          <w:b/>
          <w:bCs/>
          <w:sz w:val="24"/>
          <w:szCs w:val="24"/>
          <w:lang w:val="en-US" w:eastAsia="zh-CN"/>
        </w:rPr>
        <w:t xml:space="preserve">   </w:t>
      </w:r>
      <w:r>
        <w:rPr>
          <w:rFonts w:hint="eastAsia"/>
          <w:b w:val="0"/>
          <w:bCs w:val="0"/>
          <w:sz w:val="24"/>
          <w:szCs w:val="24"/>
          <w:lang w:val="en-US" w:eastAsia="zh-CN"/>
        </w:rPr>
        <w:t>过去的一学期，在校长室和区教育信息中心的领导下，我校数字信息部紧密围绕教育部《教育信息化2.0行动计划》和</w:t>
      </w:r>
      <w:r>
        <w:rPr>
          <w:rFonts w:hint="eastAsia" w:asciiTheme="minorEastAsia" w:hAnsiTheme="minorEastAsia" w:eastAsiaTheme="minorEastAsia" w:cstheme="minorEastAsia"/>
          <w:i w:val="0"/>
          <w:caps w:val="0"/>
          <w:color w:val="333333"/>
          <w:spacing w:val="0"/>
          <w:sz w:val="24"/>
          <w:szCs w:val="24"/>
        </w:rPr>
        <w:t>《关于加快推进常州市教育信息化建设的实施意见（2019-2020）》</w:t>
      </w:r>
      <w:r>
        <w:rPr>
          <w:rFonts w:hint="eastAsia" w:asciiTheme="minorEastAsia" w:hAnsiTheme="minorEastAsia" w:cstheme="minorEastAsia"/>
          <w:i w:val="0"/>
          <w:caps w:val="0"/>
          <w:color w:val="333333"/>
          <w:spacing w:val="0"/>
          <w:sz w:val="24"/>
          <w:szCs w:val="24"/>
          <w:lang w:eastAsia="zh-CN"/>
        </w:rPr>
        <w:t>文件精神和</w:t>
      </w:r>
      <w:r>
        <w:rPr>
          <w:rFonts w:hint="eastAsia" w:asciiTheme="minorEastAsia" w:hAnsiTheme="minorEastAsia" w:eastAsiaTheme="minorEastAsia" w:cstheme="minorEastAsia"/>
          <w:b w:val="0"/>
          <w:bCs w:val="0"/>
          <w:sz w:val="24"/>
          <w:szCs w:val="24"/>
          <w:lang w:val="en-US" w:eastAsia="zh-CN"/>
        </w:rPr>
        <w:t>工作部署，认真完成上级安排的各项工作。</w:t>
      </w:r>
      <w:r>
        <w:rPr>
          <w:rFonts w:hint="eastAsia" w:asciiTheme="minorEastAsia" w:hAnsiTheme="minorEastAsia" w:cstheme="minorEastAsia"/>
          <w:b w:val="0"/>
          <w:bCs w:val="0"/>
          <w:sz w:val="24"/>
          <w:szCs w:val="24"/>
          <w:lang w:val="en-US" w:eastAsia="zh-CN"/>
        </w:rPr>
        <w:t>各项工作均</w:t>
      </w:r>
      <w:r>
        <w:rPr>
          <w:rFonts w:hint="eastAsia" w:asciiTheme="minorEastAsia" w:hAnsiTheme="minorEastAsia" w:eastAsiaTheme="minorEastAsia" w:cstheme="minorEastAsia"/>
          <w:b w:val="0"/>
          <w:bCs w:val="0"/>
          <w:sz w:val="24"/>
          <w:szCs w:val="24"/>
          <w:lang w:val="en-US" w:eastAsia="zh-CN"/>
        </w:rPr>
        <w:t>取得了一定的进步，现就一学期的工作总结如下：</w:t>
      </w:r>
    </w:p>
    <w:p>
      <w:pPr>
        <w:spacing w:line="360" w:lineRule="auto"/>
        <w:jc w:val="both"/>
        <w:rPr>
          <w:rFonts w:hint="eastAsia"/>
          <w:b w:val="0"/>
          <w:bCs w:val="0"/>
          <w:sz w:val="24"/>
          <w:szCs w:val="24"/>
          <w:lang w:val="en-US" w:eastAsia="zh-CN"/>
        </w:rPr>
      </w:pPr>
    </w:p>
    <w:p>
      <w:pPr>
        <w:numPr>
          <w:ilvl w:val="0"/>
          <w:numId w:val="1"/>
        </w:numPr>
        <w:spacing w:line="360" w:lineRule="auto"/>
        <w:ind w:left="600" w:leftChars="0" w:firstLine="0" w:firstLineChars="0"/>
        <w:rPr>
          <w:rFonts w:hint="eastAsia"/>
          <w:b/>
          <w:bCs/>
          <w:sz w:val="24"/>
          <w:szCs w:val="24"/>
          <w:lang w:val="en-US" w:eastAsia="zh-CN"/>
        </w:rPr>
      </w:pPr>
      <w:r>
        <w:rPr>
          <w:rFonts w:hint="eastAsia"/>
          <w:b/>
          <w:bCs/>
          <w:sz w:val="24"/>
          <w:szCs w:val="24"/>
          <w:lang w:val="en-US" w:eastAsia="zh-CN"/>
        </w:rPr>
        <w:t>信息化项目研究，扎实推进有成效</w:t>
      </w:r>
    </w:p>
    <w:p>
      <w:pPr>
        <w:numPr>
          <w:ilvl w:val="0"/>
          <w:numId w:val="0"/>
        </w:numPr>
        <w:spacing w:line="360" w:lineRule="auto"/>
        <w:ind w:firstLine="480"/>
        <w:rPr>
          <w:rFonts w:hint="eastAsia"/>
          <w:b w:val="0"/>
          <w:bCs w:val="0"/>
          <w:sz w:val="24"/>
          <w:szCs w:val="24"/>
          <w:lang w:val="en-US" w:eastAsia="zh-CN"/>
        </w:rPr>
      </w:pPr>
      <w:r>
        <w:rPr>
          <w:rFonts w:hint="eastAsia"/>
          <w:b w:val="0"/>
          <w:bCs w:val="0"/>
          <w:sz w:val="24"/>
          <w:szCs w:val="24"/>
          <w:lang w:val="en-US" w:eastAsia="zh-CN"/>
        </w:rPr>
        <w:t>继续扎实推进</w:t>
      </w:r>
      <w:r>
        <w:rPr>
          <w:rFonts w:hint="eastAsia"/>
          <w:b w:val="0"/>
          <w:bCs w:val="0"/>
          <w:sz w:val="24"/>
          <w:szCs w:val="24"/>
          <w:highlight w:val="none"/>
          <w:lang w:val="en-US" w:eastAsia="zh-CN"/>
        </w:rPr>
        <w:t>数字化学习</w:t>
      </w:r>
      <w:r>
        <w:rPr>
          <w:rFonts w:hint="eastAsia"/>
          <w:b w:val="0"/>
          <w:bCs w:val="0"/>
          <w:sz w:val="24"/>
          <w:szCs w:val="24"/>
          <w:lang w:val="en-US" w:eastAsia="zh-CN"/>
        </w:rPr>
        <w:t>研究，以常州市信息化发展项目《编程与学科融合的项目式学习实践研究》项目为抓手，打造编程与学科融合的项目式学习的实践研究。通过组织开展教师培训、学生辅导，提升师生的编程能力和水平，培养学生熟练掌握面向未来的编程语言。同时，为了更好的通过技术来促进课堂变革，为每一个学科量身设计了基于学科教学需求的数字化研究发展方向。一学期来，共开展校本研修八次。各学科在技术的支持下，积极通过课堂教学方式的改变，来提升课堂教学效率。比如语文学科尝试以项目式学习的方式来丰富学生的学习体验，将这种基于语文学科而又超越语文学科的学习方式带入课堂，打通学科学习与生活体验之间的关系。数学着力于通过学科APP的使用，帮助学生建构起良好的数学空间、数量之间的关系。英语学科探索以微课导学来开展教学，特别是通过编程来制作英语小动画的方式，通过学科融合，打造学科特色。科学也以项目式学习的方式，将智能硬件引入科学实验中。美术、音乐也在数字美术、数字音乐研究中不断积累经验，积极落实</w:t>
      </w:r>
      <w:r>
        <w:rPr>
          <w:rFonts w:hint="eastAsia"/>
          <w:b w:val="0"/>
          <w:bCs w:val="0"/>
          <w:sz w:val="24"/>
          <w:szCs w:val="24"/>
          <w:highlight w:val="none"/>
          <w:lang w:val="en-US" w:eastAsia="zh-CN"/>
        </w:rPr>
        <w:t>数字化学习</w:t>
      </w:r>
      <w:r>
        <w:rPr>
          <w:rFonts w:hint="eastAsia"/>
          <w:b w:val="0"/>
          <w:bCs w:val="0"/>
          <w:sz w:val="24"/>
          <w:szCs w:val="24"/>
          <w:lang w:val="en-US" w:eastAsia="zh-CN"/>
        </w:rPr>
        <w:t>的常态化教学与研究。我校的</w:t>
      </w:r>
      <w:r>
        <w:rPr>
          <w:rFonts w:hint="eastAsia"/>
          <w:b w:val="0"/>
          <w:bCs w:val="0"/>
          <w:sz w:val="24"/>
          <w:szCs w:val="24"/>
          <w:highlight w:val="none"/>
          <w:lang w:val="en-US" w:eastAsia="zh-CN"/>
        </w:rPr>
        <w:t>数字化学习</w:t>
      </w:r>
      <w:r>
        <w:rPr>
          <w:rFonts w:hint="eastAsia"/>
          <w:b w:val="0"/>
          <w:bCs w:val="0"/>
          <w:sz w:val="24"/>
          <w:szCs w:val="24"/>
          <w:lang w:val="en-US" w:eastAsia="zh-CN"/>
        </w:rPr>
        <w:t>研究逐渐从技术普及与骨干培养发展到项目主导，特色发展的新阶段。</w:t>
      </w:r>
    </w:p>
    <w:p>
      <w:pPr>
        <w:numPr>
          <w:ilvl w:val="0"/>
          <w:numId w:val="0"/>
        </w:numPr>
        <w:spacing w:line="360" w:lineRule="auto"/>
        <w:rPr>
          <w:rFonts w:hint="default"/>
          <w:b w:val="0"/>
          <w:bCs w:val="0"/>
          <w:sz w:val="24"/>
          <w:szCs w:val="24"/>
          <w:lang w:val="en-US" w:eastAsia="zh-CN"/>
        </w:rPr>
      </w:pPr>
    </w:p>
    <w:p>
      <w:pPr>
        <w:numPr>
          <w:ilvl w:val="0"/>
          <w:numId w:val="2"/>
        </w:numPr>
        <w:spacing w:line="360" w:lineRule="auto"/>
        <w:ind w:firstLine="480"/>
        <w:rPr>
          <w:rFonts w:hint="eastAsia"/>
          <w:b/>
          <w:bCs/>
          <w:sz w:val="24"/>
          <w:szCs w:val="24"/>
          <w:lang w:val="en-US" w:eastAsia="zh-CN"/>
        </w:rPr>
      </w:pPr>
      <w:r>
        <w:rPr>
          <w:rFonts w:hint="eastAsia"/>
          <w:b/>
          <w:bCs/>
          <w:sz w:val="24"/>
          <w:szCs w:val="24"/>
          <w:lang w:val="en-US" w:eastAsia="zh-CN"/>
        </w:rPr>
        <w:t>智慧校园建设，提升团队信息素养</w:t>
      </w:r>
    </w:p>
    <w:p>
      <w:pPr>
        <w:spacing w:line="360" w:lineRule="auto"/>
        <w:ind w:firstLine="480"/>
        <w:rPr>
          <w:rFonts w:hint="eastAsia"/>
          <w:sz w:val="24"/>
          <w:szCs w:val="24"/>
          <w:lang w:val="en-US" w:eastAsia="zh-CN"/>
        </w:rPr>
      </w:pPr>
      <w:r>
        <w:rPr>
          <w:rFonts w:hint="eastAsia"/>
          <w:sz w:val="24"/>
          <w:szCs w:val="24"/>
          <w:lang w:val="en-US" w:eastAsia="zh-CN"/>
        </w:rPr>
        <w:t>在用足用好现有设备的同时，不断思考学校未来硬件提升的方向。本学期，积极参与制定了学校录播室新设备的采购计划。认真组织开展好一师一优课等信息化评比活动，在硬件使用上，通过骨干教师队伍的培养，提升每一位教师的信息素养和水平，从而发挥学校信息化硬件的最大功效。每一个学科都有技术骨干，</w:t>
      </w:r>
      <w:r>
        <w:rPr>
          <w:rFonts w:hint="eastAsia"/>
          <w:sz w:val="24"/>
          <w:szCs w:val="24"/>
          <w:highlight w:val="none"/>
          <w:lang w:val="en-US" w:eastAsia="zh-CN"/>
        </w:rPr>
        <w:t>数字化学习</w:t>
      </w:r>
      <w:r>
        <w:rPr>
          <w:rFonts w:hint="eastAsia"/>
          <w:sz w:val="24"/>
          <w:szCs w:val="24"/>
          <w:lang w:val="en-US" w:eastAsia="zh-CN"/>
        </w:rPr>
        <w:t>研究骨干，通过骨干的引领示范作用，提升团队的信息素养，最终惠及每一个学生。学校的信息化设备使用率高，同时通过在线报修，优化了报修方式，及时提供维修维护服务。本学期还积极落实了校园网站一体化管理的工作部署，将学校网站纳入区网站一体化管理平台，优化了网络架构，提升了网站的安全性和可靠性。认真做好每月学校信息化工作进展的上报，及时更新调整数据，做到上报信息的及时准确无误。认真组织教师参加相关信息化培训工作，参加市智慧课堂高研班、青果在线课堂、数字化专项培训等工作，不断提升教师的信息素养和专业技能。</w:t>
      </w:r>
    </w:p>
    <w:p>
      <w:pPr>
        <w:spacing w:line="360" w:lineRule="auto"/>
        <w:ind w:firstLine="480"/>
        <w:rPr>
          <w:rFonts w:hint="eastAsia"/>
          <w:sz w:val="24"/>
          <w:szCs w:val="24"/>
          <w:lang w:val="en-US" w:eastAsia="zh-CN"/>
        </w:rPr>
      </w:pPr>
    </w:p>
    <w:p>
      <w:pPr>
        <w:numPr>
          <w:ilvl w:val="0"/>
          <w:numId w:val="2"/>
        </w:numPr>
        <w:spacing w:line="360" w:lineRule="auto"/>
        <w:ind w:left="0" w:leftChars="0" w:firstLine="480" w:firstLineChars="0"/>
        <w:jc w:val="both"/>
        <w:rPr>
          <w:rFonts w:hint="eastAsia"/>
          <w:b/>
          <w:bCs/>
          <w:sz w:val="24"/>
          <w:szCs w:val="24"/>
          <w:lang w:val="en-US" w:eastAsia="zh-CN"/>
        </w:rPr>
      </w:pPr>
      <w:r>
        <w:rPr>
          <w:rFonts w:hint="eastAsia"/>
          <w:b/>
          <w:bCs/>
          <w:sz w:val="24"/>
          <w:szCs w:val="24"/>
          <w:lang w:val="en-US" w:eastAsia="zh-CN"/>
        </w:rPr>
        <w:t>创客教育探索， 屡获</w:t>
      </w:r>
      <w:r>
        <w:rPr>
          <w:rFonts w:hint="eastAsia"/>
          <w:b/>
          <w:bCs/>
          <w:sz w:val="24"/>
          <w:szCs w:val="24"/>
          <w:highlight w:val="none"/>
          <w:lang w:val="en-US" w:eastAsia="zh-CN"/>
        </w:rPr>
        <w:t>佳奖</w:t>
      </w:r>
      <w:r>
        <w:rPr>
          <w:rFonts w:hint="eastAsia"/>
          <w:b/>
          <w:bCs/>
          <w:sz w:val="24"/>
          <w:szCs w:val="24"/>
          <w:lang w:val="en-US" w:eastAsia="zh-CN"/>
        </w:rPr>
        <w:t>有特色</w:t>
      </w:r>
    </w:p>
    <w:p>
      <w:pPr>
        <w:numPr>
          <w:ilvl w:val="0"/>
          <w:numId w:val="0"/>
        </w:numPr>
        <w:spacing w:line="360" w:lineRule="auto"/>
        <w:ind w:firstLine="480"/>
        <w:rPr>
          <w:rFonts w:hint="eastAsia"/>
          <w:b w:val="0"/>
          <w:bCs w:val="0"/>
          <w:sz w:val="24"/>
          <w:szCs w:val="24"/>
          <w:lang w:val="en-US" w:eastAsia="zh-CN"/>
        </w:rPr>
      </w:pPr>
      <w:r>
        <w:rPr>
          <w:rFonts w:hint="eastAsia"/>
          <w:b w:val="0"/>
          <w:bCs w:val="0"/>
          <w:sz w:val="24"/>
          <w:szCs w:val="24"/>
          <w:lang w:val="en-US" w:eastAsia="zh-CN"/>
        </w:rPr>
        <w:t>在过去的一学期，我校学生在常州市中小学生创客大赛和区中小学电脑制作活动中屡获</w:t>
      </w:r>
      <w:r>
        <w:rPr>
          <w:rFonts w:hint="eastAsia"/>
          <w:b w:val="0"/>
          <w:bCs w:val="0"/>
          <w:sz w:val="24"/>
          <w:szCs w:val="24"/>
          <w:highlight w:val="none"/>
          <w:lang w:val="en-US" w:eastAsia="zh-CN"/>
        </w:rPr>
        <w:t>佳奖</w:t>
      </w:r>
      <w:r>
        <w:rPr>
          <w:rFonts w:hint="eastAsia"/>
          <w:b w:val="0"/>
          <w:bCs w:val="0"/>
          <w:sz w:val="24"/>
          <w:szCs w:val="24"/>
          <w:lang w:val="en-US" w:eastAsia="zh-CN"/>
        </w:rPr>
        <w:t>，在市创客大赛中荣获五个一等奖，被评为优秀团队，在区电脑制作活动中荣获两个一等奖，获2018年市中小学电脑制作绘画一等奖。成绩的背后，源于我们这些年扎实开展创客类社团活动，努力为学有所长的学生提供发展的平台。学校在硬件设施、课程开发方面加大了投入，开设了趣味编程、3D打印设计、创客TED等各类课程。我校在3D打印课程建设方面逐渐形成特色，分别在三、四月份开设两节区级公开课，</w:t>
      </w:r>
      <w:r>
        <w:rPr>
          <w:rFonts w:hint="eastAsia" w:asciiTheme="minorEastAsia" w:hAnsiTheme="minorEastAsia" w:eastAsiaTheme="minorEastAsia" w:cstheme="minorEastAsia"/>
          <w:b w:val="0"/>
          <w:bCs w:val="0"/>
          <w:sz w:val="24"/>
          <w:szCs w:val="24"/>
          <w:lang w:val="en-US" w:eastAsia="zh-CN"/>
        </w:rPr>
        <w:t>组织承办天宁区</w:t>
      </w:r>
      <w:r>
        <w:rPr>
          <w:rFonts w:hint="eastAsia" w:asciiTheme="minorEastAsia" w:hAnsiTheme="minorEastAsia" w:eastAsiaTheme="minorEastAsia" w:cstheme="minorEastAsia"/>
          <w:i w:val="0"/>
          <w:caps w:val="0"/>
          <w:color w:val="313131"/>
          <w:spacing w:val="0"/>
          <w:sz w:val="24"/>
          <w:szCs w:val="24"/>
          <w:shd w:val="clear" w:fill="FFFFFF"/>
        </w:rPr>
        <w:t>中小学信息技术教室管理应用现场会</w:t>
      </w:r>
      <w:r>
        <w:rPr>
          <w:rFonts w:hint="eastAsia" w:asciiTheme="minorEastAsia" w:hAnsiTheme="minorEastAsia" w:eastAsiaTheme="minorEastAsia" w:cstheme="minorEastAsia"/>
          <w:i w:val="0"/>
          <w:caps w:val="0"/>
          <w:color w:val="313131"/>
          <w:spacing w:val="0"/>
          <w:sz w:val="24"/>
          <w:szCs w:val="24"/>
          <w:shd w:val="clear" w:fill="FFFFFF"/>
          <w:lang w:eastAsia="zh-CN"/>
        </w:rPr>
        <w:t>和</w:t>
      </w:r>
      <w:r>
        <w:rPr>
          <w:rFonts w:hint="eastAsia" w:asciiTheme="minorEastAsia" w:hAnsiTheme="minorEastAsia" w:eastAsiaTheme="minorEastAsia" w:cstheme="minorEastAsia"/>
          <w:i w:val="0"/>
          <w:caps w:val="0"/>
          <w:color w:val="313131"/>
          <w:spacing w:val="0"/>
          <w:sz w:val="24"/>
          <w:szCs w:val="24"/>
          <w:shd w:val="clear" w:fill="FFFFFF"/>
          <w:lang w:val="en-US" w:eastAsia="zh-CN"/>
        </w:rPr>
        <w:t>3D打印教学研讨活动</w:t>
      </w:r>
      <w:r>
        <w:rPr>
          <w:rFonts w:hint="eastAsia" w:asciiTheme="minorEastAsia" w:hAnsiTheme="minorEastAsia" w:cstheme="minorEastAsia"/>
          <w:i w:val="0"/>
          <w:caps w:val="0"/>
          <w:color w:val="313131"/>
          <w:spacing w:val="0"/>
          <w:sz w:val="24"/>
          <w:szCs w:val="24"/>
          <w:shd w:val="clear" w:fill="FFFFFF"/>
          <w:lang w:val="en-US" w:eastAsia="zh-CN"/>
        </w:rPr>
        <w:t>，将以项目式学习方式开展的3D打印教学活动向区域进行推广和交流。通过组织开展3D打印成长营活动，吸引了一批全国各地的3D打印教师加入到成长营的网络研讨活动，进一步提升了雕庄小学在创</w:t>
      </w:r>
      <w:r>
        <w:rPr>
          <w:rFonts w:hint="eastAsia" w:asciiTheme="minorEastAsia" w:hAnsiTheme="minorEastAsia" w:cstheme="minorEastAsia"/>
          <w:i w:val="0"/>
          <w:caps w:val="0"/>
          <w:color w:val="313131"/>
          <w:spacing w:val="0"/>
          <w:sz w:val="24"/>
          <w:szCs w:val="24"/>
          <w:highlight w:val="none"/>
          <w:shd w:val="clear" w:fill="FFFFFF"/>
          <w:lang w:val="en-US" w:eastAsia="zh-CN"/>
        </w:rPr>
        <w:t>客教育</w:t>
      </w:r>
      <w:r>
        <w:rPr>
          <w:rFonts w:hint="eastAsia" w:asciiTheme="minorEastAsia" w:hAnsiTheme="minorEastAsia" w:cstheme="minorEastAsia"/>
          <w:i w:val="0"/>
          <w:caps w:val="0"/>
          <w:color w:val="313131"/>
          <w:spacing w:val="0"/>
          <w:sz w:val="24"/>
          <w:szCs w:val="24"/>
          <w:shd w:val="clear" w:fill="FFFFFF"/>
          <w:lang w:val="en-US" w:eastAsia="zh-CN"/>
        </w:rPr>
        <w:t>领域的知名度。将创客教育实践与教育科研相融合，本学期，组织开展了全国信息技术课题《基于优秀传统文化的STEM课程开发与实践》课题开题活动，在创客教育的实践中，努力做到传统与现代相融合，科技与艺术相融合，引导学生不断创作优秀作品，并且积累相关课程资源。</w:t>
      </w:r>
      <w:r>
        <w:rPr>
          <w:rFonts w:hint="eastAsia"/>
          <w:b w:val="0"/>
          <w:bCs w:val="0"/>
          <w:sz w:val="24"/>
          <w:szCs w:val="24"/>
          <w:lang w:val="en-US" w:eastAsia="zh-CN"/>
        </w:rPr>
        <w:t>组织教师参加华东师范大学Swift课程项目培训活动，将先进的技术和理念引入雕庄小学的课堂，为下学期Swift社团活动的开展进行技术储备。</w:t>
      </w:r>
    </w:p>
    <w:p>
      <w:pPr>
        <w:numPr>
          <w:ilvl w:val="0"/>
          <w:numId w:val="0"/>
        </w:numPr>
        <w:spacing w:line="360" w:lineRule="auto"/>
        <w:rPr>
          <w:rFonts w:hint="eastAsia"/>
          <w:b w:val="0"/>
          <w:bCs w:val="0"/>
          <w:sz w:val="24"/>
          <w:szCs w:val="24"/>
          <w:lang w:val="en-US" w:eastAsia="zh-CN"/>
        </w:rPr>
      </w:pPr>
      <w:r>
        <w:rPr>
          <w:rFonts w:hint="eastAsia"/>
          <w:b w:val="0"/>
          <w:bCs w:val="0"/>
          <w:sz w:val="24"/>
          <w:szCs w:val="24"/>
          <w:lang w:val="en-US" w:eastAsia="zh-CN"/>
        </w:rPr>
        <w:t xml:space="preserve">   </w:t>
      </w:r>
    </w:p>
    <w:p>
      <w:pPr>
        <w:numPr>
          <w:ilvl w:val="0"/>
          <w:numId w:val="0"/>
        </w:numPr>
        <w:spacing w:line="360" w:lineRule="auto"/>
        <w:rPr>
          <w:rFonts w:hint="default"/>
          <w:b w:val="0"/>
          <w:bCs w:val="0"/>
          <w:sz w:val="24"/>
          <w:szCs w:val="24"/>
          <w:lang w:val="en-US" w:eastAsia="zh-CN"/>
        </w:rPr>
      </w:pPr>
      <w:r>
        <w:rPr>
          <w:rFonts w:hint="eastAsia"/>
          <w:b w:val="0"/>
          <w:bCs w:val="0"/>
          <w:sz w:val="24"/>
          <w:szCs w:val="24"/>
          <w:lang w:val="en-US" w:eastAsia="zh-CN"/>
        </w:rPr>
        <w:t xml:space="preserve">     回顾一学期的工作，我们扎根本土又不断学习新技术、新理念，逐渐形成学校</w:t>
      </w:r>
      <w:r>
        <w:rPr>
          <w:rFonts w:hint="eastAsia"/>
          <w:b w:val="0"/>
          <w:bCs w:val="0"/>
          <w:sz w:val="24"/>
          <w:szCs w:val="24"/>
          <w:highlight w:val="none"/>
          <w:lang w:val="en-US" w:eastAsia="zh-CN"/>
        </w:rPr>
        <w:t>数字化学习</w:t>
      </w:r>
      <w:r>
        <w:rPr>
          <w:rFonts w:hint="eastAsia"/>
          <w:b w:val="0"/>
          <w:bCs w:val="0"/>
          <w:sz w:val="24"/>
          <w:szCs w:val="24"/>
          <w:lang w:val="en-US" w:eastAsia="zh-CN"/>
        </w:rPr>
        <w:t>研究、创</w:t>
      </w:r>
      <w:r>
        <w:rPr>
          <w:rFonts w:hint="eastAsia"/>
          <w:b w:val="0"/>
          <w:bCs w:val="0"/>
          <w:sz w:val="24"/>
          <w:szCs w:val="24"/>
          <w:highlight w:val="none"/>
          <w:lang w:val="en-US" w:eastAsia="zh-CN"/>
        </w:rPr>
        <w:t>客教育的</w:t>
      </w:r>
      <w:r>
        <w:rPr>
          <w:rFonts w:hint="eastAsia"/>
          <w:b w:val="0"/>
          <w:bCs w:val="0"/>
          <w:sz w:val="24"/>
          <w:szCs w:val="24"/>
          <w:lang w:val="en-US" w:eastAsia="zh-CN"/>
        </w:rPr>
        <w:t xml:space="preserve">特色化与品牌化发展。通过团队培养、技术学习、理念提升与课程建设，为新优质学校的创建助力。    </w:t>
      </w:r>
    </w:p>
    <w:p>
      <w:pPr>
        <w:numPr>
          <w:ilvl w:val="0"/>
          <w:numId w:val="0"/>
        </w:numPr>
        <w:spacing w:line="360" w:lineRule="auto"/>
        <w:ind w:firstLine="480" w:firstLineChars="200"/>
        <w:jc w:val="both"/>
        <w:rPr>
          <w:rFonts w:hint="default" w:asciiTheme="minorEastAsia" w:hAnsiTheme="minorEastAsia" w:eastAsiaTheme="minorEastAsia" w:cstheme="minorEastAsia"/>
          <w:b w:val="0"/>
          <w:bCs w:val="0"/>
          <w:sz w:val="24"/>
          <w:szCs w:val="24"/>
          <w:lang w:val="en-US" w:eastAsia="zh-CN"/>
        </w:rPr>
      </w:pPr>
    </w:p>
    <w:p>
      <w:pPr>
        <w:spacing w:line="360" w:lineRule="auto"/>
        <w:jc w:val="both"/>
        <w:rPr>
          <w:rFonts w:hint="eastAsia"/>
          <w:b/>
          <w:bCs/>
          <w:sz w:val="24"/>
          <w:szCs w:val="24"/>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EDB74"/>
    <w:multiLevelType w:val="singleLevel"/>
    <w:tmpl w:val="30BEDB74"/>
    <w:lvl w:ilvl="0" w:tentative="0">
      <w:start w:val="1"/>
      <w:numFmt w:val="chineseCounting"/>
      <w:suff w:val="nothing"/>
      <w:lvlText w:val="%1、"/>
      <w:lvlJc w:val="left"/>
      <w:pPr>
        <w:ind w:left="600" w:leftChars="0" w:firstLine="0" w:firstLineChars="0"/>
      </w:pPr>
      <w:rPr>
        <w:rFonts w:hint="eastAsia"/>
      </w:rPr>
    </w:lvl>
  </w:abstractNum>
  <w:abstractNum w:abstractNumId="1">
    <w:nsid w:val="594A0E44"/>
    <w:multiLevelType w:val="singleLevel"/>
    <w:tmpl w:val="594A0E44"/>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46BFB"/>
    <w:rsid w:val="05CF0B27"/>
    <w:rsid w:val="0DC80280"/>
    <w:rsid w:val="10ED0E4E"/>
    <w:rsid w:val="1D8F39B4"/>
    <w:rsid w:val="2DC2553B"/>
    <w:rsid w:val="346903CF"/>
    <w:rsid w:val="4F141209"/>
    <w:rsid w:val="4F427126"/>
    <w:rsid w:val="574007C4"/>
    <w:rsid w:val="5D5D5846"/>
    <w:rsid w:val="65C3792B"/>
    <w:rsid w:val="6CF07E58"/>
    <w:rsid w:val="6FF07FC2"/>
    <w:rsid w:val="718747BF"/>
    <w:rsid w:val="77746BFB"/>
    <w:rsid w:val="791B2C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2017-06-21T05:51:00Z</dcterms:created>
  <dc:creator>Administrator</dc:creator>
  <cp:lastModifiedBy>cqqwater</cp:lastModifiedBy>
  <dcterms:modified xsi:type="dcterms:W3CDTF">2019-06-26T02:07:10Z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