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幸福的读书人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center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常州市三河口小学   芮丽杰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一杯清茶，一段音乐，徐徐的清风，此时加上一本好书，就有了安静而又丰富的内心。书，因为有它，我们变得会思考，并充满着灵性。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工作的十年，也是我爱上读书的十年。上班的前几年，我喜欢读“杂书”。每年都会趁寒暑假当当网五折的时候购些书，一买就是十本二十本。育儿类、女性励志类、小说类，我都很喜欢。家里书柜里满满都是我读过的书。因此，我也经常被评为青年教师俱乐部书香教师，但说来惭愧，教学专业类书籍看得很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接着，偶然的机会，在朋友圈看到很多人打卡薄荷阅读。观望了一阵子后，我也加入了他们的队伍，开启了英文小说阅读之旅。每天打卡，学完了好几本小说，很有意思。之后，又在朋友圈接触到了芝士派听力，每天学习一段英文广播剧或者英文电影，在娱乐的同时练习英文的听说读。至此，我喜欢上了英文阅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最近这两年，参加工作室、培育站，经常外出听课培训，惊讶于很多优秀英语教师精湛的理论功底和专业素养，这也促使我开始阅读《小学英语教与学》。自己上网购买，每天抽出时间阅读学习，圈圈画画，并反思自己的教学。去年上半年的区公开课以及下半年的市级课，在准备课的过程中，除了研读教材外，我也是认真学习了手头上《小学英语教与学》中与课主题相关的所有文章。并且，上完公开课后，我也结合自己的教学实践，撰写了两篇教学论文。与此同时，我现在每天在阅读的还有微信上的一个公众号“夏说英文”，跟着夏老师学习国际新闻，了解一些国际资讯，也能提高自己的英文水平，特别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最后，我想说的是：无关勤奋，无关努力，说这些，做这些，只是因为我喜欢，打心底喜欢。我愿继续做一个幸福的读书人。</w:t>
      </w:r>
    </w:p>
    <w:sectPr>
      <w:pgSz w:w="11906" w:h="16838"/>
      <w:pgMar w:top="1474" w:right="1587" w:bottom="1474" w:left="1587" w:header="851" w:footer="992" w:gutter="0"/>
      <w:paperSrc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EB0D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2019-04-22T16:25:00Z</dcterms:created>
  <dc:creator>芮丽杰的 iPhone</dc:creator>
  <cp:lastModifiedBy>Celia 芸</cp:lastModifiedBy>
  <dcterms:modified xsi:type="dcterms:W3CDTF">2019-04-23T01:14:58Z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