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微软雅黑" w:hAnsi="微软雅黑" w:eastAsia="微软雅黑" w:cs="微软雅黑"/>
          <w:i w:val="0"/>
          <w:caps w:val="0"/>
          <w:color w:val="444444"/>
          <w:spacing w:val="8"/>
          <w:sz w:val="24"/>
          <w:szCs w:val="24"/>
          <w:shd w:val="clear" w:fill="FFFFFF"/>
          <w:lang w:eastAsia="zh-CN"/>
        </w:rPr>
      </w:pPr>
      <w:r>
        <w:rPr>
          <w:rFonts w:hint="eastAsia" w:ascii="微软雅黑" w:hAnsi="微软雅黑" w:eastAsia="微软雅黑" w:cs="微软雅黑"/>
          <w:i w:val="0"/>
          <w:caps w:val="0"/>
          <w:color w:val="444444"/>
          <w:spacing w:val="8"/>
          <w:sz w:val="24"/>
          <w:szCs w:val="24"/>
          <w:shd w:val="clear" w:fill="FFFFFF"/>
          <w:lang w:eastAsia="zh-CN"/>
        </w:rPr>
        <w:t>读《优秀是教出来的》有感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rFonts w:ascii="微软雅黑" w:hAnsi="微软雅黑" w:eastAsia="微软雅黑" w:cs="微软雅黑"/>
          <w:i w:val="0"/>
          <w:caps w:val="0"/>
          <w:color w:val="444444"/>
          <w:spacing w:val="8"/>
          <w:sz w:val="24"/>
          <w:szCs w:val="24"/>
        </w:rPr>
      </w:pPr>
      <w:r>
        <w:rPr>
          <w:rFonts w:hint="eastAsia" w:ascii="微软雅黑" w:hAnsi="微软雅黑" w:eastAsia="微软雅黑" w:cs="微软雅黑"/>
          <w:i w:val="0"/>
          <w:caps w:val="0"/>
          <w:color w:val="444444"/>
          <w:spacing w:val="8"/>
          <w:sz w:val="24"/>
          <w:szCs w:val="24"/>
          <w:shd w:val="clear" w:fill="FFFFFF"/>
        </w:rPr>
        <w:t>第一次听到《优秀是教出来的》这本书的名字时感觉怪怪的，优秀当然是培养出来的，这本书到底想要说明什么呢?于是冥冥之中就对这本书充满了渴望。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rFonts w:hint="eastAsia" w:ascii="微软雅黑" w:hAnsi="微软雅黑" w:eastAsia="微软雅黑" w:cs="微软雅黑"/>
          <w:i w:val="0"/>
          <w:caps w:val="0"/>
          <w:color w:val="444444"/>
          <w:spacing w:val="8"/>
          <w:sz w:val="24"/>
          <w:szCs w:val="24"/>
        </w:rPr>
      </w:pPr>
      <w:r>
        <w:rPr>
          <w:rFonts w:hint="eastAsia" w:ascii="微软雅黑" w:hAnsi="微软雅黑" w:eastAsia="微软雅黑" w:cs="微软雅黑"/>
          <w:i w:val="0"/>
          <w:caps w:val="0"/>
          <w:color w:val="444444"/>
          <w:spacing w:val="8"/>
          <w:sz w:val="24"/>
          <w:szCs w:val="24"/>
          <w:shd w:val="clear" w:fill="FFFFFF"/>
        </w:rPr>
        <w:t>一拿到这本书，我就迫不及待地翻阅起来，结果出乎意料的是我没有那种“眼前一亮”的感觉，相反觉得作者罗恩克拉克先生所描述的教育场景，所提的要求都有一种似曾相识的感觉。说话先要讲礼貌、主动询问表关心、乘坐公车不吵闹、见到老师问声好，完成作业不拖延等这些不都是我们老师平时经常强调的吗?书中没有长篇累牍的大道理，有的只是些微不足道的小细节。但是再次拜读第二遍的时候，我不得不佩服作者的这种对事业执著追求的精神。对于一个小学老师来讲，《优秀是教出来的》确实是一本不可不读的好书，让我对教育又有了一层新的认知。作者抓住教育过程中容易被人们忽视的细节，既对孩子严格施教，又用爱心和热忱赢得了他们的爱戴和尊敬。克拉克老师不仅仅将注意力放在提高孩子的学习成绩上，而且更加注重培养孩子的良好习惯和教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rFonts w:hint="eastAsia" w:ascii="微软雅黑" w:hAnsi="微软雅黑" w:eastAsia="微软雅黑" w:cs="微软雅黑"/>
          <w:i w:val="0"/>
          <w:caps w:val="0"/>
          <w:color w:val="444444"/>
          <w:spacing w:val="8"/>
          <w:sz w:val="24"/>
          <w:szCs w:val="24"/>
        </w:rPr>
      </w:pPr>
      <w:r>
        <w:rPr>
          <w:rFonts w:hint="eastAsia" w:ascii="微软雅黑" w:hAnsi="微软雅黑" w:eastAsia="微软雅黑" w:cs="微软雅黑"/>
          <w:i w:val="0"/>
          <w:caps w:val="0"/>
          <w:color w:val="444444"/>
          <w:spacing w:val="8"/>
          <w:sz w:val="24"/>
          <w:szCs w:val="24"/>
          <w:shd w:val="clear" w:fill="FFFFFF"/>
        </w:rPr>
        <w:t>作为成功的教育者，作者在书中没有谈及如何教书、如何分析教材、如何准备教案，而更像是在谈论如何为人处事、待人接物。一个个活生生的例子生动形象，作为读者丝毫没有感觉枯燥乏味，相反感觉作者所描述的就在我们身边，亲切自然。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rFonts w:hint="eastAsia" w:ascii="微软雅黑" w:hAnsi="微软雅黑" w:eastAsia="微软雅黑" w:cs="微软雅黑"/>
          <w:i w:val="0"/>
          <w:caps w:val="0"/>
          <w:color w:val="444444"/>
          <w:spacing w:val="8"/>
          <w:sz w:val="24"/>
          <w:szCs w:val="24"/>
        </w:rPr>
      </w:pPr>
      <w:r>
        <w:rPr>
          <w:rFonts w:hint="eastAsia" w:ascii="微软雅黑" w:hAnsi="微软雅黑" w:eastAsia="微软雅黑" w:cs="微软雅黑"/>
          <w:i w:val="0"/>
          <w:caps w:val="0"/>
          <w:color w:val="444444"/>
          <w:spacing w:val="8"/>
          <w:sz w:val="24"/>
          <w:szCs w:val="24"/>
          <w:shd w:val="clear" w:fill="FFFFFF"/>
        </w:rPr>
        <w:t>在日常的工作中，罗恩克拉克的几点做法给了我不少启示。例如:一个“问题”学生已经很多天没有交作业了，罗恩克拉克和他家长联系了多次都没有联系到。有一次总算联系到了，克拉克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的这种和家长的交流方式有待改善，所以在另外一个学生犯错误的时候，他改变了策略。他首先是耐着性子给这个家长拨通了电话，与第一个学生的处理方法不同的是他没有直接向这位家长“告状”，而是向这位家长违心地说他的孩子这段时间表现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看完罗恩克拉克的处理方法，真是佩服他的别具匠心。事在人为，同样一件事情，不同的处理方法就会有不同的结果。所以今后我们在工作中一定要有所创新，在对待后进生问题上一定要赏识和批评相结合，多渠道地转变后进生。优秀是教</w:t>
      </w:r>
      <w:bookmarkStart w:id="0" w:name="_GoBack"/>
      <w:bookmarkEnd w:id="0"/>
      <w:r>
        <w:rPr>
          <w:rFonts w:hint="eastAsia" w:ascii="微软雅黑" w:hAnsi="微软雅黑" w:eastAsia="微软雅黑" w:cs="微软雅黑"/>
          <w:i w:val="0"/>
          <w:caps w:val="0"/>
          <w:color w:val="444444"/>
          <w:spacing w:val="8"/>
          <w:sz w:val="24"/>
          <w:szCs w:val="24"/>
          <w:shd w:val="clear" w:fill="FFFFFF"/>
        </w:rPr>
        <w:t>出来的，一般的人对于这个教育都有一种狭隘的理解:那就是学校教育。其实不是这样的。家庭和学校的共同努力才会使我们的孩子变得优秀。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12" w:firstLineChars="200"/>
        <w:textAlignment w:val="auto"/>
        <w:rPr>
          <w:rFonts w:hint="eastAsia" w:ascii="微软雅黑" w:hAnsi="微软雅黑" w:eastAsia="微软雅黑" w:cs="微软雅黑"/>
          <w:i w:val="0"/>
          <w:caps w:val="0"/>
          <w:color w:val="444444"/>
          <w:spacing w:val="8"/>
          <w:sz w:val="24"/>
          <w:szCs w:val="24"/>
        </w:rPr>
      </w:pPr>
      <w:r>
        <w:rPr>
          <w:rFonts w:hint="eastAsia" w:ascii="微软雅黑" w:hAnsi="微软雅黑" w:eastAsia="微软雅黑" w:cs="微软雅黑"/>
          <w:i w:val="0"/>
          <w:caps w:val="0"/>
          <w:color w:val="444444"/>
          <w:spacing w:val="8"/>
          <w:sz w:val="24"/>
          <w:szCs w:val="24"/>
          <w:shd w:val="clear" w:fill="FFFFFF"/>
        </w:rPr>
        <w:t>总之这位老师的做法让我更深切的感受到教育的魅力，教育的机智和教育的挑战。</w:t>
      </w:r>
    </w:p>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966D2"/>
    <w:rsid w:val="60A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2019-06-24T05:53:00Z</dcterms:created>
  <dc:creator>刘</dc:creator>
  <cp:lastModifiedBy>刘</cp:lastModifiedBy>
  <dcterms:modified xsi:type="dcterms:W3CDTF">2019-06-24T05:55:57Z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