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pacing w:val="20"/>
          <w:w w:val="80"/>
          <w:sz w:val="28"/>
          <w:szCs w:val="28"/>
        </w:rPr>
      </w:pPr>
      <w:r>
        <w:rPr>
          <w:rFonts w:hint="eastAsia" w:ascii="Arial" w:hAnsi="Arial" w:cs="Arial"/>
          <w:b/>
          <w:color w:val="333333"/>
          <w:sz w:val="28"/>
          <w:szCs w:val="28"/>
        </w:rPr>
        <w:t>常州市新桥初级中学</w:t>
      </w:r>
      <w:r>
        <w:rPr>
          <w:rFonts w:ascii="Arial" w:hAnsi="Arial" w:cs="Arial"/>
          <w:b/>
          <w:color w:val="333333"/>
          <w:sz w:val="28"/>
          <w:szCs w:val="28"/>
        </w:rPr>
        <w:t>教师听课评课情况记录表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1440"/>
        <w:gridCol w:w="1620"/>
        <w:gridCol w:w="7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学科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英语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授课教师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80"/>
                <w:sz w:val="24"/>
                <w:lang w:eastAsia="zh-CN"/>
              </w:rPr>
            </w:pPr>
            <w:r>
              <w:rPr>
                <w:rFonts w:hint="eastAsia" w:ascii="宋体" w:hAnsi="宋体"/>
                <w:w w:val="80"/>
                <w:sz w:val="24"/>
                <w:lang w:val="en-US" w:eastAsia="zh-CN"/>
              </w:rPr>
              <w:t>季蓓莉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w w:val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201</w:t>
            </w:r>
            <w:r>
              <w:rPr>
                <w:rFonts w:hint="eastAsia" w:ascii="宋体" w:hAnsi="宋体"/>
                <w:w w:val="80"/>
                <w:sz w:val="24"/>
                <w:lang w:val="en-US" w:eastAsia="zh-CN"/>
              </w:rPr>
              <w:t>9.5</w:t>
            </w:r>
            <w:r>
              <w:rPr>
                <w:rFonts w:hint="eastAsia" w:ascii="宋体" w:hAnsi="宋体" w:eastAsia="宋体"/>
                <w:w w:val="80"/>
                <w:sz w:val="24"/>
              </w:rPr>
              <w:t>.</w:t>
            </w:r>
            <w:r>
              <w:rPr>
                <w:rFonts w:hint="eastAsia" w:ascii="宋体" w:hAnsi="宋体"/>
                <w:w w:val="80"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课题名称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pacing w:val="-20"/>
                <w:w w:val="8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基于任务驱动的初中英语课堂教学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评议主持人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w w:val="80"/>
                <w:sz w:val="24"/>
              </w:rPr>
            </w:pPr>
            <w:r>
              <w:rPr>
                <w:rFonts w:ascii="宋体" w:hAnsi="宋体" w:eastAsia="宋体"/>
                <w:spacing w:val="-20"/>
                <w:w w:val="80"/>
                <w:sz w:val="24"/>
              </w:rPr>
              <w:t>王亚娟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地点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306办公室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参与评议人（签名）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  <w:p>
            <w:pPr>
              <w:jc w:val="both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陶开华 郭晓</w:t>
            </w:r>
            <w:r>
              <w:rPr>
                <w:rFonts w:hint="eastAsia" w:ascii="宋体" w:hAnsi="宋体"/>
                <w:w w:val="80"/>
                <w:sz w:val="24"/>
                <w:lang w:val="en-US" w:eastAsia="zh-CN"/>
              </w:rPr>
              <w:t>敏</w:t>
            </w:r>
            <w:r>
              <w:rPr>
                <w:rFonts w:hint="eastAsia" w:ascii="宋体" w:hAnsi="宋体" w:eastAsia="宋体"/>
                <w:w w:val="80"/>
                <w:sz w:val="24"/>
              </w:rPr>
              <w:t xml:space="preserve"> 张娟   </w:t>
            </w:r>
            <w:r>
              <w:rPr>
                <w:rFonts w:hint="eastAsia" w:ascii="宋体" w:hAnsi="宋体" w:eastAsia="宋体"/>
                <w:w w:val="80"/>
                <w:sz w:val="24"/>
                <w:lang w:eastAsia="zh-CN"/>
              </w:rPr>
              <w:t>刘杏娟</w:t>
            </w:r>
            <w:r>
              <w:rPr>
                <w:rFonts w:hint="eastAsia" w:ascii="宋体" w:hAnsi="宋体" w:eastAsia="宋体"/>
                <w:w w:val="80"/>
                <w:sz w:val="24"/>
              </w:rPr>
              <w:t xml:space="preserve">  王亚娟 钱媛楠 钱丽玮 唐晓燕 朱莎莎</w:t>
            </w:r>
          </w:p>
          <w:p>
            <w:pPr>
              <w:rPr>
                <w:rFonts w:hint="default" w:ascii="宋体" w:hAnsi="宋体" w:eastAsia="宋体"/>
                <w:w w:val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80"/>
                <w:sz w:val="24"/>
                <w:lang w:eastAsia="zh-CN"/>
              </w:rPr>
              <w:t>　</w:t>
            </w:r>
            <w:r>
              <w:rPr>
                <w:rFonts w:hint="eastAsia" w:ascii="宋体" w:hAnsi="宋体" w:eastAsia="宋体"/>
                <w:w w:val="80"/>
                <w:sz w:val="24"/>
              </w:rPr>
              <w:t>杨明</w:t>
            </w:r>
            <w:r>
              <w:rPr>
                <w:rFonts w:ascii="宋体" w:hAnsi="宋体" w:eastAsia="宋体"/>
                <w:w w:val="8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w w:val="80"/>
                <w:sz w:val="24"/>
              </w:rPr>
              <w:t>杨颖子</w:t>
            </w:r>
            <w:r>
              <w:rPr>
                <w:rFonts w:ascii="宋体" w:hAnsi="宋体" w:eastAsia="宋体"/>
                <w:w w:val="80"/>
                <w:sz w:val="24"/>
              </w:rPr>
              <w:t xml:space="preserve"> 毛金玉 </w:t>
            </w:r>
            <w:r>
              <w:rPr>
                <w:rFonts w:hint="eastAsia" w:ascii="宋体" w:hAnsi="宋体" w:eastAsia="宋体"/>
                <w:w w:val="80"/>
                <w:sz w:val="24"/>
              </w:rPr>
              <w:t>顾</w:t>
            </w:r>
            <w:r>
              <w:rPr>
                <w:rFonts w:ascii="宋体" w:hAnsi="宋体" w:eastAsia="宋体"/>
                <w:w w:val="80"/>
                <w:sz w:val="24"/>
              </w:rPr>
              <w:t xml:space="preserve">娟娟 </w:t>
            </w:r>
            <w:r>
              <w:rPr>
                <w:rFonts w:hint="eastAsia" w:ascii="宋体" w:hAnsi="宋体" w:eastAsia="宋体"/>
                <w:w w:val="80"/>
                <w:sz w:val="24"/>
                <w:lang w:eastAsia="zh-CN"/>
              </w:rPr>
              <w:t>程白灵　张彦芬</w:t>
            </w:r>
            <w:r>
              <w:rPr>
                <w:rFonts w:hint="eastAsia" w:ascii="宋体" w:hAnsi="宋体"/>
                <w:w w:val="80"/>
                <w:sz w:val="24"/>
                <w:lang w:val="en-US" w:eastAsia="zh-CN"/>
              </w:rPr>
              <w:t xml:space="preserve"> 季蓓莉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评</w:t>
            </w:r>
          </w:p>
          <w:p>
            <w:pPr>
              <w:spacing w:line="58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议</w:t>
            </w:r>
          </w:p>
          <w:p>
            <w:pPr>
              <w:spacing w:line="58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内</w:t>
            </w:r>
          </w:p>
          <w:p>
            <w:pPr>
              <w:spacing w:line="58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容</w:t>
            </w:r>
          </w:p>
          <w:p>
            <w:pPr>
              <w:spacing w:line="58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记</w:t>
            </w:r>
          </w:p>
          <w:p>
            <w:pPr>
              <w:spacing w:line="58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录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b/>
                <w:w w:val="80"/>
                <w:sz w:val="24"/>
              </w:rPr>
              <w:t>优点</w:t>
            </w:r>
            <w:r>
              <w:rPr>
                <w:rFonts w:hint="eastAsia" w:ascii="宋体" w:hAnsi="宋体" w:eastAsia="宋体"/>
                <w:w w:val="80"/>
                <w:sz w:val="24"/>
              </w:rPr>
              <w:t>：</w:t>
            </w:r>
          </w:p>
          <w:p>
            <w:pPr>
              <w:ind w:left="765" w:hanging="768" w:hangingChars="400"/>
              <w:jc w:val="left"/>
              <w:rPr>
                <w:rFonts w:hint="eastAsia" w:ascii="宋体" w:hAnsi="宋体" w:eastAsia="宋体"/>
                <w:w w:val="80"/>
                <w:sz w:val="24"/>
              </w:rPr>
            </w:pPr>
          </w:p>
          <w:p>
            <w:pPr>
              <w:jc w:val="left"/>
              <w:rPr>
                <w:rFonts w:hint="eastAsia" w:ascii="宋体-PUA" w:hAnsi="宋体-PUA" w:eastAsia="宋体-PUA" w:cs="宋体-PUA"/>
                <w:w w:val="8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1.</w:t>
            </w:r>
            <w:r>
              <w:rPr>
                <w:rFonts w:hint="eastAsia" w:ascii="宋体-PUA" w:hAnsi="宋体-PUA" w:eastAsia="宋体-PUA" w:cs="宋体-PUA"/>
                <w:w w:val="80"/>
                <w:sz w:val="24"/>
                <w:szCs w:val="24"/>
              </w:rPr>
              <w:t xml:space="preserve"> 设计思路独特</w:t>
            </w:r>
            <w:r>
              <w:rPr>
                <w:rFonts w:hint="eastAsia" w:ascii="宋体-PUA" w:hAnsi="宋体-PUA" w:eastAsia="宋体-PUA" w:cs="宋体-PUA"/>
                <w:w w:val="8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-PUA" w:hAnsi="宋体-PUA" w:eastAsia="宋体-PUA" w:cs="宋体-PUA"/>
                <w:w w:val="80"/>
                <w:sz w:val="24"/>
                <w:szCs w:val="24"/>
              </w:rPr>
              <w:t>以</w:t>
            </w:r>
            <w:r>
              <w:rPr>
                <w:rFonts w:hint="eastAsia" w:ascii="宋体-PUA" w:hAnsi="宋体-PUA" w:eastAsia="宋体-PUA" w:cs="宋体-PUA"/>
                <w:w w:val="80"/>
                <w:sz w:val="24"/>
                <w:szCs w:val="24"/>
                <w:lang w:val="en-US" w:eastAsia="zh-CN"/>
              </w:rPr>
              <w:t>采访者的五个问题</w:t>
            </w:r>
            <w:bookmarkStart w:id="0" w:name="_GoBack"/>
            <w:bookmarkEnd w:id="0"/>
            <w:r>
              <w:rPr>
                <w:rFonts w:hint="eastAsia" w:ascii="宋体-PUA" w:hAnsi="宋体-PUA" w:eastAsia="宋体-PUA" w:cs="宋体-PUA"/>
                <w:w w:val="80"/>
                <w:sz w:val="24"/>
                <w:szCs w:val="24"/>
              </w:rPr>
              <w:t>为主线，设计了四个主要任务，学生通过完成各项任务，训练了语言能力，学习到了知识点，同时达成情感目标——</w:t>
            </w:r>
            <w:r>
              <w:rPr>
                <w:rFonts w:hint="eastAsia" w:ascii="宋体-PUA" w:hAnsi="宋体-PUA" w:eastAsia="宋体-PUA" w:cs="宋体-PUA"/>
                <w:w w:val="80"/>
                <w:sz w:val="24"/>
                <w:szCs w:val="24"/>
                <w:lang w:val="en-US" w:eastAsia="zh-CN"/>
              </w:rPr>
              <w:t>To be kind,to be helpful</w:t>
            </w:r>
            <w:r>
              <w:rPr>
                <w:rFonts w:hint="eastAsia" w:ascii="宋体-PUA" w:hAnsi="宋体-PUA" w:eastAsia="宋体-PUA" w:cs="宋体-PUA"/>
                <w:w w:val="80"/>
                <w:sz w:val="24"/>
                <w:szCs w:val="24"/>
              </w:rPr>
              <w:t>前后连贯，连接紧密。</w:t>
            </w:r>
          </w:p>
          <w:p>
            <w:pPr>
              <w:ind w:left="840" w:hanging="960" w:hangingChars="400"/>
              <w:rPr>
                <w:rFonts w:hint="eastAsia" w:ascii="宋体-PUA" w:hAnsi="宋体-PUA" w:eastAsia="宋体-PUA" w:cs="宋体-PUA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ind w:left="765" w:hanging="768" w:hangingChars="400"/>
              <w:rPr>
                <w:rFonts w:hint="eastAsia" w:ascii="宋体-PUA" w:hAnsi="宋体-PUA" w:eastAsia="宋体-PUA" w:cs="宋体-PUA"/>
                <w:w w:val="80"/>
                <w:sz w:val="24"/>
                <w:szCs w:val="24"/>
              </w:rPr>
            </w:pPr>
            <w:r>
              <w:rPr>
                <w:rFonts w:hint="eastAsia" w:ascii="宋体-PUA" w:hAnsi="宋体-PUA" w:eastAsia="宋体-PUA" w:cs="宋体-PUA"/>
                <w:w w:val="80"/>
                <w:sz w:val="24"/>
                <w:szCs w:val="24"/>
              </w:rPr>
              <w:t>多媒体资源丰富</w:t>
            </w:r>
            <w:r>
              <w:rPr>
                <w:rFonts w:hint="eastAsia" w:ascii="宋体-PUA" w:hAnsi="宋体-PUA" w:eastAsia="宋体-PUA" w:cs="宋体-PUA"/>
                <w:w w:val="8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-PUA" w:hAnsi="宋体-PUA" w:eastAsia="宋体-PUA" w:cs="宋体-PUA"/>
                <w:w w:val="80"/>
                <w:sz w:val="24"/>
                <w:szCs w:val="24"/>
              </w:rPr>
              <w:t>有视频，动画，课堂生动，吸引人。</w:t>
            </w:r>
          </w:p>
          <w:p>
            <w:pPr>
              <w:numPr>
                <w:ilvl w:val="0"/>
                <w:numId w:val="0"/>
              </w:numPr>
              <w:ind w:leftChars="-400"/>
              <w:rPr>
                <w:rFonts w:hint="eastAsia" w:ascii="宋体-PUA" w:hAnsi="宋体-PUA" w:eastAsia="宋体-PUA" w:cs="宋体-PUA"/>
                <w:w w:val="80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ind w:left="765" w:hanging="768" w:hangingChars="400"/>
              <w:rPr>
                <w:rFonts w:hint="eastAsia" w:ascii="宋体-PUA" w:hAnsi="宋体-PUA" w:eastAsia="宋体-PUA" w:cs="宋体-PUA"/>
                <w:w w:val="80"/>
                <w:sz w:val="24"/>
                <w:szCs w:val="24"/>
              </w:rPr>
            </w:pPr>
            <w:r>
              <w:rPr>
                <w:rFonts w:hint="eastAsia" w:ascii="宋体-PUA" w:hAnsi="宋体-PUA" w:eastAsia="宋体-PUA" w:cs="宋体-PUA"/>
                <w:w w:val="80"/>
                <w:sz w:val="24"/>
                <w:szCs w:val="24"/>
                <w:lang w:eastAsia="zh-CN"/>
              </w:rPr>
              <w:t>指令清晰简练；注重语篇输出，信息完整。训练形式多样，细节处理到位，重难点突出</w:t>
            </w:r>
          </w:p>
          <w:p>
            <w:pPr>
              <w:ind w:left="840" w:hanging="960" w:hangingChars="400"/>
              <w:rPr>
                <w:rFonts w:hint="eastAsia" w:ascii="宋体-PUA" w:hAnsi="宋体-PUA" w:eastAsia="宋体-PUA" w:cs="宋体-PUA"/>
                <w:sz w:val="24"/>
                <w:szCs w:val="24"/>
              </w:rPr>
            </w:pPr>
          </w:p>
          <w:p>
            <w:pPr>
              <w:ind w:left="669" w:hanging="675" w:hangingChars="350"/>
              <w:rPr>
                <w:rFonts w:hint="eastAsia" w:ascii="宋体-PUA" w:hAnsi="宋体-PUA" w:eastAsia="宋体-PUA" w:cs="宋体-PUA"/>
                <w:b/>
                <w:w w:val="80"/>
                <w:sz w:val="24"/>
                <w:szCs w:val="24"/>
              </w:rPr>
            </w:pPr>
          </w:p>
          <w:p>
            <w:pPr>
              <w:ind w:left="669" w:hanging="675" w:hangingChars="350"/>
              <w:rPr>
                <w:rFonts w:hint="eastAsia" w:ascii="宋体-PUA" w:hAnsi="宋体-PUA" w:eastAsia="宋体-PUA" w:cs="宋体-PUA"/>
                <w:b/>
                <w:w w:val="80"/>
                <w:sz w:val="24"/>
                <w:szCs w:val="24"/>
              </w:rPr>
            </w:pPr>
          </w:p>
          <w:p>
            <w:pPr>
              <w:ind w:left="669" w:hanging="675" w:hangingChars="350"/>
              <w:rPr>
                <w:rFonts w:hint="eastAsia" w:ascii="宋体-PUA" w:hAnsi="宋体-PUA" w:eastAsia="宋体-PUA" w:cs="宋体-PUA"/>
                <w:b/>
                <w:w w:val="80"/>
                <w:sz w:val="24"/>
                <w:szCs w:val="24"/>
              </w:rPr>
            </w:pPr>
          </w:p>
          <w:p>
            <w:pPr>
              <w:ind w:left="669" w:hanging="675" w:hangingChars="350"/>
              <w:rPr>
                <w:rFonts w:hint="eastAsia" w:ascii="宋体-PUA" w:hAnsi="宋体-PUA" w:eastAsia="宋体-PUA" w:cs="宋体-PUA"/>
                <w:b/>
                <w:w w:val="80"/>
                <w:sz w:val="24"/>
                <w:szCs w:val="24"/>
              </w:rPr>
            </w:pPr>
          </w:p>
          <w:p>
            <w:pPr>
              <w:ind w:left="669" w:hanging="675" w:hangingChars="350"/>
              <w:rPr>
                <w:rFonts w:hint="eastAsia" w:ascii="宋体-PUA" w:hAnsi="宋体-PUA" w:eastAsia="宋体-PUA" w:cs="宋体-PUA"/>
                <w:w w:val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b/>
                <w:w w:val="80"/>
                <w:sz w:val="24"/>
                <w:szCs w:val="24"/>
              </w:rPr>
              <w:t>缺点与不足</w:t>
            </w:r>
            <w:r>
              <w:rPr>
                <w:rFonts w:hint="eastAsia" w:ascii="宋体-PUA" w:hAnsi="宋体-PUA" w:eastAsia="宋体-PUA" w:cs="宋体-PUA"/>
                <w:w w:val="80"/>
                <w:sz w:val="24"/>
                <w:szCs w:val="24"/>
              </w:rPr>
              <w:t>:</w:t>
            </w:r>
            <w:r>
              <w:rPr>
                <w:rFonts w:hint="eastAsia" w:ascii="宋体-PUA" w:hAnsi="宋体-PUA" w:eastAsia="宋体-PUA" w:cs="宋体-PUA"/>
                <w:w w:val="80"/>
                <w:sz w:val="24"/>
                <w:szCs w:val="24"/>
                <w:lang w:val="en-US" w:eastAsia="zh-CN"/>
              </w:rPr>
              <w:t xml:space="preserve"> 1.流程图要更加清晰一点</w:t>
            </w:r>
          </w:p>
          <w:p>
            <w:pPr>
              <w:numPr>
                <w:ilvl w:val="0"/>
                <w:numId w:val="0"/>
              </w:numPr>
              <w:ind w:left="1152" w:leftChars="0"/>
              <w:rPr>
                <w:rFonts w:hint="default" w:ascii="宋体-PUA" w:hAnsi="宋体-PUA" w:eastAsia="宋体-PUA" w:cs="宋体-PUA"/>
                <w:w w:val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w w:val="80"/>
                <w:sz w:val="24"/>
                <w:szCs w:val="24"/>
                <w:lang w:val="en-US" w:eastAsia="zh-CN"/>
              </w:rPr>
              <w:t>2.根据问题梯度设置问题，启发思考的问题要深入一些</w:t>
            </w:r>
          </w:p>
          <w:p>
            <w:pPr>
              <w:numPr>
                <w:ilvl w:val="0"/>
                <w:numId w:val="0"/>
              </w:numPr>
              <w:ind w:left="1152" w:leftChars="0"/>
              <w:rPr>
                <w:rFonts w:hint="eastAsia" w:ascii="宋体-PUA" w:hAnsi="宋体-PUA" w:eastAsia="宋体-PUA" w:cs="宋体-PUA"/>
                <w:w w:val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w w:val="80"/>
                <w:sz w:val="24"/>
                <w:szCs w:val="24"/>
                <w:lang w:val="en-US" w:eastAsia="zh-CN"/>
              </w:rPr>
              <w:t>3.小组合作环节再多设计一些</w:t>
            </w:r>
          </w:p>
          <w:p>
            <w:pPr>
              <w:numPr>
                <w:ilvl w:val="0"/>
                <w:numId w:val="0"/>
              </w:numPr>
              <w:ind w:left="1152" w:leftChars="0"/>
              <w:rPr>
                <w:rFonts w:hint="default" w:ascii="宋体-PUA" w:hAnsi="宋体-PUA" w:eastAsia="宋体-PUA" w:cs="宋体-PUA"/>
                <w:w w:val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w w:val="80"/>
                <w:sz w:val="24"/>
                <w:szCs w:val="24"/>
                <w:lang w:val="en-US" w:eastAsia="zh-CN"/>
              </w:rPr>
              <w:t>4.PPT还有改善空间</w:t>
            </w:r>
          </w:p>
          <w:p>
            <w:pPr>
              <w:spacing w:line="580" w:lineRule="exact"/>
              <w:jc w:val="center"/>
              <w:rPr>
                <w:rFonts w:hint="eastAsia" w:ascii="宋体-PUA" w:hAnsi="宋体-PUA" w:eastAsia="宋体-PUA" w:cs="宋体-PUA"/>
                <w:w w:val="80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w w:val="80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 w:eastAsia="宋体"/>
          <w:szCs w:val="21"/>
        </w:rPr>
        <w:t>分管领导签字：</w:t>
      </w:r>
      <w:r>
        <w:rPr>
          <w:rFonts w:ascii="宋体" w:hAnsi="宋体" w:eastAsia="宋体"/>
          <w:szCs w:val="21"/>
        </w:rPr>
        <w:t xml:space="preserve">                                    </w:t>
      </w:r>
      <w:r>
        <w:rPr>
          <w:rFonts w:hint="eastAsia" w:ascii="宋体" w:hAnsi="宋体" w:eastAsia="宋体"/>
          <w:szCs w:val="21"/>
        </w:rPr>
        <w:t>时间：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年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月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8AD8"/>
    <w:multiLevelType w:val="singleLevel"/>
    <w:tmpl w:val="06E98AD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A3388"/>
    <w:rsid w:val="0DAA3388"/>
    <w:rsid w:val="1695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2019-06-21T04:38:00Z</dcterms:created>
  <dc:creator>Peili</dc:creator>
  <cp:lastModifiedBy>Peili</cp:lastModifiedBy>
  <dcterms:modified xsi:type="dcterms:W3CDTF">2019-06-21T04:59:38Z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