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D8" w:rsidRDefault="006348D8">
      <w:pPr>
        <w:ind w:firstLineChars="500" w:firstLine="1600"/>
        <w:rPr>
          <w:rFonts w:ascii="黑体" w:eastAsia="黑体" w:hAnsi="黑体" w:cs="黑体"/>
          <w:sz w:val="32"/>
          <w:szCs w:val="32"/>
        </w:rPr>
      </w:pPr>
      <w:r>
        <w:rPr>
          <w:rFonts w:ascii="黑体" w:eastAsia="黑体" w:hAnsi="黑体" w:cs="黑体" w:hint="eastAsia"/>
          <w:sz w:val="32"/>
          <w:szCs w:val="32"/>
        </w:rPr>
        <w:t>乘法和加、减法的混合运算</w:t>
      </w:r>
      <w:r>
        <w:rPr>
          <w:rFonts w:ascii="黑体" w:eastAsia="黑体" w:hAnsi="黑体" w:cs="黑体"/>
          <w:sz w:val="32"/>
          <w:szCs w:val="32"/>
        </w:rPr>
        <w:t xml:space="preserve">   </w:t>
      </w:r>
      <w:r>
        <w:rPr>
          <w:rFonts w:ascii="黑体" w:eastAsia="黑体" w:hAnsi="黑体" w:cs="黑体" w:hint="eastAsia"/>
          <w:sz w:val="32"/>
          <w:szCs w:val="32"/>
        </w:rPr>
        <w:t>教学设计</w:t>
      </w:r>
    </w:p>
    <w:p w:rsidR="006348D8" w:rsidRDefault="006348D8">
      <w:pPr>
        <w:ind w:firstLineChars="1000" w:firstLine="2400"/>
        <w:rPr>
          <w:rFonts w:ascii="宋体" w:cs="宋体"/>
          <w:sz w:val="24"/>
        </w:rPr>
      </w:pPr>
      <w:r>
        <w:rPr>
          <w:rFonts w:ascii="宋体" w:hAnsi="宋体" w:cs="宋体" w:hint="eastAsia"/>
          <w:sz w:val="24"/>
        </w:rPr>
        <w:t>常州市三河口小学</w:t>
      </w:r>
      <w:r>
        <w:rPr>
          <w:rFonts w:ascii="宋体" w:hAnsi="宋体" w:cs="宋体"/>
          <w:sz w:val="24"/>
        </w:rPr>
        <w:t xml:space="preserve">   </w:t>
      </w:r>
      <w:r>
        <w:rPr>
          <w:rFonts w:ascii="宋体" w:hAnsi="宋体" w:cs="宋体" w:hint="eastAsia"/>
          <w:sz w:val="24"/>
        </w:rPr>
        <w:t>陆萍芬</w:t>
      </w:r>
      <w:r>
        <w:rPr>
          <w:rFonts w:ascii="宋体" w:hAnsi="宋体" w:cs="宋体"/>
          <w:sz w:val="24"/>
        </w:rPr>
        <w:t xml:space="preserve"> </w:t>
      </w:r>
    </w:p>
    <w:p w:rsidR="006348D8" w:rsidRDefault="006348D8">
      <w:pPr>
        <w:rPr>
          <w:rFonts w:ascii="宋体" w:cs="宋体"/>
          <w:sz w:val="24"/>
        </w:rPr>
      </w:pPr>
      <w:r>
        <w:rPr>
          <w:rFonts w:ascii="宋体" w:hAnsi="宋体" w:cs="宋体" w:hint="eastAsia"/>
          <w:sz w:val="24"/>
        </w:rPr>
        <w:t>【教学内容】</w:t>
      </w:r>
      <w:r>
        <w:rPr>
          <w:rFonts w:ascii="宋体" w:hAnsi="宋体" w:cs="宋体"/>
          <w:sz w:val="24"/>
        </w:rPr>
        <w:t xml:space="preserve"> </w:t>
      </w:r>
    </w:p>
    <w:p w:rsidR="006348D8" w:rsidRDefault="006348D8">
      <w:pPr>
        <w:ind w:firstLineChars="200" w:firstLine="480"/>
        <w:rPr>
          <w:rFonts w:ascii="宋体" w:cs="宋体"/>
          <w:sz w:val="24"/>
        </w:rPr>
      </w:pPr>
      <w:r>
        <w:rPr>
          <w:rFonts w:ascii="宋体" w:hAnsi="宋体" w:cs="宋体" w:hint="eastAsia"/>
          <w:sz w:val="24"/>
        </w:rPr>
        <w:t>苏教版义务教育教科书《数学》三年级下册第</w:t>
      </w:r>
      <w:r>
        <w:rPr>
          <w:rFonts w:ascii="宋体" w:hAnsi="宋体" w:cs="宋体"/>
          <w:sz w:val="24"/>
        </w:rPr>
        <w:t>34</w:t>
      </w:r>
      <w:r>
        <w:rPr>
          <w:rFonts w:ascii="宋体" w:hAnsi="宋体" w:cs="宋体" w:hint="eastAsia"/>
          <w:sz w:val="24"/>
        </w:rPr>
        <w:t>页“例</w:t>
      </w:r>
      <w:r>
        <w:rPr>
          <w:rFonts w:ascii="宋体" w:hAnsi="宋体" w:cs="宋体"/>
          <w:sz w:val="24"/>
        </w:rPr>
        <w:t>1</w:t>
      </w:r>
      <w:r>
        <w:rPr>
          <w:rFonts w:ascii="宋体" w:hAnsi="宋体" w:cs="宋体" w:hint="eastAsia"/>
          <w:sz w:val="24"/>
        </w:rPr>
        <w:t>”及“想想做做”</w:t>
      </w:r>
    </w:p>
    <w:p w:rsidR="006348D8" w:rsidRDefault="006348D8">
      <w:pPr>
        <w:spacing w:line="400" w:lineRule="exact"/>
        <w:rPr>
          <w:rFonts w:ascii="宋体" w:cs="宋体"/>
          <w:sz w:val="24"/>
        </w:rPr>
      </w:pPr>
      <w:r>
        <w:rPr>
          <w:rFonts w:ascii="宋体" w:hAnsi="宋体" w:cs="宋体" w:hint="eastAsia"/>
          <w:sz w:val="24"/>
        </w:rPr>
        <w:t>【教学目标】</w:t>
      </w:r>
    </w:p>
    <w:p w:rsidR="006348D8" w:rsidRDefault="006348D8">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结合解决问题的过程，体会可以列综合算式解答两步计算的实际问题，初步认识综合算式，初步掌握不含括号的乘法和加、减法混合运算的顺序，并能按顺序正确进行计算。</w:t>
      </w:r>
    </w:p>
    <w:p w:rsidR="006348D8" w:rsidRDefault="006348D8">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初步学会用递等式表达领不混合运算式题的计算过程，初步养成认真审题、细心计算、主动检查的良好计算。</w:t>
      </w:r>
    </w:p>
    <w:p w:rsidR="006348D8" w:rsidRDefault="006348D8">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在认识综合算式以及列综合算式解决问题的过程中，培养初步的分析与综合的能力，发展思维的逻辑性。</w:t>
      </w:r>
    </w:p>
    <w:p w:rsidR="006348D8" w:rsidRDefault="006348D8">
      <w:pPr>
        <w:rPr>
          <w:rFonts w:ascii="宋体" w:cs="宋体"/>
          <w:sz w:val="24"/>
        </w:rPr>
      </w:pPr>
      <w:r>
        <w:rPr>
          <w:rFonts w:ascii="宋体" w:hAnsi="宋体" w:cs="宋体" w:hint="eastAsia"/>
          <w:sz w:val="24"/>
        </w:rPr>
        <w:t>【教学重难点】</w:t>
      </w:r>
    </w:p>
    <w:p w:rsidR="006348D8" w:rsidRDefault="006348D8">
      <w:pPr>
        <w:ind w:firstLineChars="200" w:firstLine="480"/>
        <w:rPr>
          <w:rFonts w:ascii="宋体" w:cs="宋体"/>
          <w:sz w:val="24"/>
        </w:rPr>
      </w:pPr>
      <w:r>
        <w:rPr>
          <w:rFonts w:ascii="宋体" w:hAnsi="宋体" w:cs="宋体" w:hint="eastAsia"/>
          <w:sz w:val="24"/>
        </w:rPr>
        <w:t>掌握含有乘法和加、减法混合运算的顺序，并进行正确的计算。</w:t>
      </w:r>
    </w:p>
    <w:p w:rsidR="006348D8" w:rsidRDefault="006348D8">
      <w:pPr>
        <w:rPr>
          <w:rFonts w:ascii="宋体" w:cs="宋体"/>
          <w:sz w:val="24"/>
        </w:rPr>
      </w:pPr>
      <w:r>
        <w:rPr>
          <w:rFonts w:ascii="宋体" w:hAnsi="宋体" w:cs="宋体" w:hint="eastAsia"/>
          <w:sz w:val="24"/>
        </w:rPr>
        <w:t>【教学准备】</w:t>
      </w:r>
    </w:p>
    <w:p w:rsidR="006348D8" w:rsidRDefault="006348D8">
      <w:pPr>
        <w:rPr>
          <w:rFonts w:ascii="宋体" w:cs="宋体"/>
          <w:sz w:val="24"/>
        </w:rPr>
      </w:pPr>
      <w:r>
        <w:rPr>
          <w:rFonts w:ascii="宋体" w:hAnsi="宋体" w:cs="宋体"/>
          <w:sz w:val="24"/>
        </w:rPr>
        <w:t xml:space="preserve">     </w:t>
      </w:r>
      <w:r>
        <w:rPr>
          <w:rFonts w:ascii="宋体" w:hAnsi="宋体" w:cs="宋体" w:hint="eastAsia"/>
          <w:sz w:val="24"/>
        </w:rPr>
        <w:t>课件、练习纸</w:t>
      </w:r>
    </w:p>
    <w:p w:rsidR="006348D8" w:rsidRDefault="006348D8">
      <w:pPr>
        <w:rPr>
          <w:rFonts w:ascii="宋体" w:cs="宋体"/>
          <w:sz w:val="24"/>
        </w:rPr>
      </w:pPr>
      <w:r>
        <w:rPr>
          <w:rFonts w:ascii="宋体" w:hAnsi="宋体" w:cs="宋体" w:hint="eastAsia"/>
          <w:sz w:val="24"/>
        </w:rPr>
        <w:t>【教学过程】</w:t>
      </w:r>
    </w:p>
    <w:p w:rsidR="006348D8" w:rsidRDefault="006348D8">
      <w:pPr>
        <w:rPr>
          <w:rFonts w:ascii="宋体" w:cs="宋体"/>
          <w:sz w:val="24"/>
        </w:rPr>
      </w:pPr>
    </w:p>
    <w:p w:rsidR="006348D8" w:rsidRDefault="006348D8">
      <w:pPr>
        <w:numPr>
          <w:ilvl w:val="0"/>
          <w:numId w:val="1"/>
        </w:numPr>
        <w:spacing w:line="360" w:lineRule="exact"/>
        <w:rPr>
          <w:rFonts w:ascii="宋体" w:cs="宋体"/>
          <w:sz w:val="24"/>
        </w:rPr>
      </w:pPr>
      <w:r>
        <w:rPr>
          <w:rFonts w:ascii="宋体" w:hAnsi="宋体" w:cs="宋体" w:hint="eastAsia"/>
          <w:sz w:val="24"/>
        </w:rPr>
        <w:t>复习导入，唤醒经验</w:t>
      </w:r>
    </w:p>
    <w:p w:rsidR="006348D8" w:rsidRDefault="006348D8">
      <w:pPr>
        <w:spacing w:line="360" w:lineRule="exact"/>
        <w:rPr>
          <w:rFonts w:ascii="宋体" w:cs="宋体"/>
          <w:sz w:val="24"/>
        </w:rPr>
      </w:pPr>
      <w:r>
        <w:rPr>
          <w:rFonts w:ascii="宋体" w:hAnsi="宋体" w:cs="宋体"/>
          <w:sz w:val="24"/>
        </w:rPr>
        <w:t>32</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20        5</w:t>
      </w: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sz w:val="24"/>
        </w:rPr>
        <w:t>4          20</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w:t>
      </w:r>
    </w:p>
    <w:p w:rsidR="006348D8" w:rsidRDefault="006348D8">
      <w:pPr>
        <w:spacing w:line="360" w:lineRule="exact"/>
        <w:rPr>
          <w:rFonts w:ascii="宋体" w:cs="宋体"/>
          <w:sz w:val="24"/>
        </w:rPr>
      </w:pPr>
      <w:r>
        <w:rPr>
          <w:rFonts w:ascii="宋体" w:hAnsi="宋体" w:cs="宋体"/>
          <w:sz w:val="24"/>
        </w:rPr>
        <w:t>56</w:t>
      </w: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sz w:val="24"/>
        </w:rPr>
        <w:t>8         7</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w:t>
      </w:r>
    </w:p>
    <w:p w:rsidR="006348D8" w:rsidRDefault="006348D8">
      <w:pPr>
        <w:spacing w:line="360" w:lineRule="exact"/>
        <w:rPr>
          <w:rFonts w:ascii="宋体" w:cs="宋体"/>
          <w:sz w:val="24"/>
        </w:rPr>
      </w:pPr>
      <w:r>
        <w:rPr>
          <w:rFonts w:ascii="宋体" w:hAnsi="宋体" w:cs="宋体" w:hint="eastAsia"/>
          <w:sz w:val="24"/>
        </w:rPr>
        <w:t>一组一组出示计算，提问：这两题都是按怎样的顺序计算的？</w:t>
      </w:r>
    </w:p>
    <w:p w:rsidR="006348D8" w:rsidRDefault="006348D8">
      <w:pPr>
        <w:spacing w:line="360" w:lineRule="exact"/>
        <w:rPr>
          <w:rFonts w:ascii="宋体" w:cs="宋体"/>
          <w:sz w:val="24"/>
        </w:rPr>
      </w:pPr>
      <w:r>
        <w:rPr>
          <w:rFonts w:ascii="宋体" w:hAnsi="宋体" w:cs="宋体" w:hint="eastAsia"/>
          <w:sz w:val="24"/>
        </w:rPr>
        <w:t>（第</w:t>
      </w:r>
      <w:r>
        <w:rPr>
          <w:rFonts w:ascii="宋体" w:hAnsi="宋体" w:cs="宋体"/>
          <w:sz w:val="24"/>
        </w:rPr>
        <w:t>1</w:t>
      </w:r>
      <w:r>
        <w:rPr>
          <w:rFonts w:ascii="宋体" w:hAnsi="宋体" w:cs="宋体" w:hint="eastAsia"/>
          <w:sz w:val="24"/>
        </w:rPr>
        <w:t>组：从左往右；第</w:t>
      </w:r>
      <w:r>
        <w:rPr>
          <w:rFonts w:ascii="宋体" w:hAnsi="宋体" w:cs="宋体"/>
          <w:sz w:val="24"/>
        </w:rPr>
        <w:t>2</w:t>
      </w:r>
      <w:r>
        <w:rPr>
          <w:rFonts w:ascii="宋体" w:hAnsi="宋体" w:cs="宋体" w:hint="eastAsia"/>
          <w:sz w:val="24"/>
        </w:rPr>
        <w:t>组：先算乘法；第</w:t>
      </w:r>
      <w:r>
        <w:rPr>
          <w:rFonts w:ascii="宋体" w:hAnsi="宋体" w:cs="宋体"/>
          <w:sz w:val="24"/>
        </w:rPr>
        <w:t>3</w:t>
      </w:r>
      <w:r>
        <w:rPr>
          <w:rFonts w:ascii="宋体" w:hAnsi="宋体" w:cs="宋体" w:hint="eastAsia"/>
          <w:sz w:val="24"/>
        </w:rPr>
        <w:t>组：有争议）</w:t>
      </w:r>
    </w:p>
    <w:p w:rsidR="006348D8" w:rsidRDefault="006348D8">
      <w:pPr>
        <w:spacing w:line="360" w:lineRule="exact"/>
        <w:rPr>
          <w:rFonts w:ascii="宋体" w:cs="宋体"/>
          <w:sz w:val="24"/>
        </w:rPr>
      </w:pPr>
      <w:r>
        <w:rPr>
          <w:rFonts w:ascii="宋体" w:hAnsi="宋体" w:cs="宋体" w:hint="eastAsia"/>
          <w:sz w:val="24"/>
        </w:rPr>
        <w:t>过渡：带着这个疑问，一起开启今天的学习之旅。</w:t>
      </w:r>
    </w:p>
    <w:p w:rsidR="006348D8" w:rsidRDefault="006348D8">
      <w:pPr>
        <w:spacing w:line="360" w:lineRule="exact"/>
        <w:rPr>
          <w:rFonts w:ascii="宋体" w:cs="宋体"/>
          <w:sz w:val="24"/>
        </w:rPr>
      </w:pPr>
      <w:r>
        <w:rPr>
          <w:rFonts w:ascii="宋体" w:hAnsi="宋体" w:cs="宋体" w:hint="eastAsia"/>
          <w:sz w:val="24"/>
        </w:rPr>
        <w:t>二、出示情境，学习探究</w:t>
      </w:r>
    </w:p>
    <w:p w:rsidR="006348D8" w:rsidRDefault="006348D8">
      <w:pPr>
        <w:spacing w:line="360" w:lineRule="exact"/>
        <w:rPr>
          <w:rFonts w:ascii="宋体" w:cs="宋体"/>
          <w:sz w:val="24"/>
        </w:rPr>
      </w:pPr>
      <w:r>
        <w:rPr>
          <w:rFonts w:ascii="宋体" w:hAnsi="宋体" w:cs="宋体"/>
          <w:sz w:val="24"/>
        </w:rPr>
        <w:t>PPT</w:t>
      </w:r>
      <w:r>
        <w:rPr>
          <w:rFonts w:ascii="宋体" w:hAnsi="宋体" w:cs="宋体" w:hint="eastAsia"/>
          <w:sz w:val="24"/>
        </w:rPr>
        <w:t>出示情境：你能看图说一说，图中有哪些学习用品，它们的价格各是多少吗？</w:t>
      </w:r>
    </w:p>
    <w:p w:rsidR="006348D8" w:rsidRDefault="006348D8">
      <w:pPr>
        <w:spacing w:line="360" w:lineRule="exact"/>
        <w:rPr>
          <w:rFonts w:ascii="宋体" w:cs="宋体"/>
          <w:sz w:val="24"/>
        </w:rPr>
      </w:pPr>
      <w:r>
        <w:rPr>
          <w:rFonts w:ascii="宋体" w:hAnsi="宋体" w:cs="宋体" w:hint="eastAsia"/>
          <w:b/>
          <w:bCs/>
          <w:sz w:val="24"/>
        </w:rPr>
        <w:t>层次</w:t>
      </w:r>
      <w:r>
        <w:rPr>
          <w:rFonts w:ascii="宋体" w:hAnsi="宋体" w:cs="宋体"/>
          <w:b/>
          <w:bCs/>
          <w:sz w:val="24"/>
        </w:rPr>
        <w:t>1</w:t>
      </w:r>
      <w:r>
        <w:rPr>
          <w:rFonts w:ascii="宋体" w:hAnsi="宋体" w:cs="宋体" w:hint="eastAsia"/>
          <w:b/>
          <w:bCs/>
          <w:sz w:val="24"/>
        </w:rPr>
        <w:t>：</w:t>
      </w:r>
      <w:r>
        <w:rPr>
          <w:rFonts w:ascii="宋体" w:hAnsi="宋体" w:cs="宋体" w:hint="eastAsia"/>
          <w:sz w:val="24"/>
        </w:rPr>
        <w:t>通过步和综分合沟通，了解含义</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）提问：小军遇到了什么问题？你打算怎么解决？</w:t>
      </w:r>
    </w:p>
    <w:p w:rsidR="006348D8" w:rsidRDefault="006348D8">
      <w:pPr>
        <w:spacing w:line="360" w:lineRule="exact"/>
        <w:rPr>
          <w:rFonts w:ascii="宋体" w:cs="宋体"/>
          <w:sz w:val="24"/>
        </w:rPr>
      </w:pPr>
      <w:r>
        <w:rPr>
          <w:rFonts w:ascii="宋体" w:hAnsi="宋体" w:cs="宋体" w:hint="eastAsia"/>
          <w:sz w:val="24"/>
        </w:rPr>
        <w:t>活动要求：</w:t>
      </w:r>
      <w:r>
        <w:rPr>
          <w:rFonts w:ascii="宋体" w:hAnsi="宋体" w:cs="宋体"/>
          <w:sz w:val="24"/>
        </w:rPr>
        <w:t>1.</w:t>
      </w:r>
      <w:r>
        <w:rPr>
          <w:rFonts w:ascii="宋体" w:hAnsi="宋体" w:cs="宋体" w:hint="eastAsia"/>
          <w:sz w:val="24"/>
        </w:rPr>
        <w:t>想一想数量关系</w:t>
      </w:r>
    </w:p>
    <w:p w:rsidR="006348D8" w:rsidRDefault="006348D8">
      <w:pPr>
        <w:spacing w:line="360" w:lineRule="exact"/>
        <w:ind w:firstLineChars="500" w:firstLine="1200"/>
        <w:rPr>
          <w:rFonts w:ascii="宋体" w:cs="宋体"/>
          <w:sz w:val="24"/>
        </w:rPr>
      </w:pPr>
      <w:r>
        <w:rPr>
          <w:rFonts w:ascii="宋体" w:hAnsi="宋体" w:cs="宋体"/>
          <w:sz w:val="24"/>
        </w:rPr>
        <w:t>2.</w:t>
      </w:r>
      <w:r>
        <w:rPr>
          <w:rFonts w:ascii="宋体" w:hAnsi="宋体" w:cs="宋体" w:hint="eastAsia"/>
          <w:sz w:val="24"/>
        </w:rPr>
        <w:t>写出你的思考过程，把你的想法和同桌说一说</w:t>
      </w:r>
    </w:p>
    <w:p w:rsidR="006348D8" w:rsidRDefault="006348D8">
      <w:pPr>
        <w:spacing w:line="360" w:lineRule="exact"/>
        <w:rPr>
          <w:rFonts w:ascii="宋体" w:cs="宋体"/>
          <w:sz w:val="24"/>
        </w:rPr>
      </w:pPr>
      <w:r>
        <w:rPr>
          <w:rFonts w:ascii="宋体" w:hAnsi="宋体" w:cs="宋体" w:hint="eastAsia"/>
          <w:sz w:val="24"/>
        </w:rPr>
        <w:t>学生独立完成，教师巡视</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）资源呈现：</w:t>
      </w:r>
      <w:r>
        <w:rPr>
          <w:rFonts w:ascii="宋体" w:hAnsi="宋体" w:cs="宋体"/>
          <w:sz w:val="24"/>
        </w:rPr>
        <w:t>5</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15</w:t>
      </w:r>
      <w:r>
        <w:rPr>
          <w:rFonts w:ascii="宋体" w:hAnsi="宋体" w:cs="宋体" w:hint="eastAsia"/>
          <w:sz w:val="24"/>
        </w:rPr>
        <w:t>（元）</w:t>
      </w:r>
      <w:r>
        <w:rPr>
          <w:rFonts w:ascii="宋体" w:hAnsi="宋体" w:cs="宋体"/>
          <w:sz w:val="24"/>
        </w:rPr>
        <w:t xml:space="preserve">        5</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 xml:space="preserve">20   </w:t>
      </w:r>
    </w:p>
    <w:p w:rsidR="006348D8" w:rsidRDefault="006348D8">
      <w:pPr>
        <w:spacing w:line="360" w:lineRule="exact"/>
        <w:rPr>
          <w:rFonts w:ascii="宋体" w:cs="宋体"/>
          <w:sz w:val="24"/>
        </w:rPr>
      </w:pPr>
      <w:r>
        <w:rPr>
          <w:rFonts w:ascii="宋体" w:hAnsi="宋体" w:cs="宋体"/>
          <w:sz w:val="24"/>
        </w:rPr>
        <w:t xml:space="preserve">              15</w:t>
      </w:r>
      <w:r>
        <w:rPr>
          <w:rFonts w:ascii="宋体" w:hAnsi="宋体" w:cs="宋体" w:hint="eastAsia"/>
          <w:sz w:val="24"/>
        </w:rPr>
        <w:t>＋</w:t>
      </w:r>
      <w:r>
        <w:rPr>
          <w:rFonts w:ascii="宋体" w:hAnsi="宋体" w:cs="宋体"/>
          <w:sz w:val="24"/>
        </w:rPr>
        <w:t>20</w:t>
      </w:r>
      <w:r>
        <w:rPr>
          <w:rFonts w:ascii="宋体" w:hAnsi="宋体" w:cs="宋体" w:hint="eastAsia"/>
          <w:sz w:val="24"/>
        </w:rPr>
        <w:t>＝</w:t>
      </w:r>
      <w:r>
        <w:rPr>
          <w:rFonts w:ascii="宋体" w:hAnsi="宋体" w:cs="宋体"/>
          <w:sz w:val="24"/>
        </w:rPr>
        <w:t>35</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追问：你是怎么想的？（分别指</w:t>
      </w:r>
      <w:r>
        <w:rPr>
          <w:rFonts w:ascii="宋体" w:hAnsi="宋体" w:cs="宋体"/>
          <w:sz w:val="24"/>
        </w:rPr>
        <w:t>2</w:t>
      </w:r>
      <w:r>
        <w:rPr>
          <w:rFonts w:ascii="宋体" w:hAnsi="宋体" w:cs="宋体" w:hint="eastAsia"/>
          <w:sz w:val="24"/>
        </w:rPr>
        <w:t>名同学说一说）</w:t>
      </w:r>
    </w:p>
    <w:p w:rsidR="006348D8" w:rsidRDefault="006348D8">
      <w:pPr>
        <w:spacing w:line="360" w:lineRule="exact"/>
        <w:rPr>
          <w:rFonts w:ascii="宋体" w:cs="宋体"/>
          <w:sz w:val="24"/>
        </w:rPr>
      </w:pPr>
      <w:r>
        <w:rPr>
          <w:rFonts w:ascii="宋体" w:hAnsi="宋体" w:cs="宋体" w:hint="eastAsia"/>
          <w:sz w:val="24"/>
        </w:rPr>
        <w:t>过渡：不管是这样做，还是这样，其实他们都是在算……（</w:t>
      </w:r>
      <w:r>
        <w:rPr>
          <w:rFonts w:ascii="宋体" w:hAnsi="宋体" w:cs="宋体" w:hint="eastAsia"/>
          <w:b/>
          <w:bCs/>
          <w:sz w:val="24"/>
        </w:rPr>
        <w:t>用图片揭示数量关系</w:t>
      </w:r>
      <w:r>
        <w:rPr>
          <w:rFonts w:ascii="宋体" w:hAnsi="宋体" w:cs="宋体" w:hint="eastAsia"/>
          <w:sz w:val="24"/>
        </w:rPr>
        <w:t>）</w:t>
      </w:r>
    </w:p>
    <w:p w:rsidR="006348D8" w:rsidRDefault="006348D8">
      <w:pPr>
        <w:spacing w:line="360" w:lineRule="exact"/>
        <w:rPr>
          <w:rFonts w:ascii="宋体" w:cs="宋体"/>
          <w:sz w:val="24"/>
        </w:rPr>
      </w:pPr>
      <w:r>
        <w:rPr>
          <w:rFonts w:ascii="宋体" w:hAnsi="宋体" w:cs="宋体" w:hint="eastAsia"/>
          <w:sz w:val="24"/>
        </w:rPr>
        <w:t>讲述：像这样用两个算式的叫分步算式，而像他这样合并成一个算式的称之为综合算式。（板书：分步算式</w:t>
      </w:r>
      <w:r>
        <w:rPr>
          <w:rFonts w:ascii="宋体" w:hAnsi="宋体" w:cs="宋体"/>
          <w:sz w:val="24"/>
        </w:rPr>
        <w:t xml:space="preserve">  </w:t>
      </w:r>
      <w:r>
        <w:rPr>
          <w:rFonts w:ascii="宋体" w:hAnsi="宋体" w:cs="宋体" w:hint="eastAsia"/>
          <w:sz w:val="24"/>
        </w:rPr>
        <w:t>综合算式）</w:t>
      </w:r>
    </w:p>
    <w:p w:rsidR="006348D8" w:rsidRDefault="006348D8">
      <w:pPr>
        <w:spacing w:line="360" w:lineRule="exact"/>
        <w:rPr>
          <w:rFonts w:ascii="宋体" w:cs="宋体"/>
          <w:sz w:val="24"/>
          <w:u w:val="single"/>
        </w:rPr>
      </w:pPr>
      <w:r>
        <w:rPr>
          <w:rFonts w:ascii="宋体" w:hAnsi="宋体" w:cs="宋体" w:hint="eastAsia"/>
          <w:b/>
          <w:bCs/>
          <w:sz w:val="24"/>
        </w:rPr>
        <w:t>提问：这两种算式之间有怎样的联系？根据数量关系，</w:t>
      </w:r>
      <w:r>
        <w:rPr>
          <w:rFonts w:ascii="宋体" w:hAnsi="宋体" w:cs="宋体"/>
          <w:b/>
          <w:bCs/>
          <w:sz w:val="24"/>
        </w:rPr>
        <w:t>3</w:t>
      </w:r>
      <w:r>
        <w:rPr>
          <w:rFonts w:ascii="宋体" w:hAnsi="宋体" w:cs="宋体" w:hint="eastAsia"/>
          <w:b/>
          <w:bCs/>
          <w:sz w:val="24"/>
        </w:rPr>
        <w:t>本笔记本的价钱没有直接告诉我们，需要用一个算式</w:t>
      </w:r>
      <w:r>
        <w:rPr>
          <w:rFonts w:ascii="宋体" w:hAnsi="宋体" w:cs="宋体"/>
          <w:b/>
          <w:bCs/>
          <w:sz w:val="24"/>
          <w:u w:val="single"/>
        </w:rPr>
        <w:t>5</w:t>
      </w:r>
      <w:r>
        <w:rPr>
          <w:rFonts w:ascii="宋体" w:hAnsi="宋体" w:cs="宋体" w:hint="eastAsia"/>
          <w:b/>
          <w:bCs/>
          <w:sz w:val="24"/>
          <w:u w:val="single"/>
        </w:rPr>
        <w:t>×</w:t>
      </w:r>
      <w:r>
        <w:rPr>
          <w:rFonts w:ascii="宋体" w:hAnsi="宋体" w:cs="宋体"/>
          <w:b/>
          <w:bCs/>
          <w:sz w:val="24"/>
          <w:u w:val="single"/>
        </w:rPr>
        <w:t>3</w:t>
      </w:r>
      <w:r>
        <w:rPr>
          <w:rFonts w:ascii="宋体" w:hAnsi="宋体" w:cs="宋体" w:hint="eastAsia"/>
          <w:b/>
          <w:bCs/>
          <w:sz w:val="24"/>
        </w:rPr>
        <w:t>来表示，这就是分步算式的第一个算式。接着加上</w:t>
      </w:r>
      <w:r>
        <w:rPr>
          <w:rFonts w:ascii="宋体" w:hAnsi="宋体" w:cs="宋体"/>
          <w:b/>
          <w:bCs/>
          <w:sz w:val="24"/>
        </w:rPr>
        <w:t>1</w:t>
      </w:r>
      <w:r>
        <w:rPr>
          <w:rFonts w:ascii="宋体" w:hAnsi="宋体" w:cs="宋体" w:hint="eastAsia"/>
          <w:b/>
          <w:bCs/>
          <w:sz w:val="24"/>
        </w:rPr>
        <w:t>个书包的价钱，这里我们把</w:t>
      </w:r>
      <w:r>
        <w:rPr>
          <w:rFonts w:ascii="宋体" w:hAnsi="宋体" w:cs="宋体"/>
          <w:b/>
          <w:bCs/>
          <w:sz w:val="24"/>
          <w:u w:val="single"/>
        </w:rPr>
        <w:t>5</w:t>
      </w:r>
      <w:r>
        <w:rPr>
          <w:rFonts w:ascii="宋体" w:hAnsi="宋体" w:cs="宋体" w:hint="eastAsia"/>
          <w:b/>
          <w:bCs/>
          <w:sz w:val="24"/>
          <w:u w:val="single"/>
        </w:rPr>
        <w:t>×</w:t>
      </w:r>
      <w:r>
        <w:rPr>
          <w:rFonts w:ascii="宋体" w:hAnsi="宋体" w:cs="宋体"/>
          <w:b/>
          <w:bCs/>
          <w:sz w:val="24"/>
          <w:u w:val="single"/>
        </w:rPr>
        <w:t>3</w:t>
      </w:r>
      <w:r>
        <w:rPr>
          <w:rFonts w:ascii="宋体" w:hAnsi="宋体" w:cs="宋体" w:hint="eastAsia"/>
          <w:b/>
          <w:bCs/>
          <w:sz w:val="24"/>
        </w:rPr>
        <w:t>看作一个整体，和分步列式的第</w:t>
      </w:r>
      <w:r>
        <w:rPr>
          <w:rFonts w:ascii="宋体" w:hAnsi="宋体" w:cs="宋体"/>
          <w:b/>
          <w:bCs/>
          <w:sz w:val="24"/>
        </w:rPr>
        <w:t>2</w:t>
      </w:r>
      <w:r>
        <w:rPr>
          <w:rFonts w:ascii="宋体" w:hAnsi="宋体" w:cs="宋体" w:hint="eastAsia"/>
          <w:b/>
          <w:bCs/>
          <w:sz w:val="24"/>
        </w:rPr>
        <w:t>步是相同的。这样就把两个分步算式合并为一个综合算式了。</w:t>
      </w:r>
    </w:p>
    <w:p w:rsidR="006348D8" w:rsidRDefault="006348D8">
      <w:pPr>
        <w:spacing w:line="360" w:lineRule="exact"/>
        <w:rPr>
          <w:rFonts w:ascii="宋体" w:cs="宋体"/>
          <w:sz w:val="24"/>
        </w:rPr>
      </w:pPr>
      <w:r>
        <w:rPr>
          <w:rFonts w:ascii="宋体" w:hAnsi="宋体" w:cs="宋体" w:hint="eastAsia"/>
          <w:sz w:val="24"/>
        </w:rPr>
        <w:t>提问：那像这样的综合算式你该怎么计算呢？</w:t>
      </w:r>
    </w:p>
    <w:p w:rsidR="006348D8" w:rsidRDefault="006348D8">
      <w:pPr>
        <w:spacing w:line="360" w:lineRule="exact"/>
        <w:rPr>
          <w:rFonts w:ascii="宋体" w:cs="宋体"/>
          <w:sz w:val="24"/>
        </w:rPr>
      </w:pPr>
      <w:r>
        <w:rPr>
          <w:rFonts w:ascii="宋体" w:hAnsi="宋体" w:cs="宋体" w:hint="eastAsia"/>
          <w:sz w:val="24"/>
        </w:rPr>
        <w:t>预设：①直接写出得数</w:t>
      </w:r>
      <w:r>
        <w:rPr>
          <w:rFonts w:ascii="宋体" w:hAnsi="宋体" w:cs="宋体"/>
          <w:sz w:val="24"/>
        </w:rPr>
        <w:t xml:space="preserve">  </w:t>
      </w:r>
      <w:r>
        <w:rPr>
          <w:rFonts w:ascii="宋体" w:hAnsi="宋体" w:cs="宋体" w:hint="eastAsia"/>
          <w:sz w:val="24"/>
        </w:rPr>
        <w:t>②一步一步往后写</w:t>
      </w:r>
      <w:r>
        <w:rPr>
          <w:rFonts w:ascii="宋体" w:hAnsi="宋体" w:cs="宋体"/>
          <w:sz w:val="24"/>
        </w:rPr>
        <w:t>5</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20=15+20=35</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（板书第</w:t>
      </w:r>
      <w:r>
        <w:rPr>
          <w:rFonts w:ascii="宋体" w:hAnsi="宋体" w:cs="宋体"/>
          <w:sz w:val="24"/>
        </w:rPr>
        <w:t>2</w:t>
      </w:r>
      <w:r>
        <w:rPr>
          <w:rFonts w:ascii="宋体" w:hAnsi="宋体" w:cs="宋体" w:hint="eastAsia"/>
          <w:sz w:val="24"/>
        </w:rPr>
        <w:t>种写法）</w:t>
      </w:r>
    </w:p>
    <w:p w:rsidR="006348D8" w:rsidRDefault="006348D8">
      <w:pPr>
        <w:spacing w:line="360" w:lineRule="exact"/>
        <w:rPr>
          <w:rFonts w:ascii="宋体" w:cs="宋体"/>
          <w:b/>
          <w:bCs/>
          <w:sz w:val="24"/>
        </w:rPr>
      </w:pPr>
      <w:r>
        <w:rPr>
          <w:rFonts w:ascii="宋体" w:hAnsi="宋体" w:cs="宋体" w:hint="eastAsia"/>
          <w:b/>
          <w:bCs/>
          <w:sz w:val="24"/>
        </w:rPr>
        <w:t>介绍：为了更清楚地表示计算过程，数学上我们还可以这样计算</w:t>
      </w:r>
    </w:p>
    <w:p w:rsidR="006348D8" w:rsidRDefault="006348D8">
      <w:pPr>
        <w:spacing w:line="360" w:lineRule="exact"/>
        <w:rPr>
          <w:rFonts w:ascii="宋体" w:cs="宋体"/>
          <w:sz w:val="24"/>
        </w:rPr>
      </w:pPr>
      <w:r>
        <w:rPr>
          <w:rFonts w:ascii="宋体" w:hAnsi="宋体" w:cs="宋体" w:hint="eastAsia"/>
          <w:sz w:val="24"/>
        </w:rPr>
        <w:t>（介绍递等式书写，边说边完成板书）</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sz w:val="24"/>
          <w:u w:val="single"/>
        </w:rPr>
        <w:t>5</w:t>
      </w:r>
      <w:r>
        <w:rPr>
          <w:rFonts w:ascii="宋体" w:hAnsi="宋体" w:cs="宋体" w:hint="eastAsia"/>
          <w:sz w:val="24"/>
          <w:u w:val="single"/>
        </w:rPr>
        <w:t>×</w:t>
      </w:r>
      <w:r>
        <w:rPr>
          <w:rFonts w:ascii="宋体" w:hAnsi="宋体" w:cs="宋体"/>
          <w:sz w:val="24"/>
          <w:u w:val="single"/>
        </w:rPr>
        <w:t>3</w:t>
      </w:r>
      <w:r>
        <w:rPr>
          <w:rFonts w:ascii="宋体" w:hAnsi="宋体" w:cs="宋体" w:hint="eastAsia"/>
          <w:sz w:val="24"/>
        </w:rPr>
        <w:t>＋</w:t>
      </w:r>
      <w:r>
        <w:rPr>
          <w:rFonts w:ascii="宋体" w:hAnsi="宋体" w:cs="宋体"/>
          <w:sz w:val="24"/>
        </w:rPr>
        <w:t xml:space="preserve">20       </w:t>
      </w:r>
      <w:r>
        <w:rPr>
          <w:rFonts w:ascii="宋体" w:hAnsi="宋体" w:cs="宋体" w:hint="eastAsia"/>
          <w:sz w:val="24"/>
        </w:rPr>
        <w:t>（指导书写：①等号写在算式的左边②先算的划出横线</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20             </w:t>
      </w:r>
      <w:r>
        <w:rPr>
          <w:rFonts w:ascii="宋体" w:hAnsi="宋体" w:cs="宋体" w:hint="eastAsia"/>
          <w:sz w:val="24"/>
        </w:rPr>
        <w:t>③一步一步往下写）</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35</w:t>
      </w:r>
      <w:r>
        <w:rPr>
          <w:rFonts w:ascii="宋体" w:hAnsi="宋体" w:cs="宋体" w:hint="eastAsia"/>
          <w:sz w:val="24"/>
        </w:rPr>
        <w:t>（元）</w:t>
      </w:r>
    </w:p>
    <w:p w:rsidR="006348D8" w:rsidRDefault="006348D8">
      <w:pPr>
        <w:spacing w:line="360" w:lineRule="exact"/>
        <w:rPr>
          <w:rFonts w:ascii="宋体" w:cs="宋体"/>
          <w:b/>
          <w:bCs/>
          <w:sz w:val="24"/>
        </w:rPr>
      </w:pPr>
      <w:r>
        <w:rPr>
          <w:rFonts w:ascii="宋体" w:hAnsi="宋体" w:cs="宋体" w:hint="eastAsia"/>
          <w:b/>
          <w:bCs/>
          <w:sz w:val="24"/>
        </w:rPr>
        <w:t>算前提问：为什么先算乘法？谁能结合情境说说？</w:t>
      </w:r>
    </w:p>
    <w:p w:rsidR="006348D8" w:rsidRDefault="006348D8">
      <w:pPr>
        <w:spacing w:line="360" w:lineRule="exact"/>
        <w:rPr>
          <w:rFonts w:ascii="宋体" w:cs="宋体"/>
          <w:sz w:val="24"/>
        </w:rPr>
      </w:pPr>
      <w:r>
        <w:rPr>
          <w:rFonts w:ascii="宋体" w:hAnsi="宋体" w:cs="宋体" w:hint="eastAsia"/>
          <w:sz w:val="24"/>
        </w:rPr>
        <w:t>这个计算过程就是递等式计算。</w:t>
      </w:r>
    </w:p>
    <w:p w:rsidR="006348D8" w:rsidRDefault="006348D8">
      <w:pPr>
        <w:spacing w:line="360" w:lineRule="exact"/>
        <w:rPr>
          <w:rFonts w:ascii="宋体" w:cs="宋体"/>
          <w:sz w:val="24"/>
        </w:rPr>
      </w:pPr>
      <w:r>
        <w:rPr>
          <w:rFonts w:ascii="宋体" w:hAnsi="宋体" w:cs="宋体" w:hint="eastAsia"/>
          <w:sz w:val="24"/>
        </w:rPr>
        <w:t>比较：现在的写法和原来的写法有什么不一样？</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hint="eastAsia"/>
          <w:sz w:val="24"/>
        </w:rPr>
        <w:t>①原来的是一步一步往后面写，算式比较长；递等式从上往下写，像楼梯一样；计算的过程是一样的，这样写，计算过程更加清楚了。</w:t>
      </w:r>
    </w:p>
    <w:p w:rsidR="006348D8" w:rsidRDefault="006348D8">
      <w:pPr>
        <w:spacing w:line="360" w:lineRule="exact"/>
        <w:ind w:firstLineChars="100" w:firstLine="240"/>
        <w:rPr>
          <w:rFonts w:ascii="宋体" w:cs="宋体"/>
          <w:sz w:val="24"/>
        </w:rPr>
      </w:pPr>
      <w:r>
        <w:rPr>
          <w:rFonts w:ascii="宋体" w:hAnsi="宋体" w:cs="宋体"/>
          <w:sz w:val="24"/>
        </w:rPr>
        <w:t xml:space="preserve">    </w:t>
      </w:r>
      <w:r>
        <w:rPr>
          <w:rFonts w:ascii="宋体" w:hAnsi="宋体" w:cs="宋体" w:hint="eastAsia"/>
          <w:sz w:val="24"/>
        </w:rPr>
        <w:t>②原来得数在横式的右边，现在得数在最下边，横式上不用写答案</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）学生在练习纸上尝试用递等式计算：</w:t>
      </w:r>
      <w:r>
        <w:rPr>
          <w:rFonts w:ascii="宋体" w:hAnsi="宋体" w:cs="宋体"/>
          <w:sz w:val="24"/>
        </w:rPr>
        <w:t xml:space="preserve"> 5</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 xml:space="preserve">20   </w:t>
      </w:r>
    </w:p>
    <w:p w:rsidR="006348D8" w:rsidRDefault="006348D8">
      <w:pPr>
        <w:spacing w:line="360" w:lineRule="exact"/>
        <w:rPr>
          <w:rFonts w:ascii="宋体" w:cs="宋体"/>
          <w:sz w:val="24"/>
        </w:rPr>
      </w:pPr>
    </w:p>
    <w:p w:rsidR="006348D8" w:rsidRDefault="006348D8">
      <w:pPr>
        <w:spacing w:line="360" w:lineRule="exact"/>
        <w:rPr>
          <w:rFonts w:ascii="宋体" w:cs="宋体"/>
          <w:sz w:val="24"/>
        </w:rPr>
      </w:pPr>
      <w:r>
        <w:rPr>
          <w:rFonts w:ascii="宋体" w:hAnsi="宋体" w:cs="宋体" w:hint="eastAsia"/>
          <w:b/>
          <w:bCs/>
          <w:sz w:val="24"/>
        </w:rPr>
        <w:t>层次</w:t>
      </w:r>
      <w:r>
        <w:rPr>
          <w:rFonts w:ascii="宋体" w:hAnsi="宋体" w:cs="宋体"/>
          <w:b/>
          <w:bCs/>
          <w:sz w:val="24"/>
        </w:rPr>
        <w:t>2</w:t>
      </w:r>
      <w:r>
        <w:rPr>
          <w:rFonts w:ascii="宋体" w:hAnsi="宋体" w:cs="宋体" w:hint="eastAsia"/>
          <w:b/>
          <w:bCs/>
          <w:sz w:val="24"/>
        </w:rPr>
        <w:t>：</w:t>
      </w:r>
      <w:r>
        <w:rPr>
          <w:rFonts w:ascii="宋体" w:hAnsi="宋体" w:cs="宋体" w:hint="eastAsia"/>
          <w:sz w:val="24"/>
        </w:rPr>
        <w:t>通过解决问题，了解运算顺序</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）过渡：顺利帮小军解决了问题，看看小晴又遇到了什么问题？</w:t>
      </w:r>
    </w:p>
    <w:p w:rsidR="006348D8" w:rsidRDefault="006348D8">
      <w:pPr>
        <w:spacing w:line="360" w:lineRule="exact"/>
        <w:rPr>
          <w:rFonts w:ascii="宋体" w:cs="宋体"/>
          <w:sz w:val="24"/>
        </w:rPr>
      </w:pPr>
      <w:r>
        <w:rPr>
          <w:rFonts w:ascii="宋体" w:hAnsi="宋体" w:cs="宋体" w:hint="eastAsia"/>
          <w:sz w:val="24"/>
        </w:rPr>
        <w:t>活动要求：</w:t>
      </w:r>
      <w:r>
        <w:rPr>
          <w:rFonts w:ascii="宋体" w:hAnsi="宋体" w:cs="宋体"/>
          <w:sz w:val="24"/>
        </w:rPr>
        <w:t>1.</w:t>
      </w:r>
      <w:r>
        <w:rPr>
          <w:rFonts w:ascii="宋体" w:hAnsi="宋体" w:cs="宋体" w:hint="eastAsia"/>
          <w:sz w:val="24"/>
        </w:rPr>
        <w:t>想一想数量关系</w:t>
      </w:r>
    </w:p>
    <w:p w:rsidR="006348D8" w:rsidRDefault="006348D8">
      <w:pPr>
        <w:spacing w:line="360" w:lineRule="exact"/>
        <w:rPr>
          <w:rFonts w:ascii="宋体" w:cs="宋体"/>
          <w:sz w:val="24"/>
        </w:rPr>
      </w:pPr>
      <w:r>
        <w:rPr>
          <w:rFonts w:ascii="宋体" w:hAnsi="宋体" w:cs="宋体"/>
          <w:sz w:val="24"/>
        </w:rPr>
        <w:t xml:space="preserve">          2.</w:t>
      </w:r>
      <w:r>
        <w:rPr>
          <w:rFonts w:ascii="宋体" w:hAnsi="宋体" w:cs="宋体" w:hint="eastAsia"/>
          <w:sz w:val="24"/>
        </w:rPr>
        <w:t>列综合算式，用递等式计算</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hint="eastAsia"/>
          <w:sz w:val="24"/>
        </w:rPr>
        <w:t>学生独立完成，教师巡视，收集资源</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）资源对比，交流：</w:t>
      </w:r>
    </w:p>
    <w:p w:rsidR="006348D8" w:rsidRDefault="006348D8">
      <w:pPr>
        <w:spacing w:line="360" w:lineRule="exact"/>
        <w:rPr>
          <w:rFonts w:ascii="宋体" w:cs="宋体"/>
          <w:b/>
          <w:bCs/>
          <w:sz w:val="24"/>
        </w:rPr>
      </w:pPr>
      <w:r>
        <w:rPr>
          <w:rFonts w:ascii="宋体" w:hAnsi="宋体" w:cs="宋体" w:hint="eastAsia"/>
          <w:b/>
          <w:bCs/>
          <w:sz w:val="24"/>
        </w:rPr>
        <w:t>第一次对比，解决数量关系的问题</w:t>
      </w:r>
    </w:p>
    <w:p w:rsidR="006348D8" w:rsidRDefault="006348D8">
      <w:pPr>
        <w:spacing w:line="360" w:lineRule="exact"/>
        <w:ind w:firstLineChars="100" w:firstLine="240"/>
        <w:rPr>
          <w:rFonts w:ascii="宋体" w:cs="宋体"/>
          <w:sz w:val="24"/>
        </w:rPr>
      </w:pP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2                 15</w:t>
      </w: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 xml:space="preserve">50 </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交流：你更赞同哪一种？说说你的理由。</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hint="eastAsia"/>
          <w:b/>
          <w:bCs/>
          <w:sz w:val="24"/>
        </w:rPr>
        <w:t>用图片揭示数量关系，板书正确的综合算式</w:t>
      </w:r>
      <w:r>
        <w:rPr>
          <w:rFonts w:ascii="宋体" w:hAnsi="宋体" w:cs="宋体" w:hint="eastAsia"/>
          <w:sz w:val="24"/>
        </w:rPr>
        <w:t>）</w:t>
      </w:r>
    </w:p>
    <w:p w:rsidR="006348D8" w:rsidRDefault="006348D8">
      <w:pPr>
        <w:spacing w:line="360" w:lineRule="exact"/>
        <w:rPr>
          <w:rFonts w:ascii="宋体" w:cs="宋体"/>
          <w:b/>
          <w:bCs/>
          <w:sz w:val="24"/>
        </w:rPr>
      </w:pPr>
      <w:r>
        <w:rPr>
          <w:rFonts w:ascii="宋体" w:hAnsi="宋体" w:cs="宋体" w:hint="eastAsia"/>
          <w:b/>
          <w:bCs/>
          <w:sz w:val="24"/>
        </w:rPr>
        <w:t>第二次对比，解决运算顺序的问题</w:t>
      </w:r>
    </w:p>
    <w:p w:rsidR="006348D8" w:rsidRDefault="006348D8">
      <w:pPr>
        <w:spacing w:line="360" w:lineRule="exact"/>
        <w:ind w:firstLineChars="100" w:firstLine="240"/>
        <w:rPr>
          <w:rFonts w:ascii="宋体" w:cs="宋体"/>
          <w:sz w:val="24"/>
        </w:rPr>
      </w:pP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2                 50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 </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r>
        <w:rPr>
          <w:rFonts w:ascii="宋体" w:hAnsi="宋体" w:cs="宋体" w:hint="eastAsia"/>
          <w:sz w:val="24"/>
        </w:rPr>
        <w:t>＝</w:t>
      </w:r>
      <w:r>
        <w:rPr>
          <w:rFonts w:ascii="宋体" w:hAnsi="宋体" w:cs="宋体"/>
          <w:sz w:val="24"/>
        </w:rPr>
        <w:t>35</w:t>
      </w:r>
      <w:r>
        <w:rPr>
          <w:rFonts w:ascii="宋体" w:hAnsi="宋体" w:cs="宋体" w:hint="eastAsia"/>
          <w:sz w:val="24"/>
        </w:rPr>
        <w:t>×</w:t>
      </w:r>
      <w:r>
        <w:rPr>
          <w:rFonts w:ascii="宋体" w:hAnsi="宋体" w:cs="宋体"/>
          <w:sz w:val="24"/>
        </w:rPr>
        <w:t xml:space="preserve">2 </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70</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追问：这两位同学都是用付出的钱－用去的钱，结果为什么不一样？</w:t>
      </w:r>
    </w:p>
    <w:p w:rsidR="006348D8" w:rsidRDefault="006348D8">
      <w:pPr>
        <w:spacing w:line="360" w:lineRule="exact"/>
        <w:rPr>
          <w:rFonts w:ascii="宋体" w:cs="宋体"/>
          <w:b/>
          <w:bCs/>
          <w:sz w:val="24"/>
        </w:rPr>
      </w:pPr>
    </w:p>
    <w:p w:rsidR="006348D8" w:rsidRDefault="006348D8">
      <w:pPr>
        <w:spacing w:line="360" w:lineRule="exact"/>
        <w:rPr>
          <w:rFonts w:ascii="宋体" w:cs="宋体"/>
          <w:b/>
          <w:bCs/>
          <w:sz w:val="24"/>
        </w:rPr>
      </w:pPr>
      <w:r>
        <w:rPr>
          <w:rFonts w:ascii="宋体" w:hAnsi="宋体" w:cs="宋体" w:hint="eastAsia"/>
          <w:b/>
          <w:bCs/>
          <w:sz w:val="24"/>
        </w:rPr>
        <w:t>第三次对比，解决书写格式问题</w:t>
      </w:r>
    </w:p>
    <w:p w:rsidR="006348D8" w:rsidRDefault="006348D8">
      <w:pPr>
        <w:spacing w:line="360" w:lineRule="exact"/>
        <w:ind w:firstLineChars="100" w:firstLine="240"/>
        <w:rPr>
          <w:rFonts w:ascii="宋体" w:cs="宋体"/>
          <w:sz w:val="24"/>
        </w:rPr>
      </w:pP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2                 50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 </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r>
        <w:rPr>
          <w:rFonts w:ascii="宋体" w:hAnsi="宋体" w:cs="宋体" w:hint="eastAsia"/>
          <w:sz w:val="24"/>
        </w:rPr>
        <w:t>＝</w:t>
      </w:r>
      <w:r>
        <w:rPr>
          <w:rFonts w:ascii="宋体" w:hAnsi="宋体" w:cs="宋体"/>
          <w:sz w:val="24"/>
        </w:rPr>
        <w:t>30</w:t>
      </w:r>
      <w:r>
        <w:rPr>
          <w:rFonts w:ascii="宋体" w:hAnsi="宋体" w:cs="宋体" w:hint="eastAsia"/>
          <w:sz w:val="24"/>
        </w:rPr>
        <w:t>－</w:t>
      </w:r>
      <w:r>
        <w:rPr>
          <w:rFonts w:ascii="宋体" w:hAnsi="宋体" w:cs="宋体"/>
          <w:sz w:val="24"/>
        </w:rPr>
        <w:t>50</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追问：先算乘法，总对了吧，为什么写在这里就不对了呢？（边说边改，</w:t>
      </w:r>
      <w:r>
        <w:rPr>
          <w:rFonts w:ascii="宋体" w:hAnsi="宋体" w:cs="宋体"/>
          <w:sz w:val="24"/>
        </w:rPr>
        <w:t>30</w:t>
      </w:r>
      <w:r>
        <w:rPr>
          <w:rFonts w:ascii="宋体" w:hAnsi="宋体" w:cs="宋体" w:hint="eastAsia"/>
          <w:sz w:val="24"/>
        </w:rPr>
        <w:t>是减数，不能去抢</w:t>
      </w:r>
      <w:r>
        <w:rPr>
          <w:rFonts w:ascii="宋体" w:hAnsi="宋体" w:cs="宋体"/>
          <w:sz w:val="24"/>
        </w:rPr>
        <w:t>50</w:t>
      </w:r>
      <w:r>
        <w:rPr>
          <w:rFonts w:ascii="宋体" w:hAnsi="宋体" w:cs="宋体" w:hint="eastAsia"/>
          <w:sz w:val="24"/>
        </w:rPr>
        <w:t>的位置）</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）小结：现在你能说说在计算</w:t>
      </w:r>
      <w:r>
        <w:rPr>
          <w:rFonts w:ascii="宋体" w:hAnsi="宋体" w:cs="宋体"/>
          <w:sz w:val="24"/>
        </w:rPr>
        <w:t xml:space="preserve"> 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 </w:t>
      </w:r>
      <w:r>
        <w:rPr>
          <w:rFonts w:ascii="宋体" w:hAnsi="宋体" w:cs="宋体" w:hint="eastAsia"/>
          <w:sz w:val="24"/>
        </w:rPr>
        <w:t>时要注意些什么了吗？</w:t>
      </w:r>
    </w:p>
    <w:p w:rsidR="006348D8" w:rsidRDefault="006348D8">
      <w:pPr>
        <w:spacing w:line="360" w:lineRule="exact"/>
        <w:rPr>
          <w:rFonts w:ascii="宋体" w:cs="宋体"/>
          <w:sz w:val="24"/>
        </w:rPr>
      </w:pPr>
    </w:p>
    <w:p w:rsidR="006348D8" w:rsidRDefault="006348D8">
      <w:pPr>
        <w:spacing w:line="360" w:lineRule="exact"/>
        <w:rPr>
          <w:rFonts w:ascii="宋体" w:cs="宋体"/>
          <w:sz w:val="24"/>
        </w:rPr>
      </w:pPr>
      <w:r>
        <w:rPr>
          <w:rFonts w:ascii="宋体" w:hAnsi="宋体" w:cs="宋体" w:hint="eastAsia"/>
          <w:b/>
          <w:bCs/>
          <w:sz w:val="24"/>
        </w:rPr>
        <w:t>层次</w:t>
      </w:r>
      <w:r>
        <w:rPr>
          <w:rFonts w:ascii="宋体" w:hAnsi="宋体" w:cs="宋体"/>
          <w:b/>
          <w:bCs/>
          <w:sz w:val="24"/>
        </w:rPr>
        <w:t>3</w:t>
      </w:r>
      <w:r>
        <w:rPr>
          <w:rFonts w:ascii="宋体" w:hAnsi="宋体" w:cs="宋体" w:hint="eastAsia"/>
          <w:b/>
          <w:bCs/>
          <w:sz w:val="24"/>
        </w:rPr>
        <w:t>：</w:t>
      </w:r>
      <w:r>
        <w:rPr>
          <w:rFonts w:ascii="宋体" w:hAnsi="宋体" w:cs="宋体" w:hint="eastAsia"/>
          <w:sz w:val="24"/>
        </w:rPr>
        <w:t>巧用生活经验，解释运算顺序</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）提问：（板书：</w:t>
      </w:r>
      <w:r>
        <w:rPr>
          <w:rFonts w:ascii="宋体" w:hAnsi="宋体" w:cs="宋体"/>
          <w:sz w:val="24"/>
        </w:rPr>
        <w:t>20</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w:t>
      </w:r>
      <w:r>
        <w:rPr>
          <w:rFonts w:ascii="宋体" w:hAnsi="宋体" w:cs="宋体" w:hint="eastAsia"/>
          <w:sz w:val="24"/>
        </w:rPr>
        <w:t>）课的一开始，大家对于这题的运算顺序有一些争议。那你能猜猜这题解决的是这个情境中的哪个问题吗？</w:t>
      </w:r>
    </w:p>
    <w:p w:rsidR="006348D8" w:rsidRDefault="006348D8">
      <w:pPr>
        <w:spacing w:line="360" w:lineRule="exact"/>
        <w:rPr>
          <w:rFonts w:ascii="宋体" w:cs="宋体"/>
          <w:sz w:val="24"/>
        </w:rPr>
      </w:pPr>
      <w:r>
        <w:rPr>
          <w:rFonts w:ascii="宋体" w:hAnsi="宋体" w:cs="宋体" w:hint="eastAsia"/>
          <w:sz w:val="24"/>
        </w:rPr>
        <w:t>你能结合情境来解释一下到底先算什么吗？</w:t>
      </w:r>
      <w:r>
        <w:rPr>
          <w:rFonts w:ascii="宋体" w:hAnsi="宋体" w:cs="宋体" w:hint="eastAsia"/>
          <w:b/>
          <w:bCs/>
          <w:sz w:val="24"/>
        </w:rPr>
        <w:t>（让学生说一说数量关系）</w:t>
      </w:r>
    </w:p>
    <w:p w:rsidR="006348D8" w:rsidRDefault="006348D8">
      <w:pPr>
        <w:spacing w:line="360" w:lineRule="exact"/>
        <w:rPr>
          <w:rFonts w:ascii="宋体" w:cs="宋体"/>
          <w:sz w:val="24"/>
        </w:rPr>
      </w:pPr>
      <w:r>
        <w:rPr>
          <w:rFonts w:ascii="宋体" w:hAnsi="宋体" w:cs="宋体" w:hint="eastAsia"/>
          <w:sz w:val="24"/>
        </w:rPr>
        <w:t>拿出练习纸</w:t>
      </w:r>
      <w:r>
        <w:rPr>
          <w:rFonts w:ascii="宋体" w:hAnsi="宋体" w:cs="宋体"/>
          <w:sz w:val="24"/>
        </w:rPr>
        <w:t xml:space="preserve"> </w:t>
      </w:r>
      <w:r>
        <w:rPr>
          <w:rFonts w:ascii="宋体" w:hAnsi="宋体" w:cs="宋体" w:hint="eastAsia"/>
          <w:sz w:val="24"/>
        </w:rPr>
        <w:t>，我们一起算一算。</w:t>
      </w:r>
    </w:p>
    <w:p w:rsidR="006348D8" w:rsidRDefault="006348D8">
      <w:pPr>
        <w:spacing w:line="360" w:lineRule="exact"/>
        <w:rPr>
          <w:rFonts w:ascii="宋体" w:cs="宋体"/>
          <w:sz w:val="24"/>
        </w:rPr>
      </w:pPr>
      <w:r>
        <w:rPr>
          <w:rFonts w:ascii="宋体" w:hAnsi="宋体" w:cs="宋体" w:hint="eastAsia"/>
          <w:sz w:val="24"/>
        </w:rPr>
        <w:t>学生独立完成，教师巡视。</w:t>
      </w:r>
    </w:p>
    <w:p w:rsidR="006348D8" w:rsidRDefault="006348D8">
      <w:pPr>
        <w:spacing w:line="36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）呈现资源：</w:t>
      </w:r>
      <w:r>
        <w:rPr>
          <w:rFonts w:ascii="宋体" w:hAnsi="宋体" w:cs="宋体"/>
          <w:sz w:val="24"/>
        </w:rPr>
        <w:t xml:space="preserve">   20</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3           20</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w:t>
      </w:r>
    </w:p>
    <w:p w:rsidR="006348D8" w:rsidRDefault="006348D8">
      <w:pPr>
        <w:spacing w:line="360" w:lineRule="exact"/>
        <w:ind w:firstLineChars="800" w:firstLine="1920"/>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w:t>
      </w:r>
      <w:r>
        <w:rPr>
          <w:rFonts w:ascii="宋体" w:hAnsi="宋体" w:cs="宋体"/>
          <w:sz w:val="24"/>
        </w:rPr>
        <w:t xml:space="preserve">15           </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20</w:t>
      </w:r>
    </w:p>
    <w:p w:rsidR="006348D8" w:rsidRDefault="006348D8">
      <w:pPr>
        <w:spacing w:line="360" w:lineRule="exact"/>
        <w:ind w:firstLineChars="800" w:firstLine="1920"/>
        <w:rPr>
          <w:rFonts w:ascii="宋体" w:cs="宋体"/>
          <w:sz w:val="24"/>
        </w:rPr>
      </w:pPr>
      <w:r>
        <w:rPr>
          <w:rFonts w:ascii="宋体" w:hAnsi="宋体" w:cs="宋体" w:hint="eastAsia"/>
          <w:sz w:val="24"/>
        </w:rPr>
        <w:t>＝</w:t>
      </w:r>
      <w:r>
        <w:rPr>
          <w:rFonts w:ascii="宋体" w:hAnsi="宋体" w:cs="宋体"/>
          <w:sz w:val="24"/>
        </w:rPr>
        <w:t>35</w:t>
      </w:r>
      <w:r>
        <w:rPr>
          <w:rFonts w:ascii="宋体" w:hAnsi="宋体" w:cs="宋体" w:hint="eastAsia"/>
          <w:sz w:val="24"/>
        </w:rPr>
        <w:t>（元）</w:t>
      </w:r>
      <w:r>
        <w:rPr>
          <w:rFonts w:ascii="宋体" w:hAnsi="宋体" w:cs="宋体"/>
          <w:sz w:val="24"/>
        </w:rPr>
        <w:t xml:space="preserve">         </w:t>
      </w:r>
      <w:bookmarkStart w:id="0" w:name="_GoBack"/>
      <w:bookmarkEnd w:id="0"/>
      <w:r>
        <w:rPr>
          <w:rFonts w:ascii="宋体" w:hAnsi="宋体" w:cs="宋体" w:hint="eastAsia"/>
          <w:sz w:val="24"/>
        </w:rPr>
        <w:t>＝</w:t>
      </w:r>
      <w:r>
        <w:rPr>
          <w:rFonts w:ascii="宋体" w:hAnsi="宋体" w:cs="宋体"/>
          <w:sz w:val="24"/>
        </w:rPr>
        <w:t>35</w:t>
      </w:r>
      <w:r>
        <w:rPr>
          <w:rFonts w:ascii="宋体" w:hAnsi="宋体" w:cs="宋体" w:hint="eastAsia"/>
          <w:sz w:val="24"/>
        </w:rPr>
        <w:t>（元）</w:t>
      </w:r>
    </w:p>
    <w:p w:rsidR="006348D8" w:rsidRDefault="006348D8">
      <w:pPr>
        <w:spacing w:line="360" w:lineRule="exact"/>
        <w:rPr>
          <w:rFonts w:ascii="宋体" w:cs="宋体"/>
          <w:sz w:val="24"/>
        </w:rPr>
      </w:pPr>
      <w:r>
        <w:rPr>
          <w:rFonts w:ascii="宋体" w:hAnsi="宋体" w:cs="宋体" w:hint="eastAsia"/>
          <w:sz w:val="24"/>
        </w:rPr>
        <w:t>提问：你更赞同哪一种？</w:t>
      </w:r>
    </w:p>
    <w:p w:rsidR="006348D8" w:rsidRDefault="006348D8">
      <w:pPr>
        <w:spacing w:line="360" w:lineRule="exact"/>
        <w:rPr>
          <w:rFonts w:ascii="宋体" w:cs="宋体"/>
          <w:sz w:val="24"/>
        </w:rPr>
      </w:pPr>
    </w:p>
    <w:p w:rsidR="006348D8" w:rsidRDefault="006348D8">
      <w:pPr>
        <w:spacing w:line="360" w:lineRule="exact"/>
        <w:rPr>
          <w:rFonts w:ascii="宋体" w:cs="宋体"/>
          <w:sz w:val="24"/>
        </w:rPr>
      </w:pPr>
      <w:r>
        <w:rPr>
          <w:rFonts w:ascii="宋体" w:hAnsi="宋体" w:cs="宋体" w:hint="eastAsia"/>
          <w:b/>
          <w:bCs/>
          <w:sz w:val="24"/>
        </w:rPr>
        <w:t>层次</w:t>
      </w:r>
      <w:r>
        <w:rPr>
          <w:rFonts w:ascii="宋体" w:hAnsi="宋体" w:cs="宋体"/>
          <w:b/>
          <w:bCs/>
          <w:sz w:val="24"/>
        </w:rPr>
        <w:t>4</w:t>
      </w:r>
      <w:r>
        <w:rPr>
          <w:rFonts w:ascii="宋体" w:hAnsi="宋体" w:cs="宋体" w:hint="eastAsia"/>
          <w:b/>
          <w:bCs/>
          <w:sz w:val="24"/>
        </w:rPr>
        <w:t>：</w:t>
      </w:r>
      <w:r>
        <w:rPr>
          <w:rFonts w:ascii="宋体" w:hAnsi="宋体" w:cs="宋体" w:hint="eastAsia"/>
          <w:sz w:val="24"/>
        </w:rPr>
        <w:t>归纳提醒，总结经验</w:t>
      </w:r>
    </w:p>
    <w:p w:rsidR="006348D8" w:rsidRDefault="006348D8">
      <w:pPr>
        <w:spacing w:line="360" w:lineRule="exact"/>
        <w:ind w:firstLineChars="100" w:firstLine="240"/>
        <w:rPr>
          <w:rFonts w:ascii="宋体" w:cs="宋体"/>
          <w:sz w:val="24"/>
        </w:rPr>
      </w:pPr>
      <w:r>
        <w:rPr>
          <w:rFonts w:ascii="宋体" w:hAnsi="宋体" w:cs="宋体" w:hint="eastAsia"/>
          <w:sz w:val="24"/>
        </w:rPr>
        <w:t>提问：通过刚才的计算，像这样算式中有乘法和加法减法，我们应该先算什么呢？</w:t>
      </w:r>
    </w:p>
    <w:p w:rsidR="006348D8" w:rsidRDefault="006348D8">
      <w:pPr>
        <w:spacing w:line="360" w:lineRule="exact"/>
        <w:ind w:firstLineChars="100" w:firstLine="240"/>
        <w:rPr>
          <w:rFonts w:ascii="宋体" w:cs="宋体"/>
          <w:sz w:val="24"/>
        </w:rPr>
      </w:pPr>
      <w:r>
        <w:rPr>
          <w:rFonts w:ascii="宋体" w:hAnsi="宋体" w:cs="宋体" w:hint="eastAsia"/>
          <w:sz w:val="24"/>
        </w:rPr>
        <w:t>（要求学生完整地表达）</w:t>
      </w:r>
    </w:p>
    <w:p w:rsidR="006348D8" w:rsidRDefault="006348D8">
      <w:pPr>
        <w:spacing w:line="360" w:lineRule="exact"/>
        <w:ind w:firstLineChars="100" w:firstLine="240"/>
        <w:rPr>
          <w:rFonts w:ascii="宋体" w:cs="宋体"/>
          <w:sz w:val="24"/>
        </w:rPr>
      </w:pPr>
      <w:r>
        <w:rPr>
          <w:rFonts w:ascii="宋体" w:hAnsi="宋体" w:cs="宋体" w:hint="eastAsia"/>
          <w:sz w:val="24"/>
        </w:rPr>
        <w:t>小结：正像你们说的那样，（贴出板书）算式中有乘法和加、减法，不管这个乘法在前还是在后，都应先算乘法。</w:t>
      </w:r>
    </w:p>
    <w:p w:rsidR="006348D8" w:rsidRDefault="006348D8">
      <w:pPr>
        <w:spacing w:line="360" w:lineRule="exact"/>
        <w:ind w:firstLineChars="100" w:firstLine="240"/>
        <w:rPr>
          <w:rFonts w:ascii="宋体" w:cs="宋体"/>
          <w:sz w:val="24"/>
        </w:rPr>
      </w:pPr>
      <w:r>
        <w:rPr>
          <w:rFonts w:ascii="宋体" w:hAnsi="宋体" w:cs="宋体" w:hint="eastAsia"/>
          <w:sz w:val="24"/>
        </w:rPr>
        <w:t>提问：那我们在</w:t>
      </w:r>
      <w:r>
        <w:rPr>
          <w:rFonts w:ascii="宋体" w:hAnsi="宋体" w:cs="宋体" w:hint="eastAsia"/>
          <w:b/>
          <w:bCs/>
          <w:sz w:val="24"/>
        </w:rPr>
        <w:t>用递等式计算时</w:t>
      </w:r>
      <w:r>
        <w:rPr>
          <w:rFonts w:ascii="宋体" w:hAnsi="宋体" w:cs="宋体" w:hint="eastAsia"/>
          <w:sz w:val="24"/>
        </w:rPr>
        <w:t>，你有什么注意点要提醒大家的？</w:t>
      </w:r>
    </w:p>
    <w:p w:rsidR="006348D8" w:rsidRDefault="006348D8">
      <w:pPr>
        <w:spacing w:line="360" w:lineRule="exact"/>
        <w:ind w:firstLineChars="100" w:firstLine="240"/>
        <w:rPr>
          <w:rFonts w:ascii="宋体" w:cs="宋体"/>
          <w:sz w:val="24"/>
        </w:rPr>
      </w:pPr>
      <w:r>
        <w:rPr>
          <w:rFonts w:ascii="宋体" w:hAnsi="宋体" w:cs="宋体" w:hint="eastAsia"/>
          <w:sz w:val="24"/>
        </w:rPr>
        <w:t>（等号；不变的照抄，不能抢别人的位置；从上到下一步一步写）</w:t>
      </w:r>
    </w:p>
    <w:p w:rsidR="006348D8" w:rsidRDefault="006348D8">
      <w:pPr>
        <w:spacing w:line="360" w:lineRule="exact"/>
        <w:ind w:firstLineChars="100" w:firstLine="240"/>
        <w:rPr>
          <w:rFonts w:ascii="宋体" w:cs="宋体"/>
          <w:sz w:val="24"/>
        </w:rPr>
      </w:pPr>
      <w:r>
        <w:rPr>
          <w:rFonts w:ascii="宋体" w:hAnsi="宋体" w:cs="宋体" w:hint="eastAsia"/>
          <w:sz w:val="24"/>
        </w:rPr>
        <w:t>过渡：同学们说得真好，这就是我们今天学习的乘法和加减法的混合运算。（补充板书）大家都学会了吗？老师要出一组题考考大家。</w:t>
      </w:r>
    </w:p>
    <w:p w:rsidR="006348D8" w:rsidRDefault="006348D8">
      <w:pPr>
        <w:spacing w:line="360" w:lineRule="exact"/>
        <w:rPr>
          <w:rFonts w:ascii="宋体" w:cs="宋体"/>
          <w:sz w:val="24"/>
        </w:rPr>
      </w:pPr>
      <w:r>
        <w:rPr>
          <w:rFonts w:ascii="宋体" w:hAnsi="宋体" w:cs="宋体" w:hint="eastAsia"/>
          <w:sz w:val="24"/>
        </w:rPr>
        <w:t>三、巩固练习，应用提升</w:t>
      </w:r>
    </w:p>
    <w:p w:rsidR="006348D8" w:rsidRDefault="006348D8">
      <w:pPr>
        <w:numPr>
          <w:ilvl w:val="0"/>
          <w:numId w:val="2"/>
        </w:numPr>
        <w:spacing w:line="360" w:lineRule="exact"/>
        <w:rPr>
          <w:rFonts w:ascii="宋体" w:cs="宋体"/>
          <w:sz w:val="24"/>
        </w:rPr>
      </w:pPr>
      <w:r>
        <w:rPr>
          <w:rFonts w:ascii="宋体" w:hAnsi="宋体" w:cs="宋体" w:hint="eastAsia"/>
          <w:sz w:val="24"/>
        </w:rPr>
        <w:t>快速反应：观察下面的算式，每道题应先算什么？</w:t>
      </w:r>
    </w:p>
    <w:p w:rsidR="006348D8" w:rsidRDefault="006348D8">
      <w:pPr>
        <w:spacing w:line="360" w:lineRule="exact"/>
        <w:rPr>
          <w:rFonts w:ascii="宋体" w:cs="宋体"/>
          <w:sz w:val="24"/>
          <w:u w:val="single"/>
        </w:rPr>
      </w:pPr>
      <w:r>
        <w:rPr>
          <w:rFonts w:ascii="宋体" w:hAnsi="宋体" w:cs="宋体"/>
          <w:sz w:val="24"/>
        </w:rPr>
        <w:t xml:space="preserve">  </w:t>
      </w:r>
      <w:r>
        <w:rPr>
          <w:rFonts w:ascii="宋体" w:hAnsi="宋体" w:cs="宋体"/>
          <w:sz w:val="24"/>
          <w:u w:val="single"/>
        </w:rPr>
        <w:t>16</w:t>
      </w:r>
      <w:r>
        <w:rPr>
          <w:rFonts w:ascii="宋体" w:hAnsi="宋体" w:cs="宋体" w:hint="eastAsia"/>
          <w:sz w:val="24"/>
          <w:u w:val="single"/>
        </w:rPr>
        <w:t>×</w:t>
      </w:r>
      <w:r>
        <w:rPr>
          <w:rFonts w:ascii="宋体" w:hAnsi="宋体" w:cs="宋体"/>
          <w:sz w:val="24"/>
          <w:u w:val="single"/>
        </w:rPr>
        <w:t>6</w:t>
      </w:r>
      <w:r>
        <w:rPr>
          <w:rFonts w:ascii="宋体" w:hAnsi="宋体" w:cs="宋体" w:hint="eastAsia"/>
          <w:sz w:val="24"/>
        </w:rPr>
        <w:t>－</w:t>
      </w:r>
      <w:r>
        <w:rPr>
          <w:rFonts w:ascii="宋体" w:hAnsi="宋体" w:cs="宋体"/>
          <w:sz w:val="24"/>
        </w:rPr>
        <w:t>9      38</w:t>
      </w:r>
      <w:r>
        <w:rPr>
          <w:rFonts w:ascii="宋体" w:hAnsi="宋体" w:cs="宋体" w:hint="eastAsia"/>
          <w:sz w:val="24"/>
        </w:rPr>
        <w:t>＋</w:t>
      </w:r>
      <w:r>
        <w:rPr>
          <w:rFonts w:ascii="宋体" w:hAnsi="宋体" w:cs="宋体"/>
          <w:sz w:val="24"/>
          <w:u w:val="single"/>
        </w:rPr>
        <w:t>4</w:t>
      </w:r>
      <w:r>
        <w:rPr>
          <w:rFonts w:ascii="宋体" w:hAnsi="宋体" w:cs="宋体" w:hint="eastAsia"/>
          <w:sz w:val="24"/>
          <w:u w:val="single"/>
        </w:rPr>
        <w:t>×</w:t>
      </w:r>
      <w:r>
        <w:rPr>
          <w:rFonts w:ascii="宋体" w:hAnsi="宋体" w:cs="宋体"/>
          <w:sz w:val="24"/>
          <w:u w:val="single"/>
        </w:rPr>
        <w:t>15</w:t>
      </w:r>
      <w:r>
        <w:rPr>
          <w:rFonts w:ascii="宋体" w:hAnsi="宋体" w:cs="宋体"/>
          <w:sz w:val="24"/>
        </w:rPr>
        <w:t xml:space="preserve">        80</w:t>
      </w:r>
      <w:r>
        <w:rPr>
          <w:rFonts w:ascii="宋体" w:hAnsi="宋体" w:cs="宋体" w:hint="eastAsia"/>
          <w:sz w:val="24"/>
        </w:rPr>
        <w:t>－</w:t>
      </w:r>
      <w:r>
        <w:rPr>
          <w:rFonts w:ascii="宋体" w:hAnsi="宋体" w:cs="宋体"/>
          <w:sz w:val="24"/>
          <w:u w:val="single"/>
        </w:rPr>
        <w:t>23</w:t>
      </w:r>
      <w:r>
        <w:rPr>
          <w:rFonts w:ascii="宋体" w:hAnsi="宋体" w:cs="宋体" w:hint="eastAsia"/>
          <w:sz w:val="24"/>
          <w:u w:val="single"/>
        </w:rPr>
        <w:t>×</w:t>
      </w:r>
      <w:r>
        <w:rPr>
          <w:rFonts w:ascii="宋体" w:hAnsi="宋体" w:cs="宋体"/>
          <w:sz w:val="24"/>
          <w:u w:val="single"/>
        </w:rPr>
        <w:t>3</w:t>
      </w:r>
    </w:p>
    <w:p w:rsidR="006348D8" w:rsidRDefault="006348D8">
      <w:pPr>
        <w:spacing w:line="360" w:lineRule="exact"/>
        <w:rPr>
          <w:rFonts w:ascii="宋体" w:cs="宋体"/>
          <w:sz w:val="24"/>
        </w:rPr>
      </w:pPr>
      <w:r>
        <w:rPr>
          <w:rFonts w:ascii="宋体" w:hAnsi="宋体" w:cs="宋体"/>
          <w:sz w:val="24"/>
        </w:rPr>
        <w:t xml:space="preserve">      </w:t>
      </w:r>
      <w:r>
        <w:rPr>
          <w:rFonts w:ascii="宋体" w:hAnsi="宋体" w:cs="宋体"/>
          <w:sz w:val="24"/>
          <w:u w:val="single"/>
        </w:rPr>
        <w:t xml:space="preserve"> 63</w:t>
      </w:r>
      <w:r>
        <w:rPr>
          <w:rFonts w:ascii="宋体" w:hAnsi="宋体" w:cs="宋体" w:hint="eastAsia"/>
          <w:sz w:val="24"/>
          <w:u w:val="single"/>
        </w:rPr>
        <w:t>÷</w:t>
      </w:r>
      <w:r>
        <w:rPr>
          <w:rFonts w:ascii="宋体" w:hAnsi="宋体" w:cs="宋体"/>
          <w:sz w:val="24"/>
          <w:u w:val="single"/>
        </w:rPr>
        <w:t>7</w:t>
      </w:r>
      <w:r>
        <w:rPr>
          <w:rFonts w:ascii="宋体" w:hAnsi="宋体" w:cs="宋体" w:hint="eastAsia"/>
          <w:sz w:val="24"/>
        </w:rPr>
        <w:t>×</w:t>
      </w:r>
      <w:r>
        <w:rPr>
          <w:rFonts w:ascii="宋体" w:hAnsi="宋体" w:cs="宋体"/>
          <w:sz w:val="24"/>
        </w:rPr>
        <w:t>5</w:t>
      </w:r>
    </w:p>
    <w:p w:rsidR="006348D8" w:rsidRDefault="006348D8">
      <w:pPr>
        <w:spacing w:line="360" w:lineRule="exact"/>
        <w:rPr>
          <w:rFonts w:ascii="宋体" w:cs="宋体"/>
          <w:sz w:val="24"/>
        </w:rPr>
      </w:pPr>
      <w:r>
        <w:rPr>
          <w:rFonts w:ascii="宋体" w:hAnsi="宋体" w:cs="宋体" w:hint="eastAsia"/>
          <w:sz w:val="24"/>
        </w:rPr>
        <w:t>提问：为什么最后一题不是先算乘法？</w:t>
      </w:r>
    </w:p>
    <w:p w:rsidR="006348D8" w:rsidRDefault="006348D8">
      <w:pPr>
        <w:numPr>
          <w:ilvl w:val="0"/>
          <w:numId w:val="2"/>
        </w:numPr>
        <w:spacing w:line="360" w:lineRule="exact"/>
        <w:rPr>
          <w:rFonts w:ascii="宋体" w:cs="宋体"/>
          <w:sz w:val="24"/>
        </w:rPr>
      </w:pPr>
      <w:r>
        <w:rPr>
          <w:rFonts w:ascii="宋体" w:hAnsi="宋体" w:cs="宋体" w:hint="eastAsia"/>
          <w:sz w:val="24"/>
        </w:rPr>
        <w:t>我会算：</w:t>
      </w:r>
    </w:p>
    <w:p w:rsidR="006348D8" w:rsidRDefault="006348D8">
      <w:pPr>
        <w:spacing w:line="360" w:lineRule="exact"/>
        <w:rPr>
          <w:rFonts w:ascii="宋体" w:cs="宋体"/>
          <w:sz w:val="24"/>
        </w:rPr>
      </w:pPr>
      <w:r>
        <w:rPr>
          <w:rFonts w:ascii="宋体" w:hAnsi="宋体" w:cs="宋体"/>
          <w:sz w:val="24"/>
        </w:rPr>
        <w:t xml:space="preserve"> 2</w:t>
      </w:r>
      <w:r>
        <w:rPr>
          <w:rFonts w:ascii="宋体" w:hAnsi="宋体" w:cs="宋体" w:hint="eastAsia"/>
          <w:sz w:val="24"/>
        </w:rPr>
        <w:t>×</w:t>
      </w:r>
      <w:r>
        <w:rPr>
          <w:rFonts w:ascii="宋体" w:hAnsi="宋体" w:cs="宋体"/>
          <w:sz w:val="24"/>
        </w:rPr>
        <w:t>36</w:t>
      </w:r>
      <w:r>
        <w:rPr>
          <w:rFonts w:ascii="宋体" w:hAnsi="宋体" w:cs="宋体" w:hint="eastAsia"/>
          <w:sz w:val="24"/>
        </w:rPr>
        <w:t>＋</w:t>
      </w:r>
      <w:r>
        <w:rPr>
          <w:rFonts w:ascii="宋体" w:hAnsi="宋体" w:cs="宋体"/>
          <w:sz w:val="24"/>
        </w:rPr>
        <w:t>20     190</w:t>
      </w:r>
      <w:r>
        <w:rPr>
          <w:rFonts w:ascii="宋体" w:hAnsi="宋体" w:cs="宋体" w:hint="eastAsia"/>
          <w:sz w:val="24"/>
        </w:rPr>
        <w:t>－</w:t>
      </w:r>
      <w:r>
        <w:rPr>
          <w:rFonts w:ascii="宋体" w:hAnsi="宋体" w:cs="宋体"/>
          <w:sz w:val="24"/>
        </w:rPr>
        <w:t>30</w:t>
      </w:r>
      <w:r>
        <w:rPr>
          <w:rFonts w:ascii="宋体" w:hAnsi="宋体" w:cs="宋体" w:hint="eastAsia"/>
          <w:sz w:val="24"/>
        </w:rPr>
        <w:t>×</w:t>
      </w:r>
      <w:r>
        <w:rPr>
          <w:rFonts w:ascii="宋体" w:hAnsi="宋体" w:cs="宋体"/>
          <w:sz w:val="24"/>
        </w:rPr>
        <w:t>5     78</w:t>
      </w:r>
      <w:r>
        <w:rPr>
          <w:rFonts w:ascii="宋体" w:hAnsi="宋体" w:cs="宋体" w:hint="eastAsia"/>
          <w:sz w:val="24"/>
        </w:rPr>
        <w:t>－</w:t>
      </w:r>
      <w:r>
        <w:rPr>
          <w:rFonts w:ascii="宋体" w:hAnsi="宋体" w:cs="宋体"/>
          <w:sz w:val="24"/>
        </w:rPr>
        <w:t>12</w:t>
      </w:r>
      <w:r>
        <w:rPr>
          <w:rFonts w:ascii="宋体" w:hAnsi="宋体" w:cs="宋体" w:hint="eastAsia"/>
          <w:sz w:val="24"/>
        </w:rPr>
        <w:t>×</w:t>
      </w:r>
      <w:r>
        <w:rPr>
          <w:rFonts w:ascii="宋体" w:hAnsi="宋体" w:cs="宋体"/>
          <w:sz w:val="24"/>
        </w:rPr>
        <w:t>4</w:t>
      </w:r>
    </w:p>
    <w:p w:rsidR="006348D8" w:rsidRDefault="006348D8">
      <w:pPr>
        <w:spacing w:line="360" w:lineRule="exact"/>
        <w:rPr>
          <w:rFonts w:ascii="宋体" w:cs="宋体"/>
          <w:sz w:val="24"/>
        </w:rPr>
      </w:pPr>
      <w:r>
        <w:rPr>
          <w:rFonts w:ascii="宋体" w:hAnsi="宋体" w:cs="宋体" w:hint="eastAsia"/>
          <w:sz w:val="24"/>
        </w:rPr>
        <w:t>学生独立计算，教师发现问题并纠错</w:t>
      </w:r>
    </w:p>
    <w:p w:rsidR="006348D8" w:rsidRDefault="006348D8">
      <w:pPr>
        <w:numPr>
          <w:ilvl w:val="0"/>
          <w:numId w:val="2"/>
        </w:numPr>
        <w:spacing w:line="360" w:lineRule="exact"/>
        <w:rPr>
          <w:rFonts w:ascii="宋体" w:cs="宋体"/>
          <w:sz w:val="24"/>
        </w:rPr>
      </w:pPr>
      <w:r>
        <w:rPr>
          <w:rFonts w:ascii="宋体" w:hAnsi="宋体" w:cs="宋体" w:hint="eastAsia"/>
          <w:sz w:val="24"/>
        </w:rPr>
        <w:t>我会比：</w:t>
      </w:r>
    </w:p>
    <w:p w:rsidR="006348D8" w:rsidRDefault="006348D8">
      <w:pPr>
        <w:spacing w:line="360" w:lineRule="exact"/>
        <w:rPr>
          <w:rFonts w:ascii="宋体" w:cs="宋体"/>
          <w:sz w:val="24"/>
        </w:rPr>
      </w:pPr>
      <w:r>
        <w:rPr>
          <w:rFonts w:ascii="宋体" w:hAnsi="宋体" w:cs="宋体"/>
          <w:sz w:val="24"/>
        </w:rPr>
        <w:t>32</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20         56</w:t>
      </w: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sz w:val="24"/>
        </w:rPr>
        <w:t>8           17</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w:t>
      </w:r>
    </w:p>
    <w:p w:rsidR="006348D8" w:rsidRDefault="006348D8">
      <w:pPr>
        <w:spacing w:line="360" w:lineRule="exact"/>
        <w:rPr>
          <w:rFonts w:ascii="宋体" w:cs="宋体"/>
          <w:sz w:val="24"/>
        </w:rPr>
      </w:pPr>
      <w:r>
        <w:rPr>
          <w:rFonts w:ascii="宋体" w:hAnsi="宋体" w:cs="宋体"/>
          <w:sz w:val="24"/>
        </w:rPr>
        <w:t>32</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20         56</w:t>
      </w: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sz w:val="24"/>
        </w:rPr>
        <w:t>8           17</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20</w:t>
      </w:r>
    </w:p>
    <w:p w:rsidR="006348D8" w:rsidRDefault="006348D8">
      <w:pPr>
        <w:spacing w:line="360" w:lineRule="exact"/>
        <w:rPr>
          <w:rFonts w:ascii="宋体" w:cs="宋体"/>
          <w:sz w:val="24"/>
        </w:rPr>
      </w:pPr>
      <w:r>
        <w:rPr>
          <w:rFonts w:ascii="宋体" w:hAnsi="宋体" w:cs="宋体" w:hint="eastAsia"/>
          <w:sz w:val="24"/>
        </w:rPr>
        <w:t>要求：先观察每组</w:t>
      </w:r>
      <w:r>
        <w:rPr>
          <w:rFonts w:ascii="宋体" w:hAnsi="宋体" w:cs="宋体"/>
          <w:sz w:val="24"/>
        </w:rPr>
        <w:t>2</w:t>
      </w:r>
      <w:r>
        <w:rPr>
          <w:rFonts w:ascii="宋体" w:hAnsi="宋体" w:cs="宋体" w:hint="eastAsia"/>
          <w:sz w:val="24"/>
        </w:rPr>
        <w:t>题算式，有什么相同点，再用递等式计算，想一想它们的运算顺序有什么不同？</w:t>
      </w:r>
    </w:p>
    <w:p w:rsidR="006348D8" w:rsidRDefault="006348D8">
      <w:pPr>
        <w:spacing w:line="360" w:lineRule="exact"/>
        <w:rPr>
          <w:rFonts w:ascii="宋体" w:cs="宋体"/>
          <w:b/>
          <w:bCs/>
          <w:sz w:val="24"/>
        </w:rPr>
      </w:pPr>
      <w:r>
        <w:rPr>
          <w:rFonts w:ascii="宋体" w:hAnsi="宋体" w:cs="宋体"/>
          <w:b/>
          <w:bCs/>
          <w:sz w:val="24"/>
        </w:rPr>
        <w:t>4.</w:t>
      </w:r>
      <w:r>
        <w:rPr>
          <w:rFonts w:ascii="宋体" w:hAnsi="宋体" w:cs="宋体" w:hint="eastAsia"/>
          <w:b/>
          <w:bCs/>
          <w:sz w:val="24"/>
        </w:rPr>
        <w:t>完善知识结构：同学们今天表现得真棒，其实我们以前就学过了乘法和加减法的混合运算，大家还记得吗？</w:t>
      </w:r>
    </w:p>
    <w:p w:rsidR="006348D8" w:rsidRDefault="006348D8">
      <w:pPr>
        <w:numPr>
          <w:ilvl w:val="0"/>
          <w:numId w:val="3"/>
        </w:numPr>
        <w:spacing w:line="360" w:lineRule="exact"/>
        <w:rPr>
          <w:rFonts w:ascii="宋体" w:cs="宋体"/>
          <w:sz w:val="24"/>
        </w:rPr>
      </w:pPr>
      <w:r>
        <w:rPr>
          <w:rFonts w:ascii="宋体" w:hAnsi="宋体" w:cs="宋体" w:hint="eastAsia"/>
          <w:sz w:val="24"/>
        </w:rPr>
        <w:t>回顾反思，总结</w:t>
      </w:r>
    </w:p>
    <w:p w:rsidR="006348D8" w:rsidRDefault="006348D8">
      <w:pPr>
        <w:spacing w:line="360" w:lineRule="exact"/>
        <w:rPr>
          <w:rFonts w:ascii="宋体" w:cs="宋体"/>
          <w:sz w:val="24"/>
        </w:rPr>
      </w:pPr>
      <w:r>
        <w:rPr>
          <w:rFonts w:ascii="宋体" w:hAnsi="宋体" w:cs="宋体" w:hint="eastAsia"/>
          <w:sz w:val="24"/>
        </w:rPr>
        <w:t>通过今天的学习，你有什么收获？有什么疑问？</w:t>
      </w:r>
    </w:p>
    <w:p w:rsidR="006348D8" w:rsidRDefault="006348D8">
      <w:pPr>
        <w:spacing w:line="360" w:lineRule="exact"/>
        <w:rPr>
          <w:rFonts w:ascii="宋体" w:cs="宋体"/>
          <w:sz w:val="24"/>
        </w:rPr>
      </w:pPr>
    </w:p>
    <w:p w:rsidR="006348D8" w:rsidRDefault="006348D8">
      <w:pPr>
        <w:spacing w:line="360" w:lineRule="exact"/>
        <w:rPr>
          <w:rFonts w:ascii="宋体" w:cs="宋体"/>
          <w:sz w:val="24"/>
        </w:rPr>
      </w:pPr>
      <w:r>
        <w:rPr>
          <w:rFonts w:ascii="宋体" w:hAnsi="宋体" w:cs="宋体" w:hint="eastAsia"/>
          <w:sz w:val="24"/>
        </w:rPr>
        <w:t>五、拓展延伸</w:t>
      </w:r>
    </w:p>
    <w:p w:rsidR="006348D8" w:rsidRDefault="006348D8">
      <w:pPr>
        <w:spacing w:line="360" w:lineRule="exact"/>
        <w:rPr>
          <w:rFonts w:ascii="宋体" w:cs="宋体"/>
          <w:sz w:val="24"/>
        </w:rPr>
      </w:pPr>
      <w:r>
        <w:rPr>
          <w:rFonts w:ascii="宋体" w:hAnsi="宋体" w:cs="宋体" w:hint="eastAsia"/>
          <w:sz w:val="24"/>
        </w:rPr>
        <w:t>考考你：在□里填合适的数</w:t>
      </w:r>
    </w:p>
    <w:p w:rsidR="006348D8" w:rsidRDefault="006348D8">
      <w:pPr>
        <w:spacing w:line="360" w:lineRule="exact"/>
        <w:rPr>
          <w:rFonts w:ascii="宋体" w:cs="宋体"/>
          <w:sz w:val="24"/>
        </w:rPr>
      </w:pPr>
      <w:r>
        <w:rPr>
          <w:rFonts w:ascii="宋体" w:hAnsi="宋体" w:cs="宋体"/>
          <w:sz w:val="24"/>
        </w:rPr>
        <w:t>40</w:t>
      </w: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sz w:val="24"/>
        </w:rPr>
        <w:t>220</w:t>
      </w:r>
    </w:p>
    <w:p w:rsidR="006348D8" w:rsidRDefault="006348D8">
      <w:pPr>
        <w:spacing w:line="360" w:lineRule="exact"/>
        <w:rPr>
          <w:rFonts w:ascii="宋体" w:cs="宋体"/>
          <w:sz w:val="24"/>
        </w:rPr>
      </w:pPr>
      <w:r>
        <w:rPr>
          <w:rFonts w:ascii="宋体" w:hAnsi="宋体" w:cs="宋体"/>
          <w:sz w:val="24"/>
        </w:rPr>
        <w:t>256</w:t>
      </w: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sz w:val="24"/>
        </w:rPr>
        <w:t>200</w:t>
      </w:r>
    </w:p>
    <w:p w:rsidR="006348D8" w:rsidRDefault="006348D8">
      <w:pPr>
        <w:spacing w:line="360" w:lineRule="exact"/>
        <w:rPr>
          <w:rFonts w:ascii="宋体" w:cs="宋体"/>
          <w:sz w:val="24"/>
        </w:rPr>
      </w:pPr>
      <w:r>
        <w:rPr>
          <w:rFonts w:ascii="宋体" w:hAnsi="宋体" w:cs="宋体"/>
          <w:sz w:val="24"/>
        </w:rPr>
        <w:t>12</w:t>
      </w:r>
      <w:r>
        <w:rPr>
          <w:rFonts w:ascii="宋体" w:hAnsi="宋体" w:cs="宋体" w:hint="eastAsia"/>
          <w:sz w:val="24"/>
        </w:rPr>
        <w:t>＋</w:t>
      </w:r>
      <w:r>
        <w:rPr>
          <w:rFonts w:ascii="宋体" w:hAnsi="宋体" w:cs="宋体"/>
          <w:sz w:val="24"/>
        </w:rPr>
        <w:t>40</w:t>
      </w:r>
      <w:r>
        <w:rPr>
          <w:rFonts w:ascii="宋体" w:hAnsi="宋体" w:cs="宋体" w:hint="eastAsia"/>
          <w:sz w:val="24"/>
        </w:rPr>
        <w:t>÷</w:t>
      </w:r>
      <w:r>
        <w:rPr>
          <w:rFonts w:ascii="宋体" w:hAnsi="宋体" w:cs="宋体"/>
          <w:sz w:val="24"/>
        </w:rPr>
        <w:t>5</w:t>
      </w:r>
      <w:r>
        <w:rPr>
          <w:rFonts w:ascii="宋体" w:hAnsi="宋体" w:cs="宋体" w:hint="eastAsia"/>
          <w:sz w:val="24"/>
        </w:rPr>
        <w:t>先算什么？再算什么？</w:t>
      </w:r>
    </w:p>
    <w:p w:rsidR="006348D8" w:rsidRDefault="006348D8">
      <w:pPr>
        <w:spacing w:line="360" w:lineRule="exact"/>
        <w:rPr>
          <w:rFonts w:ascii="宋体" w:cs="宋体"/>
          <w:sz w:val="24"/>
        </w:rPr>
      </w:pPr>
    </w:p>
    <w:p w:rsidR="006348D8" w:rsidRDefault="006348D8">
      <w:pPr>
        <w:spacing w:line="360" w:lineRule="exact"/>
        <w:rPr>
          <w:rFonts w:ascii="宋体" w:cs="宋体"/>
          <w:sz w:val="24"/>
        </w:rPr>
      </w:pPr>
    </w:p>
    <w:p w:rsidR="006348D8" w:rsidRDefault="006348D8">
      <w:pPr>
        <w:spacing w:line="360" w:lineRule="exact"/>
        <w:rPr>
          <w:rFonts w:ascii="宋体" w:cs="宋体"/>
          <w:sz w:val="24"/>
        </w:rPr>
      </w:pPr>
    </w:p>
    <w:p w:rsidR="006348D8" w:rsidRDefault="006348D8">
      <w:pPr>
        <w:rPr>
          <w:rFonts w:ascii="宋体" w:cs="宋体"/>
          <w:sz w:val="24"/>
        </w:rPr>
      </w:pPr>
    </w:p>
    <w:p w:rsidR="006348D8" w:rsidRDefault="006348D8">
      <w:pPr>
        <w:rPr>
          <w:rFonts w:ascii="宋体" w:cs="宋体"/>
          <w:sz w:val="24"/>
        </w:rPr>
      </w:pPr>
      <w:r>
        <w:rPr>
          <w:rFonts w:ascii="宋体" w:hAnsi="宋体" w:cs="宋体" w:hint="eastAsia"/>
          <w:sz w:val="24"/>
        </w:rPr>
        <w:t>板书：</w:t>
      </w:r>
      <w:r>
        <w:rPr>
          <w:rFonts w:ascii="宋体" w:hAnsi="宋体" w:cs="宋体"/>
          <w:sz w:val="24"/>
        </w:rPr>
        <w:t xml:space="preserve"> </w:t>
      </w:r>
    </w:p>
    <w:p w:rsidR="006348D8" w:rsidRDefault="006348D8">
      <w:pPr>
        <w:rPr>
          <w:rFonts w:ascii="宋体" w:cs="宋体"/>
          <w:sz w:val="24"/>
        </w:rPr>
      </w:pPr>
      <w:r>
        <w:rPr>
          <w:rFonts w:ascii="宋体" w:hAnsi="宋体" w:cs="宋体"/>
          <w:sz w:val="24"/>
        </w:rPr>
        <w:t xml:space="preserve">                </w:t>
      </w:r>
      <w:r>
        <w:rPr>
          <w:rFonts w:ascii="黑体" w:eastAsia="黑体" w:hAnsi="黑体" w:cs="黑体" w:hint="eastAsia"/>
          <w:sz w:val="32"/>
          <w:szCs w:val="32"/>
        </w:rPr>
        <w:t>乘法和加、减法的混合运算</w:t>
      </w:r>
    </w:p>
    <w:p w:rsidR="006348D8" w:rsidRDefault="006348D8">
      <w:pPr>
        <w:ind w:firstLineChars="100" w:firstLine="240"/>
        <w:rPr>
          <w:rFonts w:ascii="宋体" w:cs="宋体"/>
          <w:sz w:val="24"/>
        </w:rPr>
      </w:pPr>
      <w:r>
        <w:rPr>
          <w:rFonts w:ascii="宋体" w:hAnsi="宋体" w:cs="宋体"/>
          <w:sz w:val="24"/>
        </w:rPr>
        <w:t xml:space="preserve">                                                      </w:t>
      </w:r>
      <w:r>
        <w:rPr>
          <w:rFonts w:ascii="宋体" w:hAnsi="宋体" w:cs="宋体" w:hint="eastAsia"/>
          <w:sz w:val="24"/>
        </w:rPr>
        <w:t>分步算式</w:t>
      </w:r>
    </w:p>
    <w:p w:rsidR="006348D8" w:rsidRDefault="006348D8">
      <w:pPr>
        <w:ind w:firstLineChars="200" w:firstLine="480"/>
        <w:rPr>
          <w:rFonts w:ascii="宋体" w:cs="宋体"/>
          <w:sz w:val="24"/>
        </w:rPr>
      </w:pPr>
      <w:r>
        <w:rPr>
          <w:rFonts w:ascii="宋体" w:hAnsi="宋体" w:cs="宋体"/>
          <w:sz w:val="24"/>
        </w:rPr>
        <w:t xml:space="preserve"> </w:t>
      </w:r>
      <w:r>
        <w:rPr>
          <w:rFonts w:ascii="宋体" w:hAnsi="宋体" w:cs="宋体"/>
          <w:sz w:val="24"/>
          <w:u w:val="single"/>
        </w:rPr>
        <w:t>5</w:t>
      </w:r>
      <w:r>
        <w:rPr>
          <w:rFonts w:ascii="宋体" w:hAnsi="宋体" w:cs="宋体" w:hint="eastAsia"/>
          <w:sz w:val="24"/>
          <w:u w:val="single"/>
        </w:rPr>
        <w:t>×</w:t>
      </w:r>
      <w:r>
        <w:rPr>
          <w:rFonts w:ascii="宋体" w:hAnsi="宋体" w:cs="宋体"/>
          <w:sz w:val="24"/>
          <w:u w:val="single"/>
        </w:rPr>
        <w:t>3</w:t>
      </w:r>
      <w:r>
        <w:rPr>
          <w:rFonts w:ascii="宋体" w:hAnsi="宋体" w:cs="宋体" w:hint="eastAsia"/>
          <w:sz w:val="24"/>
        </w:rPr>
        <w:t>＋</w:t>
      </w:r>
      <w:r>
        <w:rPr>
          <w:rFonts w:ascii="宋体" w:hAnsi="宋体" w:cs="宋体"/>
          <w:sz w:val="24"/>
        </w:rPr>
        <w:t xml:space="preserve">20  </w:t>
      </w:r>
      <w:r>
        <w:rPr>
          <w:rFonts w:ascii="宋体" w:hAnsi="宋体" w:cs="宋体" w:hint="eastAsia"/>
          <w:sz w:val="24"/>
        </w:rPr>
        <w:t>综合算式</w:t>
      </w:r>
      <w:r>
        <w:rPr>
          <w:rFonts w:ascii="宋体" w:hAnsi="宋体" w:cs="宋体"/>
          <w:sz w:val="24"/>
        </w:rPr>
        <w:t xml:space="preserve">             50</w:t>
      </w:r>
      <w:r>
        <w:rPr>
          <w:rFonts w:ascii="宋体" w:hAnsi="宋体" w:cs="宋体" w:hint="eastAsia"/>
          <w:sz w:val="24"/>
        </w:rPr>
        <w:t>－</w:t>
      </w:r>
      <w:r>
        <w:rPr>
          <w:rFonts w:ascii="宋体" w:hAnsi="宋体" w:cs="宋体"/>
          <w:sz w:val="24"/>
          <w:u w:val="single"/>
        </w:rPr>
        <w:t>15</w:t>
      </w:r>
      <w:r>
        <w:rPr>
          <w:rFonts w:ascii="宋体" w:hAnsi="宋体" w:cs="宋体" w:hint="eastAsia"/>
          <w:sz w:val="24"/>
          <w:u w:val="single"/>
        </w:rPr>
        <w:t>×</w:t>
      </w:r>
      <w:r>
        <w:rPr>
          <w:rFonts w:ascii="宋体" w:hAnsi="宋体" w:cs="宋体"/>
          <w:sz w:val="24"/>
          <w:u w:val="single"/>
        </w:rPr>
        <w:t xml:space="preserve">2 </w:t>
      </w:r>
      <w:r>
        <w:rPr>
          <w:rFonts w:ascii="宋体" w:hAnsi="宋体" w:cs="宋体"/>
          <w:sz w:val="24"/>
        </w:rPr>
        <w:t xml:space="preserve">          5</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15</w:t>
      </w:r>
      <w:r>
        <w:rPr>
          <w:rFonts w:ascii="宋体" w:hAnsi="宋体" w:cs="宋体" w:hint="eastAsia"/>
          <w:sz w:val="24"/>
        </w:rPr>
        <w:t>（元）</w:t>
      </w:r>
      <w:r>
        <w:rPr>
          <w:rFonts w:ascii="宋体" w:hAnsi="宋体" w:cs="宋体"/>
          <w:sz w:val="24"/>
        </w:rPr>
        <w:t xml:space="preserve">  </w:t>
      </w:r>
    </w:p>
    <w:p w:rsidR="006348D8" w:rsidRDefault="006348D8">
      <w:pPr>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20                        </w:t>
      </w: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30              15</w:t>
      </w:r>
      <w:r>
        <w:rPr>
          <w:rFonts w:ascii="宋体" w:hAnsi="宋体" w:cs="宋体" w:hint="eastAsia"/>
          <w:sz w:val="24"/>
        </w:rPr>
        <w:t>＋</w:t>
      </w:r>
      <w:r>
        <w:rPr>
          <w:rFonts w:ascii="宋体" w:hAnsi="宋体" w:cs="宋体"/>
          <w:sz w:val="24"/>
        </w:rPr>
        <w:t>20</w:t>
      </w:r>
      <w:r>
        <w:rPr>
          <w:rFonts w:ascii="宋体" w:hAnsi="宋体" w:cs="宋体" w:hint="eastAsia"/>
          <w:sz w:val="24"/>
        </w:rPr>
        <w:t>＝</w:t>
      </w:r>
      <w:r>
        <w:rPr>
          <w:rFonts w:ascii="宋体" w:hAnsi="宋体" w:cs="宋体"/>
          <w:sz w:val="24"/>
        </w:rPr>
        <w:t>35</w:t>
      </w:r>
      <w:r>
        <w:rPr>
          <w:rFonts w:ascii="宋体" w:hAnsi="宋体" w:cs="宋体" w:hint="eastAsia"/>
          <w:sz w:val="24"/>
        </w:rPr>
        <w:t>（元）</w:t>
      </w:r>
    </w:p>
    <w:p w:rsidR="006348D8" w:rsidRDefault="006348D8">
      <w:pPr>
        <w:ind w:firstLineChars="100" w:firstLine="240"/>
      </w:pPr>
      <w:r>
        <w:rPr>
          <w:rFonts w:ascii="宋体" w:hAnsi="宋体" w:cs="宋体" w:hint="eastAsia"/>
          <w:sz w:val="24"/>
        </w:rPr>
        <w:t>＝</w:t>
      </w:r>
      <w:r>
        <w:rPr>
          <w:rFonts w:ascii="宋体" w:hAnsi="宋体" w:cs="宋体"/>
          <w:sz w:val="24"/>
        </w:rPr>
        <w:t>35</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（元）</w:t>
      </w:r>
    </w:p>
    <w:p w:rsidR="006348D8" w:rsidRDefault="006348D8">
      <w:pPr>
        <w:ind w:firstLineChars="100" w:firstLine="240"/>
        <w:rPr>
          <w:rFonts w:ascii="宋体" w:cs="宋体"/>
          <w:sz w:val="24"/>
        </w:rPr>
      </w:pPr>
      <w:r>
        <w:rPr>
          <w:rFonts w:ascii="宋体" w:hAnsi="宋体" w:cs="宋体"/>
          <w:sz w:val="24"/>
        </w:rPr>
        <w:t xml:space="preserve">             </w:t>
      </w:r>
    </w:p>
    <w:p w:rsidR="006348D8" w:rsidRDefault="006348D8">
      <w:pPr>
        <w:ind w:firstLineChars="100" w:firstLine="240"/>
        <w:rPr>
          <w:rFonts w:ascii="宋体" w:cs="宋体"/>
          <w:sz w:val="24"/>
        </w:rPr>
      </w:pPr>
    </w:p>
    <w:p w:rsidR="006348D8" w:rsidRDefault="006348D8">
      <w:pPr>
        <w:ind w:firstLineChars="100" w:firstLine="240"/>
        <w:rPr>
          <w:rFonts w:ascii="宋体" w:cs="宋体"/>
          <w:sz w:val="24"/>
        </w:rPr>
      </w:pPr>
      <w:r>
        <w:rPr>
          <w:rFonts w:ascii="宋体" w:hAnsi="宋体" w:cs="宋体" w:hint="eastAsia"/>
          <w:sz w:val="24"/>
        </w:rPr>
        <w:t>算式中有乘法和加、减法的，应先算乘法。</w:t>
      </w:r>
    </w:p>
    <w:p w:rsidR="006348D8" w:rsidRDefault="006348D8">
      <w:pPr>
        <w:ind w:firstLineChars="100" w:firstLine="240"/>
        <w:rPr>
          <w:rFonts w:ascii="宋体" w:cs="宋体"/>
          <w:sz w:val="24"/>
        </w:rPr>
      </w:pPr>
    </w:p>
    <w:p w:rsidR="006348D8" w:rsidRDefault="006348D8" w:rsidP="00B63F12">
      <w:pPr>
        <w:ind w:firstLineChars="700" w:firstLine="2249"/>
        <w:rPr>
          <w:rFonts w:ascii="黑体" w:eastAsia="黑体" w:hAnsi="黑体" w:cs="黑体"/>
          <w:b/>
          <w:bCs/>
          <w:sz w:val="32"/>
          <w:szCs w:val="32"/>
        </w:rPr>
      </w:pPr>
      <w:r>
        <w:rPr>
          <w:rFonts w:ascii="黑体" w:eastAsia="黑体" w:hAnsi="黑体" w:cs="黑体" w:hint="eastAsia"/>
          <w:b/>
          <w:bCs/>
          <w:sz w:val="32"/>
          <w:szCs w:val="32"/>
        </w:rPr>
        <w:t>深化数学理解</w:t>
      </w:r>
      <w:r>
        <w:rPr>
          <w:rFonts w:ascii="黑体" w:eastAsia="黑体" w:hAnsi="黑体" w:cs="黑体"/>
          <w:b/>
          <w:bCs/>
          <w:sz w:val="32"/>
          <w:szCs w:val="32"/>
        </w:rPr>
        <w:t xml:space="preserve">  </w:t>
      </w:r>
      <w:r>
        <w:rPr>
          <w:rFonts w:ascii="黑体" w:eastAsia="黑体" w:hAnsi="黑体" w:cs="黑体" w:hint="eastAsia"/>
          <w:b/>
          <w:bCs/>
          <w:sz w:val="32"/>
          <w:szCs w:val="32"/>
        </w:rPr>
        <w:t>提升运算能力</w:t>
      </w:r>
    </w:p>
    <w:p w:rsidR="006348D8" w:rsidRDefault="006348D8" w:rsidP="00B63F12">
      <w:pPr>
        <w:spacing w:line="400" w:lineRule="exact"/>
        <w:ind w:firstLineChars="1500" w:firstLine="3600"/>
      </w:pPr>
      <w:r>
        <w:rPr>
          <w:sz w:val="24"/>
        </w:rPr>
        <w:t>——</w:t>
      </w:r>
      <w:r>
        <w:rPr>
          <w:rFonts w:hint="eastAsia"/>
          <w:sz w:val="24"/>
        </w:rPr>
        <w:t>《乘法和加减、法的混合运算》教学反思</w:t>
      </w:r>
    </w:p>
    <w:p w:rsidR="006348D8" w:rsidRDefault="006348D8" w:rsidP="00B63F12">
      <w:pPr>
        <w:spacing w:line="400" w:lineRule="exact"/>
        <w:ind w:firstLineChars="200" w:firstLine="480"/>
        <w:rPr>
          <w:sz w:val="24"/>
        </w:rPr>
      </w:pPr>
      <w:r>
        <w:rPr>
          <w:rFonts w:hint="eastAsia"/>
          <w:sz w:val="24"/>
        </w:rPr>
        <w:t>乘法和加减法的混合运算是三年级下册第四单元的内容。这部分内容由原来四年级上册调整为三年级下册。之前学生已经散点学习了加减、乘除和乘加乘减的混合运算，但对混合运算、运算顺序只是初步的认识，缺乏系统、完整的认识。之前这部分内容的学习又比较分散，学生对这部分内容有所遗忘。这是学生第一次学习混合运算，第一次尝试用递等式进行计算。递等式计算的书写格式有很大的不同，加之本次混合运算中出现了乘法在后的情况，规则的学习对学生来说又是一个难点。这是第四单元的内容，提前至此，由于解决问题经验的限制，学生学习这部分内容还是有一定困难的。考虑到以上几点，我对本节课做了如下设计：</w:t>
      </w:r>
    </w:p>
    <w:p w:rsidR="006348D8" w:rsidRDefault="006348D8" w:rsidP="00B63F12">
      <w:pPr>
        <w:numPr>
          <w:ilvl w:val="0"/>
          <w:numId w:val="5"/>
        </w:numPr>
        <w:spacing w:line="400" w:lineRule="exact"/>
        <w:ind w:firstLineChars="200" w:firstLine="482"/>
        <w:rPr>
          <w:b/>
          <w:bCs/>
          <w:sz w:val="24"/>
        </w:rPr>
      </w:pPr>
      <w:r>
        <w:rPr>
          <w:rFonts w:hint="eastAsia"/>
          <w:b/>
          <w:bCs/>
          <w:sz w:val="24"/>
        </w:rPr>
        <w:t>找准生长点，逐步渗透</w:t>
      </w:r>
    </w:p>
    <w:p w:rsidR="006348D8" w:rsidRDefault="006348D8" w:rsidP="00B63F12">
      <w:pPr>
        <w:spacing w:line="400" w:lineRule="exact"/>
        <w:ind w:firstLineChars="200" w:firstLine="480"/>
        <w:rPr>
          <w:rFonts w:ascii="宋体" w:cs="宋体"/>
          <w:b/>
          <w:bCs/>
          <w:sz w:val="24"/>
        </w:rPr>
      </w:pPr>
      <w:r>
        <w:rPr>
          <w:rFonts w:hint="eastAsia"/>
          <w:sz w:val="24"/>
        </w:rPr>
        <w:t>乘加运算是学生以前学过的知识，部分学生会列出综合算式，知道先算乘法，再算加法，通常会在乘法下面写出计算结果，再在等号后面写出最后的结果。教学例</w:t>
      </w:r>
      <w:r>
        <w:rPr>
          <w:sz w:val="24"/>
        </w:rPr>
        <w:t>1</w:t>
      </w:r>
      <w:r>
        <w:rPr>
          <w:rFonts w:hint="eastAsia"/>
          <w:sz w:val="24"/>
        </w:rPr>
        <w:t>第（</w:t>
      </w:r>
      <w:r>
        <w:rPr>
          <w:sz w:val="24"/>
        </w:rPr>
        <w:t>1</w:t>
      </w:r>
      <w:r>
        <w:rPr>
          <w:rFonts w:hint="eastAsia"/>
          <w:sz w:val="24"/>
        </w:rPr>
        <w:t>）小问时，我尊重学生已有的认知，选取了分步算式和综合算式两种资源，明确之间的联系。再让学生说说对递等式的了解情况，发现学生都不了解。因此，我用讲授法，讲解了递等式的书写格式和步骤。之后让学生把递等式和原来的计算过程进行对比，让学生明确两点：递等式要从上往下一步一步写，这样计算过程比较清楚；递等式的结果在最下面，横式后面不必写答案。在教学第（</w:t>
      </w:r>
      <w:r>
        <w:rPr>
          <w:sz w:val="24"/>
        </w:rPr>
        <w:t>2</w:t>
      </w:r>
      <w:r>
        <w:rPr>
          <w:rFonts w:hint="eastAsia"/>
          <w:sz w:val="24"/>
        </w:rPr>
        <w:t>）小问时，我放手让学生尝试列出综合算式，并用递等式计算。此时，乘法在算式的后面，受从左到右计算顺序的影响，运算顺序以及书写格式会出现很大的错误。所以，我让学生写出自己的思考过程，充分挖掘学生的资源，选取在学生真实的错误进行对比教学，让学生主动地发现问题，改正错误。</w:t>
      </w:r>
      <w:r>
        <w:rPr>
          <w:rFonts w:ascii="宋体" w:hAnsi="宋体" w:cs="宋体" w:hint="eastAsia"/>
          <w:b/>
          <w:bCs/>
          <w:sz w:val="24"/>
        </w:rPr>
        <w:t>第一次对比，解决数量关系的问题。</w:t>
      </w:r>
      <w:r>
        <w:rPr>
          <w:rFonts w:ascii="宋体" w:hAnsi="宋体" w:cs="宋体" w:hint="eastAsia"/>
          <w:sz w:val="24"/>
        </w:rPr>
        <w:t>让学生结合数量关系评价那个算式是正确的</w:t>
      </w: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hint="eastAsia"/>
          <w:b/>
          <w:bCs/>
          <w:sz w:val="24"/>
        </w:rPr>
        <w:t>第二次对比，解决运算顺序的问题。</w:t>
      </w:r>
    </w:p>
    <w:p w:rsidR="006348D8" w:rsidRDefault="006348D8" w:rsidP="00B63F12">
      <w:pPr>
        <w:spacing w:line="400" w:lineRule="exact"/>
        <w:ind w:firstLineChars="100" w:firstLine="240"/>
        <w:rPr>
          <w:rFonts w:ascii="宋体" w:cs="宋体"/>
          <w:sz w:val="24"/>
        </w:rPr>
      </w:pP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2                 50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 </w:t>
      </w:r>
    </w:p>
    <w:p w:rsidR="006348D8" w:rsidRDefault="006348D8" w:rsidP="00B63F12">
      <w:pPr>
        <w:spacing w:line="400" w:lineRule="exact"/>
        <w:rPr>
          <w:rFonts w:asci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r>
        <w:rPr>
          <w:rFonts w:ascii="宋体" w:hAnsi="宋体" w:cs="宋体" w:hint="eastAsia"/>
          <w:sz w:val="24"/>
        </w:rPr>
        <w:t>＝</w:t>
      </w:r>
      <w:r>
        <w:rPr>
          <w:rFonts w:ascii="宋体" w:hAnsi="宋体" w:cs="宋体"/>
          <w:sz w:val="24"/>
        </w:rPr>
        <w:t>35</w:t>
      </w:r>
      <w:r>
        <w:rPr>
          <w:rFonts w:ascii="宋体" w:hAnsi="宋体" w:cs="宋体" w:hint="eastAsia"/>
          <w:sz w:val="24"/>
        </w:rPr>
        <w:t>×</w:t>
      </w:r>
      <w:r>
        <w:rPr>
          <w:rFonts w:ascii="宋体" w:hAnsi="宋体" w:cs="宋体"/>
          <w:sz w:val="24"/>
        </w:rPr>
        <w:t xml:space="preserve">2 </w:t>
      </w:r>
    </w:p>
    <w:p w:rsidR="006348D8" w:rsidRDefault="006348D8" w:rsidP="00B63F12">
      <w:pPr>
        <w:spacing w:line="400" w:lineRule="exact"/>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70</w:t>
      </w:r>
      <w:r>
        <w:rPr>
          <w:rFonts w:ascii="宋体" w:hAnsi="宋体" w:cs="宋体" w:hint="eastAsia"/>
          <w:sz w:val="24"/>
        </w:rPr>
        <w:t>（元）</w:t>
      </w:r>
    </w:p>
    <w:p w:rsidR="006348D8" w:rsidRDefault="006348D8" w:rsidP="00B63F12">
      <w:pPr>
        <w:spacing w:line="400" w:lineRule="exact"/>
        <w:rPr>
          <w:rFonts w:ascii="宋体" w:cs="宋体"/>
          <w:b/>
          <w:bCs/>
          <w:sz w:val="24"/>
        </w:rPr>
      </w:pPr>
      <w:r>
        <w:rPr>
          <w:rFonts w:hint="eastAsia"/>
          <w:sz w:val="24"/>
        </w:rPr>
        <w:t>让学生结合解决问题的需要理解为什么先算乘法。</w:t>
      </w:r>
      <w:r>
        <w:rPr>
          <w:rFonts w:ascii="宋体" w:hAnsi="宋体" w:cs="宋体" w:hint="eastAsia"/>
          <w:b/>
          <w:bCs/>
          <w:sz w:val="24"/>
        </w:rPr>
        <w:t>第三次对比，解决书写格式问题。</w:t>
      </w:r>
    </w:p>
    <w:p w:rsidR="006348D8" w:rsidRDefault="006348D8" w:rsidP="00B63F12">
      <w:pPr>
        <w:spacing w:line="400" w:lineRule="exact"/>
        <w:ind w:firstLineChars="100" w:firstLine="240"/>
        <w:rPr>
          <w:rFonts w:ascii="宋体" w:cs="宋体"/>
          <w:sz w:val="24"/>
        </w:rPr>
      </w:pPr>
      <w:r>
        <w:rPr>
          <w:rFonts w:ascii="宋体" w:hAnsi="宋体" w:cs="宋体"/>
          <w:sz w:val="24"/>
        </w:rPr>
        <w:t>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2                 50</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 xml:space="preserve">2 </w:t>
      </w:r>
    </w:p>
    <w:p w:rsidR="006348D8" w:rsidRDefault="006348D8" w:rsidP="00B63F12">
      <w:pPr>
        <w:spacing w:line="400" w:lineRule="exact"/>
        <w:rPr>
          <w:rFonts w:asci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w:t>
      </w:r>
      <w:r>
        <w:rPr>
          <w:rFonts w:ascii="宋体" w:hAnsi="宋体" w:cs="宋体"/>
          <w:sz w:val="24"/>
        </w:rPr>
        <w:t xml:space="preserve">30                  </w:t>
      </w:r>
      <w:r>
        <w:rPr>
          <w:rFonts w:ascii="宋体" w:hAnsi="宋体" w:cs="宋体" w:hint="eastAsia"/>
          <w:sz w:val="24"/>
        </w:rPr>
        <w:t>＝</w:t>
      </w:r>
      <w:r>
        <w:rPr>
          <w:rFonts w:ascii="宋体" w:hAnsi="宋体" w:cs="宋体"/>
          <w:sz w:val="24"/>
        </w:rPr>
        <w:t>30</w:t>
      </w:r>
      <w:r>
        <w:rPr>
          <w:rFonts w:ascii="宋体" w:hAnsi="宋体" w:cs="宋体" w:hint="eastAsia"/>
          <w:sz w:val="24"/>
        </w:rPr>
        <w:t>－</w:t>
      </w:r>
      <w:r>
        <w:rPr>
          <w:rFonts w:ascii="宋体" w:hAnsi="宋体" w:cs="宋体"/>
          <w:sz w:val="24"/>
        </w:rPr>
        <w:t>50</w:t>
      </w:r>
    </w:p>
    <w:p w:rsidR="006348D8" w:rsidRDefault="006348D8" w:rsidP="00B63F12">
      <w:pPr>
        <w:spacing w:line="400" w:lineRule="exact"/>
        <w:rPr>
          <w:rFonts w:ascii="宋体" w:cs="宋体"/>
          <w:sz w:val="24"/>
        </w:rPr>
      </w:pPr>
      <w:r>
        <w:rPr>
          <w:rFonts w:ascii="宋体" w:hAnsi="宋体" w:cs="宋体" w:hint="eastAsia"/>
          <w:sz w:val="24"/>
        </w:rPr>
        <w:t>＝</w:t>
      </w:r>
      <w:r>
        <w:rPr>
          <w:rFonts w:ascii="宋体" w:hAnsi="宋体" w:cs="宋体"/>
          <w:sz w:val="24"/>
        </w:rPr>
        <w:t>20</w:t>
      </w:r>
      <w:r>
        <w:rPr>
          <w:rFonts w:ascii="宋体" w:hAnsi="宋体" w:cs="宋体" w:hint="eastAsia"/>
          <w:sz w:val="24"/>
        </w:rPr>
        <w:t>（元）</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（元）</w:t>
      </w:r>
    </w:p>
    <w:p w:rsidR="006348D8" w:rsidRDefault="006348D8" w:rsidP="00B63F12">
      <w:pPr>
        <w:spacing w:line="400" w:lineRule="exact"/>
        <w:rPr>
          <w:rFonts w:ascii="宋体" w:cs="宋体"/>
          <w:sz w:val="24"/>
        </w:rPr>
      </w:pPr>
      <w:r>
        <w:rPr>
          <w:rFonts w:ascii="宋体" w:hAnsi="宋体" w:cs="宋体" w:hint="eastAsia"/>
          <w:sz w:val="24"/>
        </w:rPr>
        <w:t>让学生理解虽然是先算乘法，书写时依然要按照原来的位置，不变的数和运算符号照抄。三次对比，让学生在潜移默化中发现、理解、接受，逐步突出重点，突破难点。</w:t>
      </w:r>
    </w:p>
    <w:p w:rsidR="006348D8" w:rsidRDefault="006348D8" w:rsidP="00B63F12">
      <w:pPr>
        <w:numPr>
          <w:ilvl w:val="0"/>
          <w:numId w:val="5"/>
        </w:numPr>
        <w:spacing w:line="400" w:lineRule="exact"/>
        <w:ind w:firstLineChars="200" w:firstLine="482"/>
        <w:rPr>
          <w:rFonts w:ascii="宋体" w:cs="宋体"/>
          <w:b/>
          <w:bCs/>
          <w:sz w:val="24"/>
        </w:rPr>
      </w:pPr>
      <w:r>
        <w:rPr>
          <w:rFonts w:ascii="宋体" w:hAnsi="宋体" w:cs="宋体" w:hint="eastAsia"/>
          <w:b/>
          <w:bCs/>
          <w:sz w:val="24"/>
        </w:rPr>
        <w:t>发挥学生的主体地位，自主探究</w:t>
      </w:r>
    </w:p>
    <w:p w:rsidR="006348D8" w:rsidRDefault="006348D8" w:rsidP="00B63F12">
      <w:pPr>
        <w:spacing w:line="400" w:lineRule="exact"/>
        <w:ind w:firstLineChars="200" w:firstLine="480"/>
        <w:rPr>
          <w:rFonts w:ascii="宋体" w:cs="宋体"/>
          <w:sz w:val="24"/>
        </w:rPr>
      </w:pPr>
      <w:r>
        <w:rPr>
          <w:rFonts w:ascii="宋体" w:hAnsi="宋体" w:cs="宋体" w:hint="eastAsia"/>
          <w:sz w:val="24"/>
        </w:rPr>
        <w:t>本节课的教学我设计了</w:t>
      </w:r>
      <w:r>
        <w:rPr>
          <w:rFonts w:ascii="宋体" w:hAnsi="宋体" w:cs="宋体"/>
          <w:sz w:val="24"/>
        </w:rPr>
        <w:t>3</w:t>
      </w:r>
      <w:r>
        <w:rPr>
          <w:rFonts w:ascii="宋体" w:hAnsi="宋体" w:cs="宋体" w:hint="eastAsia"/>
          <w:sz w:val="24"/>
        </w:rPr>
        <w:t>次活动，让学生自主学习、探究。第</w:t>
      </w:r>
      <w:r>
        <w:rPr>
          <w:rFonts w:ascii="宋体" w:hAnsi="宋体" w:cs="宋体"/>
          <w:sz w:val="24"/>
        </w:rPr>
        <w:t>1</w:t>
      </w:r>
      <w:r>
        <w:rPr>
          <w:rFonts w:ascii="宋体" w:hAnsi="宋体" w:cs="宋体" w:hint="eastAsia"/>
          <w:sz w:val="24"/>
        </w:rPr>
        <w:t>次，通过分步和综分的沟通，了解分步算式、综合算式、递等式以及混合运算的含义。第</w:t>
      </w:r>
      <w:r>
        <w:rPr>
          <w:rFonts w:ascii="宋体" w:hAnsi="宋体" w:cs="宋体"/>
          <w:sz w:val="24"/>
        </w:rPr>
        <w:t>2</w:t>
      </w:r>
      <w:r>
        <w:rPr>
          <w:rFonts w:ascii="宋体" w:hAnsi="宋体" w:cs="宋体" w:hint="eastAsia"/>
          <w:sz w:val="24"/>
        </w:rPr>
        <w:t>次，通过解决问题，了解运算顺序，重点学习乘法在后的计算过程。第</w:t>
      </w:r>
      <w:r>
        <w:rPr>
          <w:rFonts w:ascii="宋体" w:hAnsi="宋体" w:cs="宋体"/>
          <w:sz w:val="24"/>
        </w:rPr>
        <w:t>3</w:t>
      </w:r>
      <w:r>
        <w:rPr>
          <w:rFonts w:ascii="宋体" w:hAnsi="宋体" w:cs="宋体" w:hint="eastAsia"/>
          <w:sz w:val="24"/>
        </w:rPr>
        <w:t>次，巧用生活经验，解释运算顺序。整个探究过程我都把课堂还给学生，鼓励学生写出自己的思考过程。学生出现了很多的问题，我直面这些问题，充分利用这些真实错误进行对比、辨析，让学生自由发表意见，表达自己的认识。学生的学习过程经历的是从错误到正确，从模糊到清晰的过程，学生的认识是自主完善，逐步建构的过程，不是在老师强制性要求下的被动学习的过程。</w:t>
      </w:r>
    </w:p>
    <w:p w:rsidR="006348D8" w:rsidRDefault="006348D8" w:rsidP="00B63F12">
      <w:pPr>
        <w:spacing w:line="400" w:lineRule="exact"/>
        <w:ind w:firstLineChars="200" w:firstLine="480"/>
        <w:rPr>
          <w:rFonts w:ascii="宋体" w:cs="宋体"/>
          <w:sz w:val="24"/>
        </w:rPr>
      </w:pPr>
      <w:r>
        <w:rPr>
          <w:rFonts w:ascii="宋体" w:hAnsi="宋体" w:cs="宋体" w:hint="eastAsia"/>
          <w:sz w:val="24"/>
        </w:rPr>
        <w:t>本节课还有一些地方值得反思：</w:t>
      </w:r>
      <w:r>
        <w:rPr>
          <w:rFonts w:ascii="宋体" w:hAnsi="宋体" w:cs="宋体"/>
          <w:sz w:val="24"/>
        </w:rPr>
        <w:t>1.</w:t>
      </w:r>
      <w:r>
        <w:rPr>
          <w:rFonts w:ascii="宋体" w:hAnsi="宋体" w:cs="宋体" w:hint="eastAsia"/>
          <w:sz w:val="24"/>
        </w:rPr>
        <w:t>指导书写格式时，“</w:t>
      </w:r>
      <w:r>
        <w:rPr>
          <w:rFonts w:ascii="宋体" w:hAnsi="宋体" w:cs="宋体"/>
          <w:sz w:val="24"/>
        </w:rPr>
        <w:t>=</w:t>
      </w:r>
      <w:r>
        <w:rPr>
          <w:rFonts w:ascii="宋体" w:hAnsi="宋体" w:cs="宋体" w:hint="eastAsia"/>
          <w:sz w:val="24"/>
        </w:rPr>
        <w:t>”为什么要写在算式的左边？作业中，学生随便找个地方就写了“</w:t>
      </w:r>
      <w:r>
        <w:rPr>
          <w:rFonts w:ascii="宋体" w:hAnsi="宋体" w:cs="宋体"/>
          <w:sz w:val="24"/>
        </w:rPr>
        <w:t>=</w:t>
      </w:r>
      <w:r>
        <w:rPr>
          <w:rFonts w:ascii="宋体" w:hAnsi="宋体" w:cs="宋体" w:hint="eastAsia"/>
          <w:sz w:val="24"/>
        </w:rPr>
        <w:t>”，格式不够整齐。</w:t>
      </w:r>
      <w:r>
        <w:rPr>
          <w:rFonts w:ascii="宋体" w:hAnsi="宋体" w:cs="宋体"/>
          <w:sz w:val="24"/>
        </w:rPr>
        <w:t>2.</w:t>
      </w:r>
      <w:r>
        <w:rPr>
          <w:rFonts w:ascii="宋体" w:hAnsi="宋体" w:cs="宋体" w:hint="eastAsia"/>
          <w:sz w:val="24"/>
        </w:rPr>
        <w:t>在沟通分步列式和综合算式时，我是直接根据数量关系得出的综合算式，需进一步引导学生理解综合算式和分步算式之间的联系。</w:t>
      </w:r>
      <w:r>
        <w:rPr>
          <w:rFonts w:ascii="宋体" w:hAnsi="宋体" w:cs="宋体"/>
          <w:sz w:val="24"/>
        </w:rPr>
        <w:t>3.</w:t>
      </w:r>
      <w:r>
        <w:rPr>
          <w:rFonts w:ascii="宋体" w:hAnsi="宋体" w:cs="宋体" w:hint="eastAsia"/>
          <w:sz w:val="24"/>
        </w:rPr>
        <w:t>学生练习时间不够。有些环节过于拖沓，学生仅对递等式计算有了初步认识，没有来得及进行练习，把听到的转化为自己理解的。</w:t>
      </w:r>
      <w:r>
        <w:rPr>
          <w:rFonts w:ascii="宋体" w:hAnsi="宋体" w:cs="宋体"/>
          <w:sz w:val="24"/>
        </w:rPr>
        <w:t>4.</w:t>
      </w:r>
      <w:r>
        <w:rPr>
          <w:rFonts w:ascii="宋体" w:hAnsi="宋体" w:cs="宋体" w:hint="eastAsia"/>
          <w:sz w:val="24"/>
        </w:rPr>
        <w:t>关于</w:t>
      </w:r>
      <w:r>
        <w:rPr>
          <w:rFonts w:ascii="宋体" w:hAnsi="宋体" w:cs="宋体"/>
          <w:sz w:val="24"/>
        </w:rPr>
        <w:t>20</w:t>
      </w: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3</w:t>
      </w:r>
      <w:r>
        <w:rPr>
          <w:rFonts w:ascii="宋体" w:hAnsi="宋体" w:cs="宋体" w:hint="eastAsia"/>
          <w:sz w:val="24"/>
        </w:rPr>
        <w:t>的教学，放在哪一环节比较合适？</w:t>
      </w:r>
      <w:r>
        <w:rPr>
          <w:rFonts w:ascii="宋体" w:hAnsi="宋体" w:cs="宋体"/>
          <w:sz w:val="24"/>
        </w:rPr>
        <w:t>5.</w:t>
      </w:r>
      <w:r>
        <w:rPr>
          <w:rFonts w:ascii="宋体" w:hAnsi="宋体" w:cs="宋体" w:hint="eastAsia"/>
          <w:sz w:val="24"/>
        </w:rPr>
        <w:t>整节课举手发言的学生不多，学生的表达有待完善，需进一步调动学生的学习氛围。</w:t>
      </w:r>
    </w:p>
    <w:p w:rsidR="006348D8" w:rsidRPr="00B63F12" w:rsidRDefault="006348D8">
      <w:pPr>
        <w:ind w:firstLineChars="100" w:firstLine="240"/>
        <w:rPr>
          <w:rFonts w:ascii="宋体" w:cs="宋体"/>
          <w:sz w:val="24"/>
        </w:rPr>
      </w:pPr>
    </w:p>
    <w:p w:rsidR="006348D8" w:rsidRDefault="006348D8" w:rsidP="00797DF4">
      <w:pPr>
        <w:jc w:val="center"/>
        <w:rPr>
          <w:rFonts w:eastAsia="黑体"/>
          <w:sz w:val="32"/>
          <w:szCs w:val="32"/>
        </w:rPr>
      </w:pPr>
      <w:r>
        <w:rPr>
          <w:rFonts w:ascii="宋体" w:hAnsi="宋体" w:cs="宋体"/>
          <w:sz w:val="24"/>
        </w:rPr>
        <w:t xml:space="preserve">               </w:t>
      </w:r>
      <w:r>
        <w:rPr>
          <w:rFonts w:eastAsia="黑体" w:hint="eastAsia"/>
          <w:sz w:val="32"/>
          <w:szCs w:val="32"/>
        </w:rPr>
        <w:t>焦溪小学课堂教学评价表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75"/>
        <w:gridCol w:w="1980"/>
        <w:gridCol w:w="900"/>
        <w:gridCol w:w="2044"/>
        <w:gridCol w:w="491"/>
        <w:gridCol w:w="165"/>
        <w:gridCol w:w="326"/>
        <w:gridCol w:w="491"/>
        <w:gridCol w:w="83"/>
        <w:gridCol w:w="408"/>
        <w:gridCol w:w="491"/>
        <w:gridCol w:w="721"/>
      </w:tblGrid>
      <w:tr w:rsidR="006348D8" w:rsidTr="00592F51">
        <w:trPr>
          <w:cantSplit/>
          <w:trHeight w:val="454"/>
        </w:trPr>
        <w:tc>
          <w:tcPr>
            <w:tcW w:w="1185" w:type="dxa"/>
            <w:vAlign w:val="center"/>
          </w:tcPr>
          <w:p w:rsidR="006348D8" w:rsidRDefault="006348D8" w:rsidP="00592F51">
            <w:pPr>
              <w:spacing w:line="240" w:lineRule="exact"/>
              <w:jc w:val="center"/>
              <w:rPr>
                <w:b/>
                <w:bCs/>
                <w:szCs w:val="21"/>
              </w:rPr>
            </w:pPr>
            <w:r>
              <w:rPr>
                <w:rFonts w:hint="eastAsia"/>
                <w:b/>
                <w:bCs/>
                <w:szCs w:val="21"/>
              </w:rPr>
              <w:t>学校</w:t>
            </w:r>
          </w:p>
        </w:tc>
        <w:tc>
          <w:tcPr>
            <w:tcW w:w="2055" w:type="dxa"/>
            <w:gridSpan w:val="2"/>
            <w:vAlign w:val="center"/>
          </w:tcPr>
          <w:p w:rsidR="006348D8" w:rsidRDefault="006348D8" w:rsidP="00592F51">
            <w:pPr>
              <w:spacing w:line="240" w:lineRule="exact"/>
              <w:jc w:val="center"/>
              <w:rPr>
                <w:b/>
                <w:bCs/>
                <w:szCs w:val="21"/>
              </w:rPr>
            </w:pPr>
            <w:r>
              <w:rPr>
                <w:rFonts w:hint="eastAsia"/>
                <w:b/>
                <w:bCs/>
                <w:szCs w:val="21"/>
              </w:rPr>
              <w:t>焦溪小学</w:t>
            </w:r>
          </w:p>
        </w:tc>
        <w:tc>
          <w:tcPr>
            <w:tcW w:w="900" w:type="dxa"/>
            <w:vAlign w:val="center"/>
          </w:tcPr>
          <w:p w:rsidR="006348D8" w:rsidRDefault="006348D8" w:rsidP="00592F51">
            <w:pPr>
              <w:spacing w:line="240" w:lineRule="exact"/>
              <w:jc w:val="center"/>
              <w:rPr>
                <w:b/>
                <w:bCs/>
                <w:szCs w:val="21"/>
              </w:rPr>
            </w:pPr>
            <w:r>
              <w:rPr>
                <w:rFonts w:hint="eastAsia"/>
                <w:b/>
                <w:bCs/>
                <w:szCs w:val="21"/>
              </w:rPr>
              <w:t>姓名</w:t>
            </w:r>
          </w:p>
        </w:tc>
        <w:tc>
          <w:tcPr>
            <w:tcW w:w="2044" w:type="dxa"/>
            <w:vAlign w:val="center"/>
          </w:tcPr>
          <w:p w:rsidR="006348D8" w:rsidRDefault="006348D8" w:rsidP="00592F51">
            <w:pPr>
              <w:spacing w:line="240" w:lineRule="exact"/>
              <w:ind w:firstLineChars="100" w:firstLine="211"/>
              <w:rPr>
                <w:b/>
                <w:bCs/>
                <w:szCs w:val="21"/>
              </w:rPr>
            </w:pPr>
            <w:r>
              <w:rPr>
                <w:rFonts w:hint="eastAsia"/>
                <w:b/>
                <w:bCs/>
                <w:szCs w:val="21"/>
              </w:rPr>
              <w:t>陆萍芬</w:t>
            </w:r>
          </w:p>
        </w:tc>
        <w:tc>
          <w:tcPr>
            <w:tcW w:w="982" w:type="dxa"/>
            <w:gridSpan w:val="3"/>
            <w:vAlign w:val="center"/>
          </w:tcPr>
          <w:p w:rsidR="006348D8" w:rsidRDefault="006348D8" w:rsidP="00592F51">
            <w:pPr>
              <w:spacing w:line="240" w:lineRule="exact"/>
              <w:jc w:val="center"/>
              <w:rPr>
                <w:b/>
                <w:bCs/>
                <w:szCs w:val="21"/>
              </w:rPr>
            </w:pPr>
            <w:r>
              <w:rPr>
                <w:rFonts w:hint="eastAsia"/>
                <w:b/>
                <w:bCs/>
                <w:szCs w:val="21"/>
              </w:rPr>
              <w:t>班级</w:t>
            </w:r>
          </w:p>
        </w:tc>
        <w:tc>
          <w:tcPr>
            <w:tcW w:w="2194" w:type="dxa"/>
            <w:gridSpan w:val="5"/>
            <w:vAlign w:val="center"/>
          </w:tcPr>
          <w:p w:rsidR="006348D8" w:rsidRDefault="006348D8" w:rsidP="00B353DF">
            <w:pPr>
              <w:spacing w:line="240" w:lineRule="exact"/>
              <w:rPr>
                <w:b/>
                <w:bCs/>
                <w:szCs w:val="21"/>
              </w:rPr>
            </w:pPr>
            <w:r>
              <w:rPr>
                <w:rFonts w:hint="eastAsia"/>
                <w:b/>
                <w:bCs/>
                <w:szCs w:val="21"/>
              </w:rPr>
              <w:t>三（</w:t>
            </w:r>
            <w:r>
              <w:rPr>
                <w:b/>
                <w:bCs/>
                <w:szCs w:val="21"/>
              </w:rPr>
              <w:t>2</w:t>
            </w:r>
            <w:r>
              <w:rPr>
                <w:rFonts w:hint="eastAsia"/>
                <w:b/>
                <w:bCs/>
                <w:szCs w:val="21"/>
              </w:rPr>
              <w:t>）</w:t>
            </w:r>
          </w:p>
        </w:tc>
      </w:tr>
      <w:tr w:rsidR="006348D8" w:rsidTr="00592F51">
        <w:trPr>
          <w:cantSplit/>
          <w:trHeight w:val="454"/>
        </w:trPr>
        <w:tc>
          <w:tcPr>
            <w:tcW w:w="1185" w:type="dxa"/>
            <w:vAlign w:val="center"/>
          </w:tcPr>
          <w:p w:rsidR="006348D8" w:rsidRDefault="006348D8" w:rsidP="00592F51">
            <w:pPr>
              <w:spacing w:line="240" w:lineRule="exact"/>
              <w:jc w:val="center"/>
              <w:rPr>
                <w:b/>
                <w:bCs/>
                <w:szCs w:val="21"/>
              </w:rPr>
            </w:pPr>
            <w:r>
              <w:rPr>
                <w:rFonts w:hint="eastAsia"/>
                <w:b/>
                <w:bCs/>
                <w:szCs w:val="21"/>
              </w:rPr>
              <w:t>学科</w:t>
            </w:r>
          </w:p>
        </w:tc>
        <w:tc>
          <w:tcPr>
            <w:tcW w:w="2055" w:type="dxa"/>
            <w:gridSpan w:val="2"/>
            <w:vAlign w:val="center"/>
          </w:tcPr>
          <w:p w:rsidR="006348D8" w:rsidRDefault="006348D8" w:rsidP="00592F51">
            <w:pPr>
              <w:spacing w:line="240" w:lineRule="exact"/>
              <w:jc w:val="center"/>
              <w:rPr>
                <w:b/>
                <w:bCs/>
                <w:szCs w:val="21"/>
              </w:rPr>
            </w:pPr>
            <w:r>
              <w:rPr>
                <w:rFonts w:hint="eastAsia"/>
                <w:b/>
                <w:bCs/>
                <w:szCs w:val="21"/>
              </w:rPr>
              <w:t>数学</w:t>
            </w:r>
          </w:p>
        </w:tc>
        <w:tc>
          <w:tcPr>
            <w:tcW w:w="900" w:type="dxa"/>
            <w:vAlign w:val="center"/>
          </w:tcPr>
          <w:p w:rsidR="006348D8" w:rsidRDefault="006348D8" w:rsidP="00592F51">
            <w:pPr>
              <w:spacing w:line="240" w:lineRule="exact"/>
              <w:jc w:val="center"/>
              <w:rPr>
                <w:b/>
                <w:bCs/>
                <w:szCs w:val="21"/>
              </w:rPr>
            </w:pPr>
            <w:r>
              <w:rPr>
                <w:rFonts w:hint="eastAsia"/>
                <w:b/>
                <w:bCs/>
                <w:szCs w:val="21"/>
              </w:rPr>
              <w:t>时间</w:t>
            </w:r>
          </w:p>
        </w:tc>
        <w:tc>
          <w:tcPr>
            <w:tcW w:w="2044" w:type="dxa"/>
            <w:vAlign w:val="center"/>
          </w:tcPr>
          <w:p w:rsidR="006348D8" w:rsidRDefault="006348D8" w:rsidP="00592F51">
            <w:pPr>
              <w:spacing w:line="240" w:lineRule="exact"/>
              <w:jc w:val="center"/>
              <w:rPr>
                <w:b/>
                <w:bCs/>
                <w:szCs w:val="21"/>
              </w:rPr>
            </w:pPr>
            <w:smartTag w:uri="urn:schemas-microsoft-com:office:smarttags" w:element="chsdate">
              <w:smartTagPr>
                <w:attr w:name="IsROCDate" w:val="False"/>
                <w:attr w:name="IsLunarDate" w:val="False"/>
                <w:attr w:name="Day" w:val="26"/>
                <w:attr w:name="Month" w:val="2"/>
                <w:attr w:name="Year" w:val="2019"/>
              </w:smartTagPr>
              <w:r>
                <w:rPr>
                  <w:b/>
                  <w:bCs/>
                  <w:szCs w:val="21"/>
                </w:rPr>
                <w:t>2019/2/26</w:t>
              </w:r>
            </w:smartTag>
          </w:p>
        </w:tc>
        <w:tc>
          <w:tcPr>
            <w:tcW w:w="982" w:type="dxa"/>
            <w:gridSpan w:val="3"/>
            <w:vAlign w:val="center"/>
          </w:tcPr>
          <w:p w:rsidR="006348D8" w:rsidRDefault="006348D8" w:rsidP="00592F51">
            <w:pPr>
              <w:spacing w:line="240" w:lineRule="exact"/>
              <w:jc w:val="center"/>
              <w:rPr>
                <w:b/>
                <w:bCs/>
                <w:szCs w:val="21"/>
              </w:rPr>
            </w:pPr>
            <w:r>
              <w:rPr>
                <w:rFonts w:hint="eastAsia"/>
                <w:b/>
                <w:bCs/>
                <w:szCs w:val="21"/>
              </w:rPr>
              <w:t>总分</w:t>
            </w:r>
          </w:p>
        </w:tc>
        <w:tc>
          <w:tcPr>
            <w:tcW w:w="2194" w:type="dxa"/>
            <w:gridSpan w:val="5"/>
            <w:vAlign w:val="center"/>
          </w:tcPr>
          <w:p w:rsidR="006348D8" w:rsidRDefault="006348D8" w:rsidP="00592F51">
            <w:pPr>
              <w:spacing w:line="240" w:lineRule="exact"/>
              <w:jc w:val="center"/>
              <w:rPr>
                <w:b/>
                <w:bCs/>
                <w:szCs w:val="21"/>
              </w:rPr>
            </w:pPr>
            <w:r>
              <w:rPr>
                <w:b/>
                <w:bCs/>
                <w:szCs w:val="21"/>
              </w:rPr>
              <w:t>93</w:t>
            </w:r>
          </w:p>
        </w:tc>
      </w:tr>
      <w:tr w:rsidR="006348D8" w:rsidTr="00592F51">
        <w:trPr>
          <w:cantSplit/>
          <w:trHeight w:val="454"/>
        </w:trPr>
        <w:tc>
          <w:tcPr>
            <w:tcW w:w="1185" w:type="dxa"/>
            <w:vAlign w:val="center"/>
          </w:tcPr>
          <w:p w:rsidR="006348D8" w:rsidRDefault="006348D8" w:rsidP="00592F51">
            <w:pPr>
              <w:spacing w:line="240" w:lineRule="exact"/>
              <w:jc w:val="center"/>
              <w:rPr>
                <w:b/>
                <w:bCs/>
                <w:szCs w:val="21"/>
              </w:rPr>
            </w:pPr>
            <w:r>
              <w:rPr>
                <w:rFonts w:hint="eastAsia"/>
                <w:b/>
                <w:bCs/>
                <w:szCs w:val="21"/>
              </w:rPr>
              <w:t>课题</w:t>
            </w:r>
          </w:p>
        </w:tc>
        <w:tc>
          <w:tcPr>
            <w:tcW w:w="4999" w:type="dxa"/>
            <w:gridSpan w:val="4"/>
            <w:vAlign w:val="center"/>
          </w:tcPr>
          <w:p w:rsidR="006348D8" w:rsidRPr="00E672B8" w:rsidRDefault="006348D8" w:rsidP="00592F51">
            <w:pPr>
              <w:ind w:firstLineChars="150" w:firstLine="316"/>
            </w:pPr>
            <w:r>
              <w:rPr>
                <w:rFonts w:hint="eastAsia"/>
                <w:b/>
                <w:bCs/>
                <w:szCs w:val="21"/>
              </w:rPr>
              <w:t>《</w:t>
            </w:r>
            <w:r>
              <w:rPr>
                <w:rFonts w:hint="eastAsia"/>
              </w:rPr>
              <w:t>乘法和加减法的混合运算</w:t>
            </w:r>
            <w:r>
              <w:rPr>
                <w:rFonts w:hint="eastAsia"/>
                <w:b/>
                <w:bCs/>
                <w:szCs w:val="21"/>
              </w:rPr>
              <w:t>》</w:t>
            </w:r>
          </w:p>
        </w:tc>
        <w:tc>
          <w:tcPr>
            <w:tcW w:w="2455" w:type="dxa"/>
            <w:gridSpan w:val="7"/>
            <w:vAlign w:val="center"/>
          </w:tcPr>
          <w:p w:rsidR="006348D8" w:rsidRDefault="006348D8" w:rsidP="00592F51">
            <w:pPr>
              <w:spacing w:line="240" w:lineRule="exact"/>
              <w:jc w:val="center"/>
              <w:rPr>
                <w:b/>
                <w:bCs/>
                <w:szCs w:val="21"/>
              </w:rPr>
            </w:pPr>
            <w:r>
              <w:rPr>
                <w:rFonts w:hint="eastAsia"/>
                <w:b/>
                <w:bCs/>
                <w:szCs w:val="21"/>
              </w:rPr>
              <w:t>等</w:t>
            </w:r>
            <w:r>
              <w:rPr>
                <w:b/>
                <w:bCs/>
                <w:szCs w:val="21"/>
              </w:rPr>
              <w:t xml:space="preserve">      </w:t>
            </w:r>
            <w:r>
              <w:rPr>
                <w:rFonts w:hint="eastAsia"/>
                <w:b/>
                <w:bCs/>
                <w:szCs w:val="21"/>
              </w:rPr>
              <w:t>级</w:t>
            </w:r>
          </w:p>
        </w:tc>
        <w:tc>
          <w:tcPr>
            <w:tcW w:w="721" w:type="dxa"/>
            <w:vMerge w:val="restart"/>
            <w:vAlign w:val="center"/>
          </w:tcPr>
          <w:p w:rsidR="006348D8" w:rsidRDefault="006348D8" w:rsidP="00592F51">
            <w:pPr>
              <w:spacing w:line="240" w:lineRule="exact"/>
              <w:jc w:val="center"/>
              <w:rPr>
                <w:b/>
                <w:bCs/>
                <w:szCs w:val="21"/>
              </w:rPr>
            </w:pPr>
            <w:r>
              <w:rPr>
                <w:rFonts w:hint="eastAsia"/>
                <w:b/>
                <w:bCs/>
                <w:szCs w:val="21"/>
              </w:rPr>
              <w:t>得</w:t>
            </w:r>
          </w:p>
          <w:p w:rsidR="006348D8" w:rsidRDefault="006348D8" w:rsidP="00592F51">
            <w:pPr>
              <w:spacing w:line="240" w:lineRule="exact"/>
              <w:jc w:val="center"/>
              <w:rPr>
                <w:b/>
                <w:bCs/>
                <w:szCs w:val="21"/>
              </w:rPr>
            </w:pPr>
            <w:r>
              <w:rPr>
                <w:rFonts w:hint="eastAsia"/>
                <w:b/>
                <w:bCs/>
                <w:szCs w:val="21"/>
              </w:rPr>
              <w:t>分</w:t>
            </w:r>
          </w:p>
        </w:tc>
      </w:tr>
      <w:tr w:rsidR="006348D8" w:rsidTr="00592F51">
        <w:trPr>
          <w:cantSplit/>
          <w:trHeight w:val="20"/>
        </w:trPr>
        <w:tc>
          <w:tcPr>
            <w:tcW w:w="6184" w:type="dxa"/>
            <w:gridSpan w:val="5"/>
            <w:vAlign w:val="center"/>
          </w:tcPr>
          <w:p w:rsidR="006348D8" w:rsidRDefault="006348D8" w:rsidP="00592F51">
            <w:pPr>
              <w:spacing w:line="240" w:lineRule="exact"/>
              <w:jc w:val="center"/>
              <w:rPr>
                <w:b/>
                <w:bCs/>
                <w:szCs w:val="21"/>
              </w:rPr>
            </w:pPr>
            <w:r>
              <w:rPr>
                <w:rFonts w:hint="eastAsia"/>
                <w:b/>
                <w:bCs/>
                <w:szCs w:val="21"/>
              </w:rPr>
              <w:t>评</w:t>
            </w:r>
            <w:r>
              <w:rPr>
                <w:b/>
                <w:bCs/>
                <w:szCs w:val="21"/>
              </w:rPr>
              <w:t xml:space="preserve"> </w:t>
            </w:r>
            <w:r>
              <w:rPr>
                <w:rFonts w:hint="eastAsia"/>
                <w:b/>
                <w:bCs/>
                <w:szCs w:val="21"/>
              </w:rPr>
              <w:t>价</w:t>
            </w:r>
            <w:r>
              <w:rPr>
                <w:b/>
                <w:bCs/>
                <w:szCs w:val="21"/>
              </w:rPr>
              <w:t xml:space="preserve"> </w:t>
            </w:r>
            <w:r>
              <w:rPr>
                <w:rFonts w:hint="eastAsia"/>
                <w:b/>
                <w:bCs/>
                <w:szCs w:val="21"/>
              </w:rPr>
              <w:t>指</w:t>
            </w:r>
            <w:r>
              <w:rPr>
                <w:b/>
                <w:bCs/>
                <w:szCs w:val="21"/>
              </w:rPr>
              <w:t xml:space="preserve"> </w:t>
            </w:r>
            <w:r>
              <w:rPr>
                <w:rFonts w:hint="eastAsia"/>
                <w:b/>
                <w:bCs/>
                <w:szCs w:val="21"/>
              </w:rPr>
              <w:t>标</w:t>
            </w:r>
          </w:p>
        </w:tc>
        <w:tc>
          <w:tcPr>
            <w:tcW w:w="491" w:type="dxa"/>
            <w:vAlign w:val="center"/>
          </w:tcPr>
          <w:p w:rsidR="006348D8" w:rsidRDefault="006348D8" w:rsidP="00592F51">
            <w:pPr>
              <w:spacing w:line="240" w:lineRule="exact"/>
              <w:jc w:val="center"/>
              <w:rPr>
                <w:b/>
                <w:bCs/>
                <w:szCs w:val="21"/>
              </w:rPr>
            </w:pPr>
            <w:r>
              <w:rPr>
                <w:rFonts w:hint="eastAsia"/>
                <w:b/>
                <w:bCs/>
                <w:szCs w:val="21"/>
              </w:rPr>
              <w:t>分值</w:t>
            </w:r>
          </w:p>
        </w:tc>
        <w:tc>
          <w:tcPr>
            <w:tcW w:w="491" w:type="dxa"/>
            <w:gridSpan w:val="2"/>
            <w:vAlign w:val="center"/>
          </w:tcPr>
          <w:p w:rsidR="006348D8" w:rsidRDefault="006348D8" w:rsidP="00592F51">
            <w:pPr>
              <w:spacing w:line="240" w:lineRule="exact"/>
              <w:jc w:val="center"/>
              <w:rPr>
                <w:b/>
                <w:bCs/>
                <w:szCs w:val="21"/>
              </w:rPr>
            </w:pPr>
            <w:r>
              <w:rPr>
                <w:rFonts w:hint="eastAsia"/>
                <w:b/>
                <w:bCs/>
                <w:szCs w:val="21"/>
              </w:rPr>
              <w:t>优</w:t>
            </w:r>
          </w:p>
        </w:tc>
        <w:tc>
          <w:tcPr>
            <w:tcW w:w="491" w:type="dxa"/>
            <w:vAlign w:val="center"/>
          </w:tcPr>
          <w:p w:rsidR="006348D8" w:rsidRDefault="006348D8" w:rsidP="00592F51">
            <w:pPr>
              <w:spacing w:line="240" w:lineRule="exact"/>
              <w:jc w:val="center"/>
              <w:rPr>
                <w:b/>
                <w:bCs/>
                <w:szCs w:val="21"/>
              </w:rPr>
            </w:pPr>
            <w:r>
              <w:rPr>
                <w:rFonts w:hint="eastAsia"/>
                <w:b/>
                <w:bCs/>
                <w:szCs w:val="21"/>
              </w:rPr>
              <w:t>良</w:t>
            </w:r>
          </w:p>
        </w:tc>
        <w:tc>
          <w:tcPr>
            <w:tcW w:w="491" w:type="dxa"/>
            <w:gridSpan w:val="2"/>
            <w:vAlign w:val="center"/>
          </w:tcPr>
          <w:p w:rsidR="006348D8" w:rsidRDefault="006348D8" w:rsidP="00592F51">
            <w:pPr>
              <w:spacing w:line="240" w:lineRule="exact"/>
              <w:jc w:val="center"/>
              <w:rPr>
                <w:b/>
                <w:bCs/>
                <w:szCs w:val="21"/>
              </w:rPr>
            </w:pPr>
            <w:r>
              <w:rPr>
                <w:rFonts w:hint="eastAsia"/>
                <w:b/>
                <w:bCs/>
                <w:szCs w:val="21"/>
              </w:rPr>
              <w:t>中</w:t>
            </w:r>
          </w:p>
        </w:tc>
        <w:tc>
          <w:tcPr>
            <w:tcW w:w="491" w:type="dxa"/>
            <w:vAlign w:val="center"/>
          </w:tcPr>
          <w:p w:rsidR="006348D8" w:rsidRDefault="006348D8" w:rsidP="00592F51">
            <w:pPr>
              <w:spacing w:line="240" w:lineRule="exact"/>
              <w:jc w:val="center"/>
              <w:rPr>
                <w:b/>
                <w:bCs/>
                <w:szCs w:val="21"/>
              </w:rPr>
            </w:pPr>
            <w:r>
              <w:rPr>
                <w:rFonts w:hint="eastAsia"/>
                <w:b/>
                <w:bCs/>
                <w:szCs w:val="21"/>
              </w:rPr>
              <w:t>差</w:t>
            </w:r>
          </w:p>
        </w:tc>
        <w:tc>
          <w:tcPr>
            <w:tcW w:w="0" w:type="auto"/>
            <w:vMerge/>
            <w:vAlign w:val="center"/>
          </w:tcPr>
          <w:p w:rsidR="006348D8" w:rsidRDefault="006348D8" w:rsidP="00592F51">
            <w:pPr>
              <w:widowControl/>
              <w:jc w:val="left"/>
              <w:rPr>
                <w:b/>
                <w:bCs/>
                <w:szCs w:val="21"/>
              </w:rPr>
            </w:pPr>
          </w:p>
        </w:tc>
      </w:tr>
      <w:tr w:rsidR="006348D8" w:rsidTr="00592F51">
        <w:trPr>
          <w:cantSplit/>
          <w:trHeight w:val="20"/>
        </w:trPr>
        <w:tc>
          <w:tcPr>
            <w:tcW w:w="1260" w:type="dxa"/>
            <w:gridSpan w:val="2"/>
            <w:vAlign w:val="center"/>
          </w:tcPr>
          <w:p w:rsidR="006348D8" w:rsidRDefault="006348D8" w:rsidP="00592F51">
            <w:pPr>
              <w:spacing w:line="240" w:lineRule="exact"/>
              <w:jc w:val="center"/>
              <w:rPr>
                <w:b/>
                <w:bCs/>
                <w:szCs w:val="21"/>
              </w:rPr>
            </w:pPr>
            <w:r>
              <w:rPr>
                <w:rFonts w:hint="eastAsia"/>
                <w:b/>
                <w:bCs/>
                <w:szCs w:val="21"/>
              </w:rPr>
              <w:t>教学目标</w:t>
            </w:r>
          </w:p>
          <w:p w:rsidR="006348D8" w:rsidRDefault="006348D8" w:rsidP="00592F51">
            <w:pPr>
              <w:spacing w:line="240" w:lineRule="exact"/>
              <w:jc w:val="center"/>
              <w:rPr>
                <w:b/>
                <w:bCs/>
                <w:szCs w:val="21"/>
              </w:rPr>
            </w:pPr>
            <w:r>
              <w:rPr>
                <w:b/>
                <w:bCs/>
                <w:szCs w:val="21"/>
              </w:rPr>
              <w:t>8</w:t>
            </w:r>
            <w:r>
              <w:rPr>
                <w:rFonts w:hint="eastAsia"/>
                <w:b/>
                <w:bCs/>
                <w:szCs w:val="21"/>
              </w:rPr>
              <w:t>分</w:t>
            </w:r>
          </w:p>
        </w:tc>
        <w:tc>
          <w:tcPr>
            <w:tcW w:w="4924" w:type="dxa"/>
            <w:gridSpan w:val="3"/>
            <w:vAlign w:val="center"/>
          </w:tcPr>
          <w:p w:rsidR="006348D8" w:rsidRDefault="006348D8" w:rsidP="00592F51">
            <w:pPr>
              <w:spacing w:line="240" w:lineRule="exact"/>
              <w:jc w:val="left"/>
              <w:rPr>
                <w:b/>
                <w:szCs w:val="21"/>
              </w:rPr>
            </w:pPr>
            <w:r>
              <w:rPr>
                <w:rFonts w:hint="eastAsia"/>
                <w:b/>
                <w:szCs w:val="21"/>
              </w:rPr>
              <w:t>符合学科课程标准和教材的基本要求，教学目标明确、具体、多元化。</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2</w:t>
            </w:r>
          </w:p>
        </w:tc>
        <w:tc>
          <w:tcPr>
            <w:tcW w:w="721" w:type="dxa"/>
            <w:vAlign w:val="center"/>
          </w:tcPr>
          <w:p w:rsidR="006348D8" w:rsidRDefault="006348D8" w:rsidP="00592F51">
            <w:pPr>
              <w:spacing w:line="240" w:lineRule="exact"/>
              <w:jc w:val="center"/>
              <w:rPr>
                <w:szCs w:val="21"/>
              </w:rPr>
            </w:pPr>
            <w:r>
              <w:rPr>
                <w:szCs w:val="21"/>
              </w:rPr>
              <w:t>8</w:t>
            </w:r>
          </w:p>
        </w:tc>
      </w:tr>
      <w:tr w:rsidR="006348D8" w:rsidTr="00592F51">
        <w:trPr>
          <w:cantSplit/>
          <w:trHeight w:val="20"/>
        </w:trPr>
        <w:tc>
          <w:tcPr>
            <w:tcW w:w="1260" w:type="dxa"/>
            <w:gridSpan w:val="2"/>
            <w:vAlign w:val="center"/>
          </w:tcPr>
          <w:p w:rsidR="006348D8" w:rsidRDefault="006348D8" w:rsidP="00592F51">
            <w:pPr>
              <w:spacing w:line="240" w:lineRule="exact"/>
              <w:jc w:val="center"/>
              <w:rPr>
                <w:b/>
                <w:bCs/>
                <w:szCs w:val="21"/>
              </w:rPr>
            </w:pPr>
            <w:r>
              <w:rPr>
                <w:rFonts w:hint="eastAsia"/>
                <w:b/>
                <w:bCs/>
                <w:szCs w:val="21"/>
              </w:rPr>
              <w:t>教学内容</w:t>
            </w:r>
          </w:p>
          <w:p w:rsidR="006348D8" w:rsidRDefault="006348D8" w:rsidP="00592F51">
            <w:pPr>
              <w:spacing w:line="240" w:lineRule="exact"/>
              <w:jc w:val="center"/>
              <w:rPr>
                <w:b/>
                <w:bCs/>
                <w:szCs w:val="21"/>
              </w:rPr>
            </w:pPr>
            <w:r>
              <w:rPr>
                <w:b/>
                <w:bCs/>
                <w:szCs w:val="21"/>
              </w:rPr>
              <w:t>8</w:t>
            </w:r>
            <w:r>
              <w:rPr>
                <w:rFonts w:hint="eastAsia"/>
                <w:b/>
                <w:bCs/>
                <w:szCs w:val="21"/>
              </w:rPr>
              <w:t>分</w:t>
            </w:r>
          </w:p>
        </w:tc>
        <w:tc>
          <w:tcPr>
            <w:tcW w:w="4924" w:type="dxa"/>
            <w:gridSpan w:val="3"/>
            <w:vAlign w:val="center"/>
          </w:tcPr>
          <w:p w:rsidR="006348D8" w:rsidRDefault="006348D8" w:rsidP="00592F51">
            <w:pPr>
              <w:spacing w:line="240" w:lineRule="exact"/>
              <w:jc w:val="left"/>
              <w:rPr>
                <w:b/>
                <w:szCs w:val="21"/>
              </w:rPr>
            </w:pPr>
            <w:r>
              <w:rPr>
                <w:rFonts w:hint="eastAsia"/>
                <w:b/>
                <w:szCs w:val="21"/>
              </w:rPr>
              <w:t>形成合理的知识结构，突出重点，难易适度，联系学生生活和社会实际。</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2</w:t>
            </w:r>
          </w:p>
        </w:tc>
        <w:tc>
          <w:tcPr>
            <w:tcW w:w="721" w:type="dxa"/>
            <w:vAlign w:val="center"/>
          </w:tcPr>
          <w:p w:rsidR="006348D8" w:rsidRDefault="006348D8" w:rsidP="00592F51">
            <w:pPr>
              <w:spacing w:line="240" w:lineRule="exact"/>
              <w:jc w:val="center"/>
              <w:rPr>
                <w:szCs w:val="21"/>
              </w:rPr>
            </w:pPr>
            <w:r>
              <w:rPr>
                <w:szCs w:val="21"/>
              </w:rPr>
              <w:t>7</w:t>
            </w:r>
          </w:p>
        </w:tc>
      </w:tr>
      <w:tr w:rsidR="006348D8" w:rsidTr="00592F51">
        <w:trPr>
          <w:cantSplit/>
          <w:trHeight w:val="20"/>
        </w:trPr>
        <w:tc>
          <w:tcPr>
            <w:tcW w:w="1260" w:type="dxa"/>
            <w:gridSpan w:val="2"/>
            <w:vMerge w:val="restart"/>
            <w:vAlign w:val="center"/>
          </w:tcPr>
          <w:p w:rsidR="006348D8" w:rsidRDefault="006348D8" w:rsidP="00592F51">
            <w:pPr>
              <w:spacing w:line="240" w:lineRule="exact"/>
              <w:jc w:val="center"/>
              <w:rPr>
                <w:b/>
                <w:bCs/>
                <w:szCs w:val="21"/>
              </w:rPr>
            </w:pPr>
            <w:r>
              <w:rPr>
                <w:rFonts w:hint="eastAsia"/>
                <w:b/>
                <w:bCs/>
                <w:szCs w:val="21"/>
              </w:rPr>
              <w:t>教学策略与</w:t>
            </w:r>
          </w:p>
          <w:p w:rsidR="006348D8" w:rsidRDefault="006348D8" w:rsidP="00592F51">
            <w:pPr>
              <w:spacing w:line="240" w:lineRule="exact"/>
              <w:jc w:val="center"/>
              <w:rPr>
                <w:b/>
                <w:bCs/>
                <w:szCs w:val="21"/>
              </w:rPr>
            </w:pPr>
            <w:r>
              <w:rPr>
                <w:rFonts w:hint="eastAsia"/>
                <w:b/>
                <w:bCs/>
                <w:szCs w:val="21"/>
              </w:rPr>
              <w:t>方法</w:t>
            </w:r>
          </w:p>
          <w:p w:rsidR="006348D8" w:rsidRDefault="006348D8" w:rsidP="00592F51">
            <w:pPr>
              <w:spacing w:line="240" w:lineRule="exact"/>
              <w:jc w:val="center"/>
              <w:rPr>
                <w:b/>
                <w:bCs/>
                <w:szCs w:val="21"/>
              </w:rPr>
            </w:pPr>
          </w:p>
          <w:p w:rsidR="006348D8" w:rsidRDefault="006348D8" w:rsidP="00592F51">
            <w:pPr>
              <w:spacing w:line="240" w:lineRule="exact"/>
              <w:jc w:val="center"/>
              <w:rPr>
                <w:b/>
                <w:bCs/>
                <w:szCs w:val="21"/>
              </w:rPr>
            </w:pPr>
            <w:r>
              <w:rPr>
                <w:b/>
                <w:bCs/>
                <w:szCs w:val="21"/>
              </w:rPr>
              <w:t>38</w:t>
            </w:r>
            <w:r>
              <w:rPr>
                <w:rFonts w:hint="eastAsia"/>
                <w:b/>
                <w:bCs/>
                <w:szCs w:val="21"/>
              </w:rPr>
              <w:t>分</w:t>
            </w:r>
          </w:p>
        </w:tc>
        <w:tc>
          <w:tcPr>
            <w:tcW w:w="4924" w:type="dxa"/>
            <w:gridSpan w:val="3"/>
            <w:vAlign w:val="center"/>
          </w:tcPr>
          <w:p w:rsidR="006348D8" w:rsidRDefault="006348D8" w:rsidP="00592F51">
            <w:pPr>
              <w:spacing w:line="240" w:lineRule="exact"/>
              <w:jc w:val="left"/>
              <w:rPr>
                <w:b/>
                <w:szCs w:val="21"/>
              </w:rPr>
            </w:pPr>
            <w:r>
              <w:rPr>
                <w:rFonts w:hint="eastAsia"/>
                <w:b/>
                <w:szCs w:val="21"/>
              </w:rPr>
              <w:t>围绕目标创设灵活的、有助于学生学习情境、营造民主、平等、互动、开放的学习氛围，激发学习兴趣。</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5</w:t>
            </w:r>
          </w:p>
        </w:tc>
        <w:tc>
          <w:tcPr>
            <w:tcW w:w="491" w:type="dxa"/>
            <w:vAlign w:val="center"/>
          </w:tcPr>
          <w:p w:rsidR="006348D8" w:rsidRDefault="006348D8" w:rsidP="00592F51">
            <w:pPr>
              <w:spacing w:line="240" w:lineRule="exact"/>
              <w:jc w:val="center"/>
              <w:rPr>
                <w:b/>
                <w:szCs w:val="21"/>
              </w:rPr>
            </w:pPr>
            <w:r>
              <w:rPr>
                <w:b/>
                <w:szCs w:val="21"/>
              </w:rPr>
              <w:t>4</w:t>
            </w:r>
          </w:p>
        </w:tc>
        <w:tc>
          <w:tcPr>
            <w:tcW w:w="721" w:type="dxa"/>
            <w:vAlign w:val="center"/>
          </w:tcPr>
          <w:p w:rsidR="006348D8" w:rsidRDefault="006348D8" w:rsidP="00592F51">
            <w:pPr>
              <w:spacing w:line="240" w:lineRule="exact"/>
              <w:jc w:val="center"/>
              <w:rPr>
                <w:szCs w:val="21"/>
              </w:rPr>
            </w:pPr>
            <w:r>
              <w:rPr>
                <w:szCs w:val="21"/>
              </w:rPr>
              <w:t>8</w:t>
            </w:r>
          </w:p>
        </w:tc>
      </w:tr>
      <w:tr w:rsidR="006348D8" w:rsidTr="00592F51">
        <w:trPr>
          <w:cantSplit/>
          <w:trHeight w:val="20"/>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善于引导学生主动学习、合作学习，指导具有针对性、启发性、实效性。</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5</w:t>
            </w:r>
          </w:p>
        </w:tc>
        <w:tc>
          <w:tcPr>
            <w:tcW w:w="491" w:type="dxa"/>
            <w:vAlign w:val="center"/>
          </w:tcPr>
          <w:p w:rsidR="006348D8" w:rsidRDefault="006348D8" w:rsidP="00592F51">
            <w:pPr>
              <w:spacing w:line="240" w:lineRule="exact"/>
              <w:jc w:val="center"/>
              <w:rPr>
                <w:b/>
                <w:szCs w:val="21"/>
              </w:rPr>
            </w:pPr>
            <w:r>
              <w:rPr>
                <w:b/>
                <w:szCs w:val="21"/>
              </w:rPr>
              <w:t>4</w:t>
            </w:r>
          </w:p>
        </w:tc>
        <w:tc>
          <w:tcPr>
            <w:tcW w:w="721" w:type="dxa"/>
            <w:vAlign w:val="center"/>
          </w:tcPr>
          <w:p w:rsidR="006348D8" w:rsidRDefault="006348D8" w:rsidP="00592F51">
            <w:pPr>
              <w:spacing w:line="240" w:lineRule="exact"/>
              <w:jc w:val="center"/>
              <w:rPr>
                <w:szCs w:val="21"/>
              </w:rPr>
            </w:pPr>
            <w:r>
              <w:rPr>
                <w:szCs w:val="21"/>
              </w:rPr>
              <w:t>8</w:t>
            </w:r>
          </w:p>
        </w:tc>
      </w:tr>
      <w:tr w:rsidR="006348D8" w:rsidTr="00592F51">
        <w:trPr>
          <w:cantSplit/>
          <w:trHeight w:val="411"/>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学生认真参与学习、评价活动，积极思维，敢于表达和质疑。</w:t>
            </w:r>
          </w:p>
        </w:tc>
        <w:tc>
          <w:tcPr>
            <w:tcW w:w="491" w:type="dxa"/>
            <w:vAlign w:val="center"/>
          </w:tcPr>
          <w:p w:rsidR="006348D8" w:rsidRDefault="006348D8" w:rsidP="00592F51">
            <w:pPr>
              <w:spacing w:line="240" w:lineRule="exact"/>
              <w:jc w:val="center"/>
              <w:rPr>
                <w:b/>
                <w:szCs w:val="21"/>
              </w:rPr>
            </w:pPr>
            <w:r>
              <w:rPr>
                <w:b/>
                <w:szCs w:val="21"/>
              </w:rPr>
              <w:t>12</w:t>
            </w:r>
          </w:p>
        </w:tc>
        <w:tc>
          <w:tcPr>
            <w:tcW w:w="491" w:type="dxa"/>
            <w:gridSpan w:val="2"/>
            <w:vAlign w:val="center"/>
          </w:tcPr>
          <w:p w:rsidR="006348D8" w:rsidRDefault="006348D8" w:rsidP="00592F51">
            <w:pPr>
              <w:spacing w:line="240" w:lineRule="exact"/>
              <w:jc w:val="center"/>
              <w:rPr>
                <w:b/>
                <w:szCs w:val="21"/>
              </w:rPr>
            </w:pPr>
            <w:r>
              <w:rPr>
                <w:b/>
                <w:szCs w:val="21"/>
              </w:rPr>
              <w:t>12</w:t>
            </w:r>
          </w:p>
        </w:tc>
        <w:tc>
          <w:tcPr>
            <w:tcW w:w="491" w:type="dxa"/>
            <w:vAlign w:val="center"/>
          </w:tcPr>
          <w:p w:rsidR="006348D8" w:rsidRDefault="006348D8" w:rsidP="00592F51">
            <w:pPr>
              <w:spacing w:line="240" w:lineRule="exact"/>
              <w:jc w:val="center"/>
              <w:rPr>
                <w:b/>
                <w:szCs w:val="21"/>
              </w:rPr>
            </w:pPr>
            <w:r>
              <w:rPr>
                <w:b/>
                <w:szCs w:val="21"/>
              </w:rPr>
              <w:t>10</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5</w:t>
            </w:r>
          </w:p>
        </w:tc>
        <w:tc>
          <w:tcPr>
            <w:tcW w:w="721" w:type="dxa"/>
            <w:vAlign w:val="center"/>
          </w:tcPr>
          <w:p w:rsidR="006348D8" w:rsidRDefault="006348D8" w:rsidP="00592F51">
            <w:pPr>
              <w:spacing w:line="240" w:lineRule="exact"/>
              <w:jc w:val="center"/>
              <w:rPr>
                <w:szCs w:val="21"/>
              </w:rPr>
            </w:pPr>
            <w:r>
              <w:rPr>
                <w:szCs w:val="21"/>
              </w:rPr>
              <w:t>10</w:t>
            </w:r>
          </w:p>
        </w:tc>
      </w:tr>
      <w:tr w:rsidR="006348D8" w:rsidTr="00592F51">
        <w:trPr>
          <w:cantSplit/>
          <w:trHeight w:val="20"/>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根据教学实际选用恰当的教法，为学生的学习设计并提供合理的学习资源。</w:t>
            </w:r>
          </w:p>
        </w:tc>
        <w:tc>
          <w:tcPr>
            <w:tcW w:w="491" w:type="dxa"/>
            <w:vAlign w:val="center"/>
          </w:tcPr>
          <w:p w:rsidR="006348D8" w:rsidRDefault="006348D8" w:rsidP="00592F51">
            <w:pPr>
              <w:spacing w:line="240" w:lineRule="exact"/>
              <w:jc w:val="center"/>
              <w:rPr>
                <w:b/>
                <w:szCs w:val="21"/>
              </w:rPr>
            </w:pPr>
            <w:r>
              <w:rPr>
                <w:b/>
                <w:szCs w:val="21"/>
              </w:rPr>
              <w:t>10</w:t>
            </w:r>
          </w:p>
        </w:tc>
        <w:tc>
          <w:tcPr>
            <w:tcW w:w="491" w:type="dxa"/>
            <w:gridSpan w:val="2"/>
            <w:vAlign w:val="center"/>
          </w:tcPr>
          <w:p w:rsidR="006348D8" w:rsidRDefault="006348D8" w:rsidP="00592F51">
            <w:pPr>
              <w:spacing w:line="240" w:lineRule="exact"/>
              <w:jc w:val="center"/>
              <w:rPr>
                <w:b/>
                <w:szCs w:val="21"/>
              </w:rPr>
            </w:pPr>
            <w:r>
              <w:rPr>
                <w:b/>
                <w:szCs w:val="21"/>
              </w:rPr>
              <w:t>10</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6</w:t>
            </w:r>
          </w:p>
        </w:tc>
        <w:tc>
          <w:tcPr>
            <w:tcW w:w="491" w:type="dxa"/>
            <w:vAlign w:val="center"/>
          </w:tcPr>
          <w:p w:rsidR="006348D8" w:rsidRDefault="006348D8" w:rsidP="00592F51">
            <w:pPr>
              <w:spacing w:line="240" w:lineRule="exact"/>
              <w:jc w:val="center"/>
              <w:rPr>
                <w:b/>
                <w:szCs w:val="21"/>
              </w:rPr>
            </w:pPr>
            <w:r>
              <w:rPr>
                <w:b/>
                <w:szCs w:val="21"/>
              </w:rPr>
              <w:t>4</w:t>
            </w:r>
          </w:p>
        </w:tc>
        <w:tc>
          <w:tcPr>
            <w:tcW w:w="721" w:type="dxa"/>
            <w:vAlign w:val="center"/>
          </w:tcPr>
          <w:p w:rsidR="006348D8" w:rsidRDefault="006348D8" w:rsidP="00592F51">
            <w:pPr>
              <w:spacing w:line="240" w:lineRule="exact"/>
              <w:jc w:val="center"/>
              <w:rPr>
                <w:szCs w:val="21"/>
              </w:rPr>
            </w:pPr>
            <w:r>
              <w:rPr>
                <w:szCs w:val="21"/>
              </w:rPr>
              <w:t>10</w:t>
            </w:r>
          </w:p>
        </w:tc>
      </w:tr>
      <w:tr w:rsidR="006348D8" w:rsidTr="00592F51">
        <w:trPr>
          <w:cantSplit/>
          <w:trHeight w:val="20"/>
        </w:trPr>
        <w:tc>
          <w:tcPr>
            <w:tcW w:w="1260" w:type="dxa"/>
            <w:gridSpan w:val="2"/>
            <w:vMerge w:val="restart"/>
            <w:vAlign w:val="center"/>
          </w:tcPr>
          <w:p w:rsidR="006348D8" w:rsidRDefault="006348D8" w:rsidP="00592F51">
            <w:pPr>
              <w:spacing w:line="240" w:lineRule="exact"/>
              <w:jc w:val="center"/>
              <w:rPr>
                <w:b/>
                <w:bCs/>
                <w:szCs w:val="21"/>
              </w:rPr>
            </w:pPr>
            <w:r>
              <w:rPr>
                <w:rFonts w:hint="eastAsia"/>
                <w:b/>
                <w:bCs/>
                <w:szCs w:val="21"/>
              </w:rPr>
              <w:t>教学</w:t>
            </w:r>
          </w:p>
          <w:p w:rsidR="006348D8" w:rsidRDefault="006348D8" w:rsidP="00592F51">
            <w:pPr>
              <w:spacing w:line="240" w:lineRule="exact"/>
              <w:jc w:val="center"/>
              <w:rPr>
                <w:b/>
                <w:bCs/>
                <w:szCs w:val="21"/>
              </w:rPr>
            </w:pPr>
            <w:r>
              <w:rPr>
                <w:rFonts w:hint="eastAsia"/>
                <w:b/>
                <w:bCs/>
                <w:szCs w:val="21"/>
              </w:rPr>
              <w:t>效果</w:t>
            </w:r>
          </w:p>
          <w:p w:rsidR="006348D8" w:rsidRDefault="006348D8" w:rsidP="00592F51">
            <w:pPr>
              <w:spacing w:line="240" w:lineRule="exact"/>
              <w:jc w:val="center"/>
              <w:rPr>
                <w:b/>
                <w:bCs/>
                <w:szCs w:val="21"/>
              </w:rPr>
            </w:pPr>
            <w:r>
              <w:rPr>
                <w:b/>
                <w:bCs/>
                <w:szCs w:val="21"/>
              </w:rPr>
              <w:t>22</w:t>
            </w:r>
            <w:r>
              <w:rPr>
                <w:rFonts w:hint="eastAsia"/>
                <w:b/>
                <w:bCs/>
                <w:szCs w:val="21"/>
              </w:rPr>
              <w:t>分</w:t>
            </w:r>
          </w:p>
        </w:tc>
        <w:tc>
          <w:tcPr>
            <w:tcW w:w="4924" w:type="dxa"/>
            <w:gridSpan w:val="3"/>
            <w:vAlign w:val="center"/>
          </w:tcPr>
          <w:p w:rsidR="006348D8" w:rsidRDefault="006348D8" w:rsidP="00592F51">
            <w:pPr>
              <w:spacing w:line="240" w:lineRule="exact"/>
              <w:jc w:val="left"/>
              <w:rPr>
                <w:b/>
                <w:szCs w:val="21"/>
              </w:rPr>
            </w:pPr>
            <w:r>
              <w:rPr>
                <w:rFonts w:hint="eastAsia"/>
                <w:b/>
                <w:szCs w:val="21"/>
              </w:rPr>
              <w:t>学生获得的基础知识扎实，在学会学习和解决问题方面形成一些基本策略和能力。</w:t>
            </w:r>
          </w:p>
        </w:tc>
        <w:tc>
          <w:tcPr>
            <w:tcW w:w="491" w:type="dxa"/>
            <w:vAlign w:val="center"/>
          </w:tcPr>
          <w:p w:rsidR="006348D8" w:rsidRDefault="006348D8" w:rsidP="00592F51">
            <w:pPr>
              <w:spacing w:line="240" w:lineRule="exact"/>
              <w:jc w:val="center"/>
              <w:rPr>
                <w:b/>
                <w:szCs w:val="21"/>
              </w:rPr>
            </w:pPr>
            <w:r>
              <w:rPr>
                <w:b/>
                <w:szCs w:val="21"/>
              </w:rPr>
              <w:t>10</w:t>
            </w:r>
          </w:p>
        </w:tc>
        <w:tc>
          <w:tcPr>
            <w:tcW w:w="491" w:type="dxa"/>
            <w:gridSpan w:val="2"/>
            <w:vAlign w:val="center"/>
          </w:tcPr>
          <w:p w:rsidR="006348D8" w:rsidRDefault="006348D8" w:rsidP="00592F51">
            <w:pPr>
              <w:spacing w:line="240" w:lineRule="exact"/>
              <w:jc w:val="center"/>
              <w:rPr>
                <w:b/>
                <w:szCs w:val="21"/>
              </w:rPr>
            </w:pPr>
            <w:r>
              <w:rPr>
                <w:b/>
                <w:szCs w:val="21"/>
              </w:rPr>
              <w:t>10</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6</w:t>
            </w:r>
          </w:p>
        </w:tc>
        <w:tc>
          <w:tcPr>
            <w:tcW w:w="491" w:type="dxa"/>
            <w:vAlign w:val="center"/>
          </w:tcPr>
          <w:p w:rsidR="006348D8" w:rsidRDefault="006348D8" w:rsidP="00592F51">
            <w:pPr>
              <w:spacing w:line="240" w:lineRule="exact"/>
              <w:jc w:val="center"/>
              <w:rPr>
                <w:b/>
                <w:szCs w:val="21"/>
              </w:rPr>
            </w:pPr>
            <w:r>
              <w:rPr>
                <w:b/>
                <w:szCs w:val="21"/>
              </w:rPr>
              <w:t>4</w:t>
            </w:r>
          </w:p>
        </w:tc>
        <w:tc>
          <w:tcPr>
            <w:tcW w:w="721" w:type="dxa"/>
            <w:vAlign w:val="center"/>
          </w:tcPr>
          <w:p w:rsidR="006348D8" w:rsidRDefault="006348D8" w:rsidP="00592F51">
            <w:pPr>
              <w:spacing w:line="240" w:lineRule="exact"/>
              <w:jc w:val="center"/>
              <w:rPr>
                <w:szCs w:val="21"/>
              </w:rPr>
            </w:pPr>
            <w:r>
              <w:rPr>
                <w:szCs w:val="21"/>
              </w:rPr>
              <w:t>10</w:t>
            </w:r>
          </w:p>
        </w:tc>
      </w:tr>
      <w:tr w:rsidR="006348D8" w:rsidTr="00592F51">
        <w:trPr>
          <w:cantSplit/>
          <w:trHeight w:val="529"/>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学生在情感、态度、价值观等方面得到相应的发展。</w:t>
            </w:r>
          </w:p>
        </w:tc>
        <w:tc>
          <w:tcPr>
            <w:tcW w:w="491" w:type="dxa"/>
            <w:vAlign w:val="center"/>
          </w:tcPr>
          <w:p w:rsidR="006348D8" w:rsidRDefault="006348D8" w:rsidP="00592F51">
            <w:pPr>
              <w:spacing w:line="240" w:lineRule="exact"/>
              <w:jc w:val="center"/>
              <w:rPr>
                <w:b/>
                <w:szCs w:val="21"/>
              </w:rPr>
            </w:pPr>
            <w:r>
              <w:rPr>
                <w:b/>
                <w:szCs w:val="21"/>
              </w:rPr>
              <w:t>12</w:t>
            </w:r>
          </w:p>
        </w:tc>
        <w:tc>
          <w:tcPr>
            <w:tcW w:w="491" w:type="dxa"/>
            <w:gridSpan w:val="2"/>
            <w:vAlign w:val="center"/>
          </w:tcPr>
          <w:p w:rsidR="006348D8" w:rsidRDefault="006348D8" w:rsidP="00592F51">
            <w:pPr>
              <w:spacing w:line="240" w:lineRule="exact"/>
              <w:jc w:val="center"/>
              <w:rPr>
                <w:b/>
                <w:szCs w:val="21"/>
              </w:rPr>
            </w:pPr>
            <w:r>
              <w:rPr>
                <w:b/>
                <w:szCs w:val="21"/>
              </w:rPr>
              <w:t>12</w:t>
            </w:r>
          </w:p>
        </w:tc>
        <w:tc>
          <w:tcPr>
            <w:tcW w:w="491" w:type="dxa"/>
            <w:vAlign w:val="center"/>
          </w:tcPr>
          <w:p w:rsidR="006348D8" w:rsidRDefault="006348D8" w:rsidP="00592F51">
            <w:pPr>
              <w:spacing w:line="240" w:lineRule="exact"/>
              <w:jc w:val="center"/>
              <w:rPr>
                <w:b/>
                <w:szCs w:val="21"/>
              </w:rPr>
            </w:pPr>
            <w:r>
              <w:rPr>
                <w:b/>
                <w:szCs w:val="21"/>
              </w:rPr>
              <w:t>10</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721" w:type="dxa"/>
            <w:vAlign w:val="center"/>
          </w:tcPr>
          <w:p w:rsidR="006348D8" w:rsidRDefault="006348D8" w:rsidP="00592F51">
            <w:pPr>
              <w:spacing w:line="240" w:lineRule="exact"/>
              <w:jc w:val="center"/>
              <w:rPr>
                <w:szCs w:val="21"/>
              </w:rPr>
            </w:pPr>
            <w:r>
              <w:rPr>
                <w:szCs w:val="21"/>
              </w:rPr>
              <w:t>10</w:t>
            </w:r>
          </w:p>
        </w:tc>
      </w:tr>
      <w:tr w:rsidR="006348D8" w:rsidTr="00592F51">
        <w:trPr>
          <w:cantSplit/>
          <w:trHeight w:val="20"/>
        </w:trPr>
        <w:tc>
          <w:tcPr>
            <w:tcW w:w="1260" w:type="dxa"/>
            <w:gridSpan w:val="2"/>
            <w:vMerge w:val="restart"/>
            <w:vAlign w:val="center"/>
          </w:tcPr>
          <w:p w:rsidR="006348D8" w:rsidRDefault="006348D8" w:rsidP="00592F51">
            <w:pPr>
              <w:spacing w:line="240" w:lineRule="exact"/>
              <w:jc w:val="center"/>
              <w:rPr>
                <w:b/>
                <w:bCs/>
                <w:szCs w:val="21"/>
              </w:rPr>
            </w:pPr>
            <w:r>
              <w:rPr>
                <w:rFonts w:hint="eastAsia"/>
                <w:b/>
                <w:bCs/>
                <w:szCs w:val="21"/>
              </w:rPr>
              <w:t>教师</w:t>
            </w:r>
          </w:p>
          <w:p w:rsidR="006348D8" w:rsidRDefault="006348D8" w:rsidP="00592F51">
            <w:pPr>
              <w:spacing w:line="240" w:lineRule="exact"/>
              <w:jc w:val="center"/>
              <w:rPr>
                <w:b/>
                <w:bCs/>
                <w:szCs w:val="21"/>
              </w:rPr>
            </w:pPr>
            <w:r>
              <w:rPr>
                <w:rFonts w:hint="eastAsia"/>
                <w:b/>
                <w:bCs/>
                <w:szCs w:val="21"/>
              </w:rPr>
              <w:t>素养</w:t>
            </w:r>
          </w:p>
          <w:p w:rsidR="006348D8" w:rsidRDefault="006348D8" w:rsidP="00592F51">
            <w:pPr>
              <w:spacing w:line="240" w:lineRule="exact"/>
              <w:jc w:val="center"/>
              <w:rPr>
                <w:b/>
                <w:bCs/>
                <w:szCs w:val="21"/>
              </w:rPr>
            </w:pPr>
            <w:r>
              <w:rPr>
                <w:b/>
                <w:bCs/>
                <w:szCs w:val="21"/>
              </w:rPr>
              <w:t>24</w:t>
            </w:r>
            <w:r>
              <w:rPr>
                <w:rFonts w:hint="eastAsia"/>
                <w:b/>
                <w:bCs/>
                <w:szCs w:val="21"/>
              </w:rPr>
              <w:t>分</w:t>
            </w:r>
          </w:p>
        </w:tc>
        <w:tc>
          <w:tcPr>
            <w:tcW w:w="4924" w:type="dxa"/>
            <w:gridSpan w:val="3"/>
            <w:vAlign w:val="center"/>
          </w:tcPr>
          <w:p w:rsidR="006348D8" w:rsidRDefault="006348D8" w:rsidP="00592F51">
            <w:pPr>
              <w:spacing w:line="240" w:lineRule="exact"/>
              <w:jc w:val="left"/>
              <w:rPr>
                <w:b/>
                <w:szCs w:val="21"/>
              </w:rPr>
            </w:pPr>
            <w:r>
              <w:rPr>
                <w:rFonts w:hint="eastAsia"/>
                <w:b/>
                <w:szCs w:val="21"/>
              </w:rPr>
              <w:t>正确把握学科的知识、思想和方法，对教材资源有深度的挖掘、整体的把握、恰当的处理。</w:t>
            </w:r>
          </w:p>
        </w:tc>
        <w:tc>
          <w:tcPr>
            <w:tcW w:w="491" w:type="dxa"/>
            <w:vAlign w:val="center"/>
          </w:tcPr>
          <w:p w:rsidR="006348D8" w:rsidRDefault="006348D8" w:rsidP="00592F51">
            <w:pPr>
              <w:spacing w:line="240" w:lineRule="exact"/>
              <w:jc w:val="center"/>
              <w:rPr>
                <w:b/>
                <w:szCs w:val="21"/>
              </w:rPr>
            </w:pPr>
            <w:r>
              <w:rPr>
                <w:b/>
                <w:szCs w:val="21"/>
              </w:rPr>
              <w:t>8</w:t>
            </w:r>
          </w:p>
        </w:tc>
        <w:tc>
          <w:tcPr>
            <w:tcW w:w="491" w:type="dxa"/>
            <w:gridSpan w:val="2"/>
            <w:vAlign w:val="center"/>
          </w:tcPr>
          <w:p w:rsidR="006348D8" w:rsidRDefault="006348D8" w:rsidP="00592F51">
            <w:pPr>
              <w:spacing w:line="240" w:lineRule="exact"/>
              <w:jc w:val="center"/>
              <w:rPr>
                <w:b/>
                <w:szCs w:val="21"/>
              </w:rPr>
            </w:pPr>
            <w:r>
              <w:rPr>
                <w:b/>
                <w:szCs w:val="21"/>
              </w:rPr>
              <w:t>8</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2</w:t>
            </w:r>
          </w:p>
        </w:tc>
        <w:tc>
          <w:tcPr>
            <w:tcW w:w="721" w:type="dxa"/>
            <w:vAlign w:val="center"/>
          </w:tcPr>
          <w:p w:rsidR="006348D8" w:rsidRDefault="006348D8" w:rsidP="00592F51">
            <w:pPr>
              <w:spacing w:line="240" w:lineRule="exact"/>
              <w:jc w:val="center"/>
              <w:rPr>
                <w:szCs w:val="21"/>
              </w:rPr>
            </w:pPr>
            <w:r>
              <w:rPr>
                <w:szCs w:val="21"/>
              </w:rPr>
              <w:t>7</w:t>
            </w:r>
          </w:p>
        </w:tc>
      </w:tr>
      <w:tr w:rsidR="006348D8" w:rsidTr="00592F51">
        <w:trPr>
          <w:cantSplit/>
          <w:trHeight w:val="20"/>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有较为丰富的组织和协调能力，</w:t>
            </w:r>
            <w:r>
              <w:rPr>
                <w:rFonts w:ascii="宋体" w:hAnsi="宋体" w:cs="Arial Unicode MS" w:hint="eastAsia"/>
                <w:b/>
                <w:szCs w:val="21"/>
              </w:rPr>
              <w:t>富有教学机智，能恰当的利用课堂动态生成性资源。</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6</w:t>
            </w:r>
          </w:p>
        </w:tc>
        <w:tc>
          <w:tcPr>
            <w:tcW w:w="491" w:type="dxa"/>
            <w:vAlign w:val="center"/>
          </w:tcPr>
          <w:p w:rsidR="006348D8" w:rsidRDefault="006348D8" w:rsidP="00592F51">
            <w:pPr>
              <w:spacing w:line="240" w:lineRule="exact"/>
              <w:jc w:val="center"/>
              <w:rPr>
                <w:b/>
                <w:szCs w:val="21"/>
              </w:rPr>
            </w:pPr>
            <w:r>
              <w:rPr>
                <w:b/>
                <w:szCs w:val="21"/>
              </w:rPr>
              <w:t>5</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3</w:t>
            </w:r>
          </w:p>
        </w:tc>
        <w:tc>
          <w:tcPr>
            <w:tcW w:w="721" w:type="dxa"/>
            <w:vAlign w:val="center"/>
          </w:tcPr>
          <w:p w:rsidR="006348D8" w:rsidRDefault="006348D8" w:rsidP="00592F51">
            <w:pPr>
              <w:spacing w:line="240" w:lineRule="exact"/>
              <w:jc w:val="center"/>
              <w:rPr>
                <w:szCs w:val="21"/>
              </w:rPr>
            </w:pPr>
            <w:r>
              <w:rPr>
                <w:szCs w:val="21"/>
              </w:rPr>
              <w:t>5</w:t>
            </w:r>
          </w:p>
        </w:tc>
      </w:tr>
      <w:tr w:rsidR="006348D8" w:rsidTr="00592F51">
        <w:trPr>
          <w:cantSplit/>
          <w:trHeight w:val="425"/>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现代教学技术手段设计应用适时适度，操作规范熟练。</w:t>
            </w:r>
          </w:p>
        </w:tc>
        <w:tc>
          <w:tcPr>
            <w:tcW w:w="491" w:type="dxa"/>
            <w:vAlign w:val="center"/>
          </w:tcPr>
          <w:p w:rsidR="006348D8" w:rsidRDefault="006348D8" w:rsidP="00592F51">
            <w:pPr>
              <w:spacing w:line="240" w:lineRule="exact"/>
              <w:jc w:val="center"/>
              <w:rPr>
                <w:b/>
                <w:szCs w:val="21"/>
              </w:rPr>
            </w:pPr>
            <w:r>
              <w:rPr>
                <w:b/>
                <w:szCs w:val="21"/>
              </w:rPr>
              <w:t>6</w:t>
            </w:r>
          </w:p>
        </w:tc>
        <w:tc>
          <w:tcPr>
            <w:tcW w:w="491" w:type="dxa"/>
            <w:gridSpan w:val="2"/>
            <w:vAlign w:val="center"/>
          </w:tcPr>
          <w:p w:rsidR="006348D8" w:rsidRDefault="006348D8" w:rsidP="00592F51">
            <w:pPr>
              <w:spacing w:line="240" w:lineRule="exact"/>
              <w:jc w:val="center"/>
              <w:rPr>
                <w:b/>
                <w:szCs w:val="21"/>
              </w:rPr>
            </w:pPr>
            <w:r>
              <w:rPr>
                <w:b/>
                <w:szCs w:val="21"/>
              </w:rPr>
              <w:t>6</w:t>
            </w:r>
          </w:p>
        </w:tc>
        <w:tc>
          <w:tcPr>
            <w:tcW w:w="491" w:type="dxa"/>
            <w:vAlign w:val="center"/>
          </w:tcPr>
          <w:p w:rsidR="006348D8" w:rsidRDefault="006348D8" w:rsidP="00592F51">
            <w:pPr>
              <w:spacing w:line="240" w:lineRule="exact"/>
              <w:jc w:val="center"/>
              <w:rPr>
                <w:b/>
                <w:szCs w:val="21"/>
              </w:rPr>
            </w:pPr>
            <w:r>
              <w:rPr>
                <w:b/>
                <w:szCs w:val="21"/>
              </w:rPr>
              <w:t>5</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3</w:t>
            </w:r>
          </w:p>
        </w:tc>
        <w:tc>
          <w:tcPr>
            <w:tcW w:w="721" w:type="dxa"/>
            <w:vAlign w:val="center"/>
          </w:tcPr>
          <w:p w:rsidR="006348D8" w:rsidRDefault="006348D8" w:rsidP="00592F51">
            <w:pPr>
              <w:spacing w:line="240" w:lineRule="exact"/>
              <w:jc w:val="center"/>
              <w:rPr>
                <w:szCs w:val="21"/>
              </w:rPr>
            </w:pPr>
            <w:r>
              <w:rPr>
                <w:szCs w:val="21"/>
              </w:rPr>
              <w:t>6</w:t>
            </w:r>
          </w:p>
        </w:tc>
      </w:tr>
      <w:tr w:rsidR="006348D8" w:rsidTr="00592F51">
        <w:trPr>
          <w:cantSplit/>
          <w:trHeight w:val="459"/>
        </w:trPr>
        <w:tc>
          <w:tcPr>
            <w:tcW w:w="0" w:type="auto"/>
            <w:gridSpan w:val="2"/>
            <w:vMerge/>
            <w:vAlign w:val="center"/>
          </w:tcPr>
          <w:p w:rsidR="006348D8" w:rsidRDefault="006348D8" w:rsidP="00592F51">
            <w:pPr>
              <w:widowControl/>
              <w:jc w:val="left"/>
              <w:rPr>
                <w:b/>
                <w:bCs/>
                <w:szCs w:val="21"/>
              </w:rPr>
            </w:pPr>
          </w:p>
        </w:tc>
        <w:tc>
          <w:tcPr>
            <w:tcW w:w="4924" w:type="dxa"/>
            <w:gridSpan w:val="3"/>
            <w:vAlign w:val="center"/>
          </w:tcPr>
          <w:p w:rsidR="006348D8" w:rsidRDefault="006348D8" w:rsidP="00592F51">
            <w:pPr>
              <w:spacing w:line="240" w:lineRule="exact"/>
              <w:jc w:val="left"/>
              <w:rPr>
                <w:b/>
                <w:szCs w:val="21"/>
              </w:rPr>
            </w:pPr>
            <w:r>
              <w:rPr>
                <w:rFonts w:hint="eastAsia"/>
                <w:b/>
                <w:szCs w:val="21"/>
              </w:rPr>
              <w:t>语言准确、有感染力，板书工整、合理</w:t>
            </w:r>
          </w:p>
        </w:tc>
        <w:tc>
          <w:tcPr>
            <w:tcW w:w="491" w:type="dxa"/>
            <w:vAlign w:val="center"/>
          </w:tcPr>
          <w:p w:rsidR="006348D8" w:rsidRDefault="006348D8" w:rsidP="00592F51">
            <w:pPr>
              <w:spacing w:line="240" w:lineRule="exact"/>
              <w:jc w:val="center"/>
              <w:rPr>
                <w:b/>
                <w:szCs w:val="21"/>
              </w:rPr>
            </w:pPr>
            <w:r>
              <w:rPr>
                <w:b/>
                <w:szCs w:val="21"/>
              </w:rPr>
              <w:t>4</w:t>
            </w:r>
          </w:p>
        </w:tc>
        <w:tc>
          <w:tcPr>
            <w:tcW w:w="491" w:type="dxa"/>
            <w:gridSpan w:val="2"/>
            <w:vAlign w:val="center"/>
          </w:tcPr>
          <w:p w:rsidR="006348D8" w:rsidRDefault="006348D8" w:rsidP="00592F51">
            <w:pPr>
              <w:spacing w:line="240" w:lineRule="exact"/>
              <w:jc w:val="center"/>
              <w:rPr>
                <w:b/>
                <w:szCs w:val="21"/>
              </w:rPr>
            </w:pPr>
            <w:r>
              <w:rPr>
                <w:b/>
                <w:szCs w:val="21"/>
              </w:rPr>
              <w:t>4</w:t>
            </w:r>
          </w:p>
        </w:tc>
        <w:tc>
          <w:tcPr>
            <w:tcW w:w="491" w:type="dxa"/>
            <w:vAlign w:val="center"/>
          </w:tcPr>
          <w:p w:rsidR="006348D8" w:rsidRDefault="006348D8" w:rsidP="00592F51">
            <w:pPr>
              <w:spacing w:line="240" w:lineRule="exact"/>
              <w:jc w:val="center"/>
              <w:rPr>
                <w:b/>
                <w:szCs w:val="21"/>
              </w:rPr>
            </w:pPr>
            <w:r>
              <w:rPr>
                <w:b/>
                <w:szCs w:val="21"/>
              </w:rPr>
              <w:t>3</w:t>
            </w:r>
          </w:p>
        </w:tc>
        <w:tc>
          <w:tcPr>
            <w:tcW w:w="491" w:type="dxa"/>
            <w:gridSpan w:val="2"/>
            <w:vAlign w:val="center"/>
          </w:tcPr>
          <w:p w:rsidR="006348D8" w:rsidRDefault="006348D8" w:rsidP="00592F51">
            <w:pPr>
              <w:spacing w:line="240" w:lineRule="exact"/>
              <w:jc w:val="center"/>
              <w:rPr>
                <w:b/>
                <w:szCs w:val="21"/>
              </w:rPr>
            </w:pPr>
            <w:r>
              <w:rPr>
                <w:b/>
                <w:szCs w:val="21"/>
              </w:rPr>
              <w:t>2</w:t>
            </w:r>
          </w:p>
        </w:tc>
        <w:tc>
          <w:tcPr>
            <w:tcW w:w="491" w:type="dxa"/>
            <w:vAlign w:val="center"/>
          </w:tcPr>
          <w:p w:rsidR="006348D8" w:rsidRDefault="006348D8" w:rsidP="00592F51">
            <w:pPr>
              <w:spacing w:line="240" w:lineRule="exact"/>
              <w:jc w:val="center"/>
              <w:rPr>
                <w:b/>
                <w:szCs w:val="21"/>
              </w:rPr>
            </w:pPr>
            <w:r>
              <w:rPr>
                <w:b/>
                <w:szCs w:val="21"/>
              </w:rPr>
              <w:t>1</w:t>
            </w:r>
          </w:p>
        </w:tc>
        <w:tc>
          <w:tcPr>
            <w:tcW w:w="721" w:type="dxa"/>
            <w:vAlign w:val="center"/>
          </w:tcPr>
          <w:p w:rsidR="006348D8" w:rsidRDefault="006348D8" w:rsidP="00592F51">
            <w:pPr>
              <w:spacing w:line="240" w:lineRule="exact"/>
              <w:jc w:val="center"/>
              <w:rPr>
                <w:szCs w:val="21"/>
              </w:rPr>
            </w:pPr>
            <w:r>
              <w:rPr>
                <w:szCs w:val="21"/>
              </w:rPr>
              <w:t>4</w:t>
            </w:r>
          </w:p>
        </w:tc>
      </w:tr>
      <w:tr w:rsidR="006348D8" w:rsidTr="00592F51">
        <w:trPr>
          <w:cantSplit/>
          <w:trHeight w:val="2547"/>
        </w:trPr>
        <w:tc>
          <w:tcPr>
            <w:tcW w:w="1260" w:type="dxa"/>
            <w:gridSpan w:val="2"/>
            <w:vAlign w:val="center"/>
          </w:tcPr>
          <w:p w:rsidR="006348D8" w:rsidRDefault="006348D8" w:rsidP="00592F51">
            <w:pPr>
              <w:spacing w:line="240" w:lineRule="exact"/>
              <w:jc w:val="center"/>
              <w:rPr>
                <w:b/>
                <w:bCs/>
                <w:szCs w:val="21"/>
              </w:rPr>
            </w:pPr>
            <w:r>
              <w:rPr>
                <w:rFonts w:hint="eastAsia"/>
                <w:b/>
                <w:bCs/>
                <w:szCs w:val="21"/>
              </w:rPr>
              <w:t>简评</w:t>
            </w:r>
          </w:p>
        </w:tc>
        <w:tc>
          <w:tcPr>
            <w:tcW w:w="8100" w:type="dxa"/>
            <w:gridSpan w:val="11"/>
          </w:tcPr>
          <w:p w:rsidR="006348D8" w:rsidRDefault="006348D8" w:rsidP="00592F51">
            <w:pPr>
              <w:spacing w:line="240" w:lineRule="exact"/>
              <w:rPr>
                <w:sz w:val="24"/>
                <w:shd w:val="clear" w:color="auto" w:fill="FFFFFF"/>
              </w:rPr>
            </w:pPr>
          </w:p>
          <w:p w:rsidR="006348D8" w:rsidRPr="00A62E2E" w:rsidRDefault="006348D8" w:rsidP="00A62E2E">
            <w:pPr>
              <w:pStyle w:val="NormalWeb"/>
            </w:pPr>
            <w:r w:rsidRPr="00A62E2E">
              <w:rPr>
                <w:rFonts w:hint="eastAsia"/>
                <w:szCs w:val="21"/>
                <w:shd w:val="clear" w:color="auto" w:fill="FFFFFF"/>
              </w:rPr>
              <w:t>本节课思路清晰，重点难点突出，教学效果好。</w:t>
            </w:r>
            <w:r w:rsidRPr="00A62E2E">
              <w:rPr>
                <w:szCs w:val="21"/>
                <w:shd w:val="clear" w:color="auto" w:fill="FFFFFF"/>
              </w:rPr>
              <w:t>1</w:t>
            </w:r>
            <w:r w:rsidRPr="00A62E2E">
              <w:rPr>
                <w:rFonts w:hint="eastAsia"/>
                <w:szCs w:val="21"/>
                <w:shd w:val="clear" w:color="auto" w:fill="FFFFFF"/>
              </w:rPr>
              <w:t>、通过</w:t>
            </w:r>
            <w:r w:rsidRPr="00A62E2E">
              <w:rPr>
                <w:rFonts w:hint="eastAsia"/>
              </w:rPr>
              <w:t>再现学生熟悉的生活情境</w:t>
            </w:r>
            <w:r w:rsidRPr="00A62E2E">
              <w:t>,</w:t>
            </w:r>
            <w:r w:rsidRPr="00A62E2E">
              <w:rPr>
                <w:rFonts w:hint="eastAsia"/>
              </w:rPr>
              <w:t>从中自然地提出数学问题，把解决实际问题与计算教学紧密结合，使学生体会数学与生活的联系</w:t>
            </w:r>
            <w:r>
              <w:rPr>
                <w:rFonts w:hint="eastAsia"/>
              </w:rPr>
              <w:t>。</w:t>
            </w:r>
            <w:r w:rsidRPr="00A62E2E">
              <w:rPr>
                <w:szCs w:val="21"/>
                <w:shd w:val="clear" w:color="auto" w:fill="FFFFFF"/>
              </w:rPr>
              <w:t>2</w:t>
            </w:r>
            <w:r w:rsidRPr="00A62E2E">
              <w:rPr>
                <w:rFonts w:hint="eastAsia"/>
                <w:szCs w:val="21"/>
                <w:shd w:val="clear" w:color="auto" w:fill="FFFFFF"/>
              </w:rPr>
              <w:t>、在新知学习过程中充分让学生独立尝试，自主探索，引导学生联系实际情境，理解运算顺序。</w:t>
            </w:r>
            <w:r w:rsidRPr="00A62E2E">
              <w:rPr>
                <w:szCs w:val="21"/>
                <w:shd w:val="clear" w:color="auto" w:fill="FFFFFF"/>
              </w:rPr>
              <w:t>3</w:t>
            </w:r>
            <w:r w:rsidRPr="00A62E2E">
              <w:rPr>
                <w:rFonts w:hint="eastAsia"/>
                <w:szCs w:val="21"/>
                <w:shd w:val="clear" w:color="auto" w:fill="FFFFFF"/>
              </w:rPr>
              <w:t>、</w:t>
            </w:r>
            <w:r w:rsidRPr="00A62E2E">
              <w:rPr>
                <w:rFonts w:hint="eastAsia"/>
              </w:rPr>
              <w:t>注意对同类题的比较，通过比较归纳出含两级运算的计算顺序，有利于学生掌握。并</w:t>
            </w:r>
            <w:r w:rsidRPr="00A62E2E">
              <w:rPr>
                <w:rFonts w:hint="eastAsia"/>
                <w:szCs w:val="21"/>
                <w:shd w:val="clear" w:color="auto" w:fill="FFFFFF"/>
              </w:rPr>
              <w:t>对学生容易错的问题进行有针对性的练习，进一步强化运算顺序和书写规范。运算法则也水到渠成。</w:t>
            </w:r>
          </w:p>
          <w:p w:rsidR="006348D8" w:rsidRDefault="006348D8" w:rsidP="00592F51">
            <w:pPr>
              <w:pStyle w:val="NormalWeb"/>
              <w:spacing w:before="0" w:beforeAutospacing="0" w:after="0" w:afterAutospacing="0"/>
              <w:ind w:firstLineChars="150" w:firstLine="360"/>
              <w:rPr>
                <w:szCs w:val="21"/>
                <w:shd w:val="clear" w:color="auto" w:fill="FFFFFF"/>
              </w:rPr>
            </w:pPr>
          </w:p>
          <w:p w:rsidR="006348D8" w:rsidRPr="00114D2E" w:rsidRDefault="006348D8" w:rsidP="00592F51">
            <w:pPr>
              <w:spacing w:line="360" w:lineRule="auto"/>
              <w:rPr>
                <w:rFonts w:ascii="宋体"/>
                <w:sz w:val="24"/>
              </w:rPr>
            </w:pPr>
          </w:p>
        </w:tc>
      </w:tr>
      <w:tr w:rsidR="006348D8" w:rsidTr="00592F51">
        <w:trPr>
          <w:cantSplit/>
          <w:trHeight w:val="795"/>
        </w:trPr>
        <w:tc>
          <w:tcPr>
            <w:tcW w:w="1260" w:type="dxa"/>
            <w:gridSpan w:val="2"/>
            <w:vMerge w:val="restart"/>
            <w:vAlign w:val="center"/>
          </w:tcPr>
          <w:p w:rsidR="006348D8" w:rsidRDefault="006348D8" w:rsidP="00592F51">
            <w:pPr>
              <w:spacing w:line="240" w:lineRule="exact"/>
              <w:jc w:val="center"/>
              <w:rPr>
                <w:b/>
                <w:bCs/>
                <w:szCs w:val="21"/>
              </w:rPr>
            </w:pPr>
            <w:r>
              <w:rPr>
                <w:rFonts w:hint="eastAsia"/>
                <w:b/>
                <w:bCs/>
                <w:szCs w:val="21"/>
              </w:rPr>
              <w:t>组员签名</w:t>
            </w:r>
          </w:p>
        </w:tc>
        <w:tc>
          <w:tcPr>
            <w:tcW w:w="5580" w:type="dxa"/>
            <w:gridSpan w:val="5"/>
            <w:vMerge w:val="restart"/>
            <w:vAlign w:val="center"/>
          </w:tcPr>
          <w:p w:rsidR="006348D8" w:rsidRDefault="006348D8" w:rsidP="00592F51">
            <w:pPr>
              <w:spacing w:line="240" w:lineRule="exact"/>
              <w:ind w:firstLineChars="98" w:firstLine="207"/>
              <w:rPr>
                <w:b/>
                <w:bCs/>
                <w:szCs w:val="21"/>
              </w:rPr>
            </w:pPr>
            <w:r>
              <w:rPr>
                <w:rFonts w:hint="eastAsia"/>
                <w:b/>
                <w:bCs/>
                <w:szCs w:val="21"/>
              </w:rPr>
              <w:t>李华英、陆萍芬、阚亚芸、江军、潘亚琴、陆彩娣、</w:t>
            </w:r>
          </w:p>
          <w:p w:rsidR="006348D8" w:rsidRDefault="006348D8" w:rsidP="00592F51">
            <w:pPr>
              <w:spacing w:line="240" w:lineRule="exact"/>
              <w:ind w:firstLineChars="98" w:firstLine="207"/>
              <w:rPr>
                <w:b/>
                <w:bCs/>
                <w:szCs w:val="21"/>
              </w:rPr>
            </w:pPr>
            <w:r>
              <w:rPr>
                <w:rFonts w:hint="eastAsia"/>
                <w:b/>
                <w:bCs/>
                <w:szCs w:val="21"/>
              </w:rPr>
              <w:t>陈成、龚兴中、徐新页、占敏玉、刘仁恬、顾丽杰、顾海燕</w:t>
            </w:r>
          </w:p>
        </w:tc>
        <w:tc>
          <w:tcPr>
            <w:tcW w:w="900" w:type="dxa"/>
            <w:gridSpan w:val="3"/>
            <w:vAlign w:val="center"/>
          </w:tcPr>
          <w:p w:rsidR="006348D8" w:rsidRDefault="006348D8" w:rsidP="00592F51">
            <w:pPr>
              <w:spacing w:line="240" w:lineRule="exact"/>
              <w:rPr>
                <w:b/>
                <w:bCs/>
                <w:szCs w:val="21"/>
              </w:rPr>
            </w:pPr>
            <w:r>
              <w:rPr>
                <w:rFonts w:hint="eastAsia"/>
                <w:b/>
                <w:bCs/>
                <w:szCs w:val="21"/>
              </w:rPr>
              <w:t>教研组长签名</w:t>
            </w:r>
          </w:p>
        </w:tc>
        <w:tc>
          <w:tcPr>
            <w:tcW w:w="1620" w:type="dxa"/>
            <w:gridSpan w:val="3"/>
            <w:vAlign w:val="center"/>
          </w:tcPr>
          <w:p w:rsidR="006348D8" w:rsidRDefault="006348D8" w:rsidP="00592F51">
            <w:pPr>
              <w:spacing w:line="240" w:lineRule="exact"/>
              <w:jc w:val="center"/>
              <w:rPr>
                <w:b/>
                <w:bCs/>
                <w:szCs w:val="21"/>
              </w:rPr>
            </w:pPr>
            <w:r>
              <w:rPr>
                <w:rFonts w:hint="eastAsia"/>
                <w:b/>
                <w:bCs/>
                <w:szCs w:val="21"/>
              </w:rPr>
              <w:t>许亚芸、顾赛花</w:t>
            </w:r>
          </w:p>
        </w:tc>
      </w:tr>
      <w:tr w:rsidR="006348D8" w:rsidTr="00592F51">
        <w:trPr>
          <w:cantSplit/>
          <w:trHeight w:val="429"/>
        </w:trPr>
        <w:tc>
          <w:tcPr>
            <w:tcW w:w="0" w:type="auto"/>
            <w:gridSpan w:val="2"/>
            <w:vMerge/>
            <w:vAlign w:val="center"/>
          </w:tcPr>
          <w:p w:rsidR="006348D8" w:rsidRDefault="006348D8" w:rsidP="00592F51">
            <w:pPr>
              <w:widowControl/>
              <w:jc w:val="left"/>
              <w:rPr>
                <w:b/>
                <w:bCs/>
                <w:szCs w:val="21"/>
              </w:rPr>
            </w:pPr>
          </w:p>
        </w:tc>
        <w:tc>
          <w:tcPr>
            <w:tcW w:w="0" w:type="auto"/>
            <w:gridSpan w:val="5"/>
            <w:vMerge/>
            <w:vAlign w:val="center"/>
          </w:tcPr>
          <w:p w:rsidR="006348D8" w:rsidRDefault="006348D8" w:rsidP="00592F51">
            <w:pPr>
              <w:widowControl/>
              <w:jc w:val="left"/>
              <w:rPr>
                <w:b/>
                <w:bCs/>
                <w:szCs w:val="21"/>
              </w:rPr>
            </w:pPr>
          </w:p>
        </w:tc>
        <w:tc>
          <w:tcPr>
            <w:tcW w:w="900" w:type="dxa"/>
            <w:gridSpan w:val="3"/>
            <w:vAlign w:val="center"/>
          </w:tcPr>
          <w:p w:rsidR="006348D8" w:rsidRDefault="006348D8" w:rsidP="00592F51">
            <w:pPr>
              <w:spacing w:line="240" w:lineRule="exact"/>
              <w:jc w:val="center"/>
              <w:rPr>
                <w:b/>
                <w:bCs/>
                <w:szCs w:val="21"/>
              </w:rPr>
            </w:pPr>
            <w:r>
              <w:rPr>
                <w:rFonts w:hint="eastAsia"/>
                <w:b/>
                <w:bCs/>
                <w:szCs w:val="21"/>
              </w:rPr>
              <w:t>教导主任签名</w:t>
            </w:r>
          </w:p>
        </w:tc>
        <w:tc>
          <w:tcPr>
            <w:tcW w:w="1620" w:type="dxa"/>
            <w:gridSpan w:val="3"/>
            <w:vAlign w:val="center"/>
          </w:tcPr>
          <w:p w:rsidR="006348D8" w:rsidRDefault="006348D8" w:rsidP="00592F51">
            <w:pPr>
              <w:spacing w:line="240" w:lineRule="exact"/>
              <w:jc w:val="center"/>
              <w:rPr>
                <w:b/>
                <w:bCs/>
                <w:szCs w:val="21"/>
              </w:rPr>
            </w:pPr>
            <w:r>
              <w:rPr>
                <w:rFonts w:hint="eastAsia"/>
                <w:b/>
                <w:bCs/>
                <w:szCs w:val="21"/>
              </w:rPr>
              <w:t>牟文娟</w:t>
            </w:r>
          </w:p>
        </w:tc>
      </w:tr>
    </w:tbl>
    <w:p w:rsidR="006348D8" w:rsidRDefault="006348D8" w:rsidP="00797DF4">
      <w:r>
        <w:rPr>
          <w:rFonts w:hint="eastAsia"/>
        </w:rPr>
        <w:t>许亚芸：</w:t>
      </w:r>
    </w:p>
    <w:p w:rsidR="006348D8" w:rsidRDefault="006348D8" w:rsidP="00617ECF">
      <w:pPr>
        <w:numPr>
          <w:ilvl w:val="0"/>
          <w:numId w:val="4"/>
        </w:numPr>
      </w:pPr>
      <w:r>
        <w:rPr>
          <w:rFonts w:hint="eastAsia"/>
        </w:rPr>
        <w:t>教师结合例题情境图，通过分析数量之间的关系，理解题意，掌握计算方法；</w:t>
      </w:r>
      <w:r>
        <w:t>2</w:t>
      </w:r>
      <w:r>
        <w:rPr>
          <w:rFonts w:hint="eastAsia"/>
        </w:rPr>
        <w:t>、组织学生进行交流，师生共同参与学习过程，体现了学生的主体地位和教师的主导地位；</w:t>
      </w:r>
      <w:r>
        <w:t>3</w:t>
      </w:r>
      <w:r>
        <w:rPr>
          <w:rFonts w:hint="eastAsia"/>
        </w:rPr>
        <w:t>、练习设计有针对性，进一步巩固了新知识；</w:t>
      </w:r>
      <w:r>
        <w:t>4</w:t>
      </w:r>
      <w:r>
        <w:rPr>
          <w:rFonts w:hint="eastAsia"/>
        </w:rPr>
        <w:t>、教学条理清晰，教学效果显著。</w:t>
      </w:r>
    </w:p>
    <w:p w:rsidR="006348D8" w:rsidRDefault="006348D8" w:rsidP="00617ECF"/>
    <w:p w:rsidR="006348D8" w:rsidRPr="00B84CB9" w:rsidRDefault="006348D8" w:rsidP="00617ECF">
      <w:r>
        <w:rPr>
          <w:rFonts w:hint="eastAsia"/>
        </w:rPr>
        <w:t>顾赛花：</w:t>
      </w:r>
      <w:r w:rsidRPr="00B84CB9">
        <w:t>1</w:t>
      </w:r>
      <w:r w:rsidRPr="00B84CB9">
        <w:rPr>
          <w:rFonts w:hint="eastAsia"/>
        </w:rPr>
        <w:t>、“数学源于生活”。课堂上通过再现学生熟悉的生活情境</w:t>
      </w:r>
      <w:r w:rsidRPr="00B84CB9">
        <w:t>,</w:t>
      </w:r>
      <w:r w:rsidRPr="00B84CB9">
        <w:rPr>
          <w:rFonts w:hint="eastAsia"/>
        </w:rPr>
        <w:t>从中自然地提出数学问题，把解决实际问题与计算教学紧密结合，使学生体会数学与生活的联系，有利于激发学生的学习兴趣，情境的创设也能促进学生对运算顺序的理解。</w:t>
      </w:r>
      <w:r w:rsidRPr="00B84CB9">
        <w:t>2</w:t>
      </w:r>
      <w:r w:rsidRPr="00B84CB9">
        <w:rPr>
          <w:rFonts w:hint="eastAsia"/>
        </w:rPr>
        <w:t>、利用生活经验，促进学生感悟与理解运算顺序规定的必要性与合理性。并让学生在解决实际问题中初步体会，逐渐学会，学习思辨，掌握技能。</w:t>
      </w:r>
      <w:r w:rsidRPr="00B84CB9">
        <w:t>3</w:t>
      </w:r>
      <w:r w:rsidRPr="00B84CB9">
        <w:rPr>
          <w:rFonts w:hint="eastAsia"/>
        </w:rPr>
        <w:t>、注意对同类题的比较，通过比较归纳出含两级运算的计算顺序，有利于学生掌握。</w:t>
      </w:r>
    </w:p>
    <w:p w:rsidR="006348D8" w:rsidRPr="00B84CB9" w:rsidRDefault="006348D8" w:rsidP="00617ECF"/>
    <w:p w:rsidR="006348D8" w:rsidRPr="006771D7" w:rsidRDefault="006348D8" w:rsidP="00617ECF">
      <w:r>
        <w:rPr>
          <w:rFonts w:hint="eastAsia"/>
        </w:rPr>
        <w:t>刘仁恬：</w:t>
      </w:r>
      <w:r w:rsidRPr="006771D7">
        <w:rPr>
          <w:rFonts w:hint="eastAsia"/>
        </w:rPr>
        <w:t>听了陆老师的这一节课，我受益良多。陆老师一开始以口算达人赛导入，吸引了小朋友们的好奇心。有创设了小军要买</w:t>
      </w:r>
      <w:r w:rsidRPr="006771D7">
        <w:t>3</w:t>
      </w:r>
      <w:r w:rsidRPr="006771D7">
        <w:rPr>
          <w:rFonts w:hint="eastAsia"/>
        </w:rPr>
        <w:t>个笔记本和一个书包，一共要用去多少元》的情景，激发小朋友的学习新区。特别是在比较算式的时候，两两对比，给了我很大的启发。整节课行云流水一般，层层递进的把知识点展示给小朋友们。我感受到陆老师在备课的时候做了充分的预设，小朋友的每一种回答她都有相对应的措施。在组织活动的过程中，充分的促进了小朋友们的参与，养成了学生倾听、表达、反省的优秀学习品质。在对比和比较学生的练习的过程中，给出了小朋友们规范的要求。陆老师的课充满数学的韵味，值得我好好学习。</w:t>
      </w:r>
    </w:p>
    <w:p w:rsidR="006348D8" w:rsidRDefault="006348D8">
      <w:pPr>
        <w:ind w:firstLineChars="2000" w:firstLine="4800"/>
        <w:rPr>
          <w:rFonts w:ascii="宋体" w:cs="宋体"/>
          <w:sz w:val="24"/>
        </w:rPr>
      </w:pPr>
      <w:r>
        <w:rPr>
          <w:rFonts w:ascii="宋体" w:hAnsi="宋体" w:cs="宋体"/>
          <w:sz w:val="24"/>
        </w:rPr>
        <w:t xml:space="preserve">                  </w:t>
      </w:r>
    </w:p>
    <w:p w:rsidR="006348D8" w:rsidRPr="00490147" w:rsidRDefault="006348D8" w:rsidP="00490147">
      <w:pPr>
        <w:rPr>
          <w:szCs w:val="21"/>
        </w:rPr>
      </w:pPr>
      <w:r>
        <w:rPr>
          <w:rFonts w:ascii="宋体" w:cs="宋体" w:hint="eastAsia"/>
          <w:sz w:val="24"/>
        </w:rPr>
        <w:t>梁敏：</w:t>
      </w:r>
      <w:r w:rsidRPr="00490147">
        <w:rPr>
          <w:szCs w:val="21"/>
        </w:rPr>
        <w:t>1</w:t>
      </w:r>
      <w:r w:rsidRPr="00490147">
        <w:rPr>
          <w:rFonts w:hint="eastAsia"/>
          <w:szCs w:val="21"/>
        </w:rPr>
        <w:t>、情境的创设能促进学生对运算顺序的理解。本节课把解决实际问题与计算教学紧密结合，在解决实际问题中引导学生理解算理，明确算法。尤其是在例题教学中两个问题的计算顺序上，结合题目中的数量关系理解先算乘法的合理性。</w:t>
      </w:r>
    </w:p>
    <w:p w:rsidR="006348D8" w:rsidRPr="00490147" w:rsidRDefault="006348D8" w:rsidP="00490147">
      <w:pPr>
        <w:rPr>
          <w:szCs w:val="21"/>
        </w:rPr>
      </w:pPr>
      <w:r w:rsidRPr="00490147">
        <w:rPr>
          <w:szCs w:val="21"/>
        </w:rPr>
        <w:t xml:space="preserve">2 </w:t>
      </w:r>
      <w:r w:rsidRPr="00490147">
        <w:rPr>
          <w:rFonts w:hint="eastAsia"/>
          <w:szCs w:val="21"/>
        </w:rPr>
        <w:t>、创设开放的活动空间，让学生自主理解题意，思考数量间的关系，列出算式，交流想法。虽然学生出现了差错，但是这才是真正的学习。学生在探索和尝试中获得了更深的理解和更多的理解。</w:t>
      </w:r>
    </w:p>
    <w:p w:rsidR="006348D8" w:rsidRPr="00490147" w:rsidRDefault="006348D8" w:rsidP="00490147">
      <w:pPr>
        <w:rPr>
          <w:szCs w:val="21"/>
        </w:rPr>
      </w:pPr>
      <w:r w:rsidRPr="00490147">
        <w:rPr>
          <w:szCs w:val="21"/>
        </w:rPr>
        <w:t>3</w:t>
      </w:r>
      <w:r w:rsidRPr="00490147">
        <w:rPr>
          <w:rFonts w:hint="eastAsia"/>
          <w:szCs w:val="21"/>
        </w:rPr>
        <w:t>、充分利用学生资源，引导学生“观察，对比，总结”等多种方式进行探究性学习活动。例如：分步算式和综合算式的对比，让学生感受综合算式的简洁，加深综合算式计算过程的正确写法。解决第二个问题正误算式的对比，加深了学生数量关系的理解，也为正确计算做好了铺垫。将</w:t>
      </w:r>
      <w:r w:rsidRPr="00490147">
        <w:rPr>
          <w:szCs w:val="21"/>
        </w:rPr>
        <w:t xml:space="preserve"> 5×3+20 </w:t>
      </w:r>
      <w:r w:rsidRPr="00490147">
        <w:rPr>
          <w:rFonts w:hint="eastAsia"/>
          <w:szCs w:val="21"/>
        </w:rPr>
        <w:t>与</w:t>
      </w:r>
      <w:r w:rsidRPr="00490147">
        <w:rPr>
          <w:szCs w:val="21"/>
        </w:rPr>
        <w:t xml:space="preserve"> 50-15×2 </w:t>
      </w:r>
      <w:r w:rsidRPr="00490147">
        <w:rPr>
          <w:rFonts w:hint="eastAsia"/>
          <w:szCs w:val="21"/>
        </w:rPr>
        <w:t>的运算过程放在一起比较，让学生明确在一道既有乘法又有加减法的混合运算中，要先算乘法，再算加减法，等等。</w:t>
      </w:r>
    </w:p>
    <w:p w:rsidR="006348D8" w:rsidRDefault="006348D8" w:rsidP="00490147">
      <w:pPr>
        <w:rPr>
          <w:rFonts w:ascii="宋体" w:cs="宋体"/>
          <w:sz w:val="24"/>
        </w:rPr>
      </w:pPr>
    </w:p>
    <w:p w:rsidR="006348D8" w:rsidRPr="00F051C5" w:rsidRDefault="006348D8" w:rsidP="00F051C5">
      <w:pPr>
        <w:rPr>
          <w:rFonts w:ascii="宋体" w:cs="宋体"/>
          <w:szCs w:val="21"/>
        </w:rPr>
      </w:pPr>
      <w:r>
        <w:rPr>
          <w:rFonts w:ascii="宋体" w:cs="宋体" w:hint="eastAsia"/>
          <w:sz w:val="24"/>
        </w:rPr>
        <w:t>顾丽杰：</w:t>
      </w:r>
      <w:r w:rsidRPr="00F051C5">
        <w:rPr>
          <w:rFonts w:ascii="宋体" w:cs="宋体"/>
          <w:szCs w:val="21"/>
        </w:rPr>
        <w:t>1.</w:t>
      </w:r>
      <w:r w:rsidRPr="00F051C5">
        <w:rPr>
          <w:rFonts w:ascii="宋体" w:cs="宋体" w:hint="eastAsia"/>
          <w:szCs w:val="21"/>
        </w:rPr>
        <w:t>教学风格大气，非常干脆、利落，语言精练，没有一句啰嗦的话语，具备优秀数学教师的素养。</w:t>
      </w:r>
    </w:p>
    <w:p w:rsidR="006348D8" w:rsidRPr="00F051C5" w:rsidRDefault="006348D8" w:rsidP="00F051C5">
      <w:pPr>
        <w:rPr>
          <w:rFonts w:ascii="宋体" w:cs="宋体"/>
          <w:szCs w:val="21"/>
        </w:rPr>
      </w:pPr>
      <w:r w:rsidRPr="00F051C5">
        <w:rPr>
          <w:rFonts w:ascii="宋体" w:cs="宋体"/>
          <w:szCs w:val="21"/>
        </w:rPr>
        <w:t>2.</w:t>
      </w:r>
      <w:r w:rsidRPr="00F051C5">
        <w:rPr>
          <w:rFonts w:ascii="宋体" w:cs="宋体" w:hint="eastAsia"/>
          <w:szCs w:val="21"/>
        </w:rPr>
        <w:t>重视引导学生理解算理，明确算法。呈现例题情境图，引导学生理解题意，直接列出综合算式，帮助学生联系数量关系说说先算什么后算什么，注重了思维的表述，又让学生明白要先算除法的道理。通过对例题及试一试算式的比较，总结出含有除法和加、减法混合运算的运算顺序。</w:t>
      </w:r>
    </w:p>
    <w:p w:rsidR="006348D8" w:rsidRPr="00F051C5" w:rsidRDefault="006348D8" w:rsidP="00F051C5">
      <w:pPr>
        <w:rPr>
          <w:rFonts w:ascii="宋体" w:cs="宋体"/>
          <w:szCs w:val="21"/>
        </w:rPr>
      </w:pPr>
      <w:r w:rsidRPr="00F051C5">
        <w:rPr>
          <w:rFonts w:ascii="宋体" w:cs="宋体"/>
          <w:szCs w:val="21"/>
        </w:rPr>
        <w:t>3.</w:t>
      </w:r>
      <w:r w:rsidRPr="00F051C5">
        <w:rPr>
          <w:rFonts w:ascii="宋体" w:cs="宋体" w:hint="eastAsia"/>
          <w:szCs w:val="21"/>
        </w:rPr>
        <w:t>始终把学生放在学习主体的地位。不管是例题还是后面的练习，老师都能放手让学生尝试独立完成，然后集体交流，适时点拨。</w:t>
      </w:r>
    </w:p>
    <w:p w:rsidR="006348D8" w:rsidRPr="00F051C5" w:rsidRDefault="006348D8" w:rsidP="00F051C5">
      <w:pPr>
        <w:rPr>
          <w:rFonts w:ascii="宋体" w:cs="宋体"/>
          <w:szCs w:val="21"/>
        </w:rPr>
      </w:pPr>
      <w:r w:rsidRPr="00F051C5">
        <w:rPr>
          <w:rFonts w:ascii="宋体" w:cs="宋体" w:hint="eastAsia"/>
          <w:szCs w:val="21"/>
        </w:rPr>
        <w:t>探讨的地方：</w:t>
      </w:r>
    </w:p>
    <w:p w:rsidR="006348D8" w:rsidRDefault="006348D8" w:rsidP="00F051C5">
      <w:pPr>
        <w:rPr>
          <w:rFonts w:ascii="宋体" w:cs="宋体"/>
          <w:szCs w:val="21"/>
        </w:rPr>
      </w:pPr>
      <w:r w:rsidRPr="00F051C5">
        <w:rPr>
          <w:rFonts w:ascii="宋体" w:cs="宋体" w:hint="eastAsia"/>
          <w:szCs w:val="21"/>
        </w:rPr>
        <w:t>在课始，是否可以直接出示情境，利用核心问题“你能理解这个问题吗”引领学生展开探索活动，从学生已有的知识经验出发，在理解数量关系上呈现多样的学习资源，在对比交流中明晰重难点。</w:t>
      </w:r>
    </w:p>
    <w:p w:rsidR="006348D8" w:rsidRDefault="006348D8" w:rsidP="00F051C5">
      <w:pPr>
        <w:rPr>
          <w:rFonts w:ascii="宋体" w:cs="宋体"/>
          <w:szCs w:val="21"/>
        </w:rPr>
      </w:pPr>
    </w:p>
    <w:p w:rsidR="006348D8" w:rsidRPr="00B725A9" w:rsidRDefault="006348D8" w:rsidP="00B725A9">
      <w:pPr>
        <w:rPr>
          <w:rFonts w:ascii="宋体" w:cs="宋体"/>
          <w:kern w:val="0"/>
          <w:szCs w:val="21"/>
        </w:rPr>
      </w:pPr>
      <w:r>
        <w:rPr>
          <w:rFonts w:ascii="宋体" w:cs="宋体" w:hint="eastAsia"/>
          <w:szCs w:val="21"/>
        </w:rPr>
        <w:t>阚亚云：</w:t>
      </w:r>
      <w:r w:rsidRPr="00B725A9">
        <w:rPr>
          <w:rFonts w:ascii="宋体" w:hAnsi="宋体" w:cs="宋体"/>
          <w:kern w:val="0"/>
          <w:szCs w:val="21"/>
        </w:rPr>
        <w:t>1.</w:t>
      </w:r>
      <w:r w:rsidRPr="00B725A9">
        <w:rPr>
          <w:rFonts w:ascii="宋体" w:hAnsi="宋体" w:cs="宋体" w:hint="eastAsia"/>
          <w:kern w:val="0"/>
          <w:szCs w:val="21"/>
        </w:rPr>
        <w:t>基于教材的准确把握、目标的准备定位、学生的全面了解，教学预案充分灵活，为课堂生成提供条件。</w:t>
      </w:r>
      <w:r w:rsidRPr="00B725A9">
        <w:rPr>
          <w:rFonts w:ascii="宋体" w:cs="宋体"/>
          <w:kern w:val="0"/>
          <w:szCs w:val="21"/>
        </w:rPr>
        <w:br/>
      </w:r>
      <w:r w:rsidRPr="00B725A9">
        <w:rPr>
          <w:rFonts w:ascii="宋体" w:hAnsi="宋体" w:cs="宋体"/>
          <w:kern w:val="0"/>
          <w:szCs w:val="21"/>
        </w:rPr>
        <w:t>2.</w:t>
      </w:r>
      <w:r w:rsidRPr="00B725A9">
        <w:rPr>
          <w:rFonts w:ascii="宋体" w:hAnsi="宋体" w:cs="宋体" w:hint="eastAsia"/>
          <w:kern w:val="0"/>
          <w:szCs w:val="21"/>
        </w:rPr>
        <w:t>善于利用课堂生成的有效资源组织多次的比较、辨析，较好的促进学生思维的发展。</w:t>
      </w:r>
      <w:r w:rsidRPr="00B725A9">
        <w:rPr>
          <w:rFonts w:ascii="宋体" w:cs="宋体"/>
          <w:kern w:val="0"/>
          <w:szCs w:val="21"/>
        </w:rPr>
        <w:br/>
      </w:r>
      <w:r w:rsidRPr="00B725A9">
        <w:rPr>
          <w:rFonts w:ascii="宋体" w:hAnsi="宋体" w:cs="宋体"/>
          <w:kern w:val="0"/>
          <w:szCs w:val="21"/>
        </w:rPr>
        <w:t>3.</w:t>
      </w:r>
      <w:r w:rsidRPr="00B725A9">
        <w:rPr>
          <w:rFonts w:ascii="宋体" w:hAnsi="宋体" w:cs="宋体" w:hint="eastAsia"/>
          <w:kern w:val="0"/>
          <w:szCs w:val="21"/>
        </w:rPr>
        <w:t>重视发挥学生自主学习积极性，根据年龄特点，给出学习要求，给学生思维的有序性提供辅助。</w:t>
      </w:r>
      <w:r w:rsidRPr="00B725A9">
        <w:rPr>
          <w:rFonts w:ascii="宋体" w:cs="宋体"/>
          <w:kern w:val="0"/>
          <w:szCs w:val="21"/>
        </w:rPr>
        <w:br/>
      </w:r>
      <w:r w:rsidRPr="00B725A9">
        <w:rPr>
          <w:rFonts w:ascii="宋体" w:hAnsi="宋体" w:cs="宋体" w:hint="eastAsia"/>
          <w:kern w:val="0"/>
          <w:szCs w:val="21"/>
        </w:rPr>
        <w:t>建议：面对</w:t>
      </w:r>
      <w:r w:rsidRPr="00B725A9">
        <w:rPr>
          <w:rFonts w:ascii="宋体" w:cs="宋体" w:hint="eastAsia"/>
          <w:kern w:val="0"/>
          <w:szCs w:val="21"/>
        </w:rPr>
        <w:t>“</w:t>
      </w:r>
      <w:r w:rsidRPr="00B725A9">
        <w:rPr>
          <w:rFonts w:ascii="宋体" w:hAnsi="宋体" w:cs="宋体" w:hint="eastAsia"/>
          <w:kern w:val="0"/>
          <w:szCs w:val="21"/>
        </w:rPr>
        <w:t>非预设性信息</w:t>
      </w:r>
      <w:r w:rsidRPr="00B725A9">
        <w:rPr>
          <w:rFonts w:ascii="宋体" w:cs="宋体" w:hint="eastAsia"/>
          <w:kern w:val="0"/>
          <w:szCs w:val="21"/>
        </w:rPr>
        <w:t>”</w:t>
      </w:r>
      <w:r w:rsidRPr="00B725A9">
        <w:rPr>
          <w:rFonts w:ascii="宋体" w:hAnsi="宋体" w:cs="宋体" w:hint="eastAsia"/>
          <w:kern w:val="0"/>
          <w:szCs w:val="21"/>
        </w:rPr>
        <w:t>，还需进一步耐心、敏感，进一步促进学生互动，提高</w:t>
      </w:r>
      <w:r w:rsidRPr="00B725A9">
        <w:rPr>
          <w:rFonts w:ascii="宋体" w:cs="宋体"/>
          <w:kern w:val="0"/>
          <w:szCs w:val="21"/>
        </w:rPr>
        <w:t> </w:t>
      </w:r>
      <w:r w:rsidRPr="00B725A9">
        <w:rPr>
          <w:rFonts w:ascii="宋体" w:hAnsi="宋体" w:cs="宋体" w:hint="eastAsia"/>
          <w:kern w:val="0"/>
          <w:szCs w:val="21"/>
        </w:rPr>
        <w:t>倾听、表达、反省等思维品质的提升。</w:t>
      </w:r>
    </w:p>
    <w:p w:rsidR="006348D8" w:rsidRDefault="006348D8" w:rsidP="00F051C5">
      <w:pPr>
        <w:rPr>
          <w:rFonts w:ascii="宋体" w:cs="宋体"/>
          <w:szCs w:val="21"/>
        </w:rPr>
      </w:pPr>
    </w:p>
    <w:p w:rsidR="006348D8" w:rsidRDefault="006348D8" w:rsidP="00F051C5">
      <w:pPr>
        <w:rPr>
          <w:rFonts w:ascii="宋体" w:cs="宋体"/>
          <w:szCs w:val="21"/>
        </w:rPr>
      </w:pPr>
    </w:p>
    <w:p w:rsidR="006348D8" w:rsidRPr="007F06C2" w:rsidRDefault="006348D8" w:rsidP="007F06C2">
      <w:pPr>
        <w:rPr>
          <w:rFonts w:ascii="宋体"/>
          <w:szCs w:val="21"/>
        </w:rPr>
      </w:pPr>
      <w:r>
        <w:rPr>
          <w:rFonts w:ascii="宋体" w:cs="宋体" w:hint="eastAsia"/>
          <w:szCs w:val="21"/>
        </w:rPr>
        <w:t>陈成：</w:t>
      </w:r>
      <w:r w:rsidRPr="007F06C2">
        <w:rPr>
          <w:szCs w:val="21"/>
        </w:rPr>
        <w:t>1</w:t>
      </w:r>
      <w:r w:rsidRPr="007F06C2">
        <w:rPr>
          <w:rFonts w:hint="eastAsia"/>
          <w:szCs w:val="21"/>
        </w:rPr>
        <w:t>、在检复阶段陆老师出示了这样一道题：</w:t>
      </w:r>
      <w:r w:rsidRPr="007F06C2">
        <w:rPr>
          <w:szCs w:val="21"/>
        </w:rPr>
        <w:t>20+</w:t>
      </w:r>
      <w:r w:rsidRPr="007F06C2">
        <w:rPr>
          <w:rFonts w:ascii="宋体" w:hAnsi="宋体"/>
          <w:szCs w:val="21"/>
        </w:rPr>
        <w:t>5</w:t>
      </w:r>
      <w:r w:rsidRPr="007F06C2">
        <w:rPr>
          <w:rFonts w:ascii="宋体" w:hAnsi="宋体" w:hint="eastAsia"/>
          <w:szCs w:val="21"/>
        </w:rPr>
        <w:t>×</w:t>
      </w:r>
      <w:r w:rsidRPr="007F06C2">
        <w:rPr>
          <w:rFonts w:ascii="宋体" w:hAnsi="宋体"/>
          <w:szCs w:val="21"/>
        </w:rPr>
        <w:t>3</w:t>
      </w:r>
      <w:r w:rsidRPr="007F06C2">
        <w:rPr>
          <w:rFonts w:ascii="宋体" w:hAnsi="宋体" w:hint="eastAsia"/>
          <w:szCs w:val="21"/>
        </w:rPr>
        <w:t>＝</w:t>
      </w:r>
      <w:r w:rsidRPr="007F06C2">
        <w:rPr>
          <w:rFonts w:ascii="宋体" w:hAnsi="宋体"/>
          <w:szCs w:val="21"/>
        </w:rPr>
        <w:t xml:space="preserve">    </w:t>
      </w:r>
      <w:r w:rsidRPr="007F06C2">
        <w:rPr>
          <w:rFonts w:ascii="宋体" w:hAnsi="宋体" w:hint="eastAsia"/>
          <w:szCs w:val="21"/>
        </w:rPr>
        <w:t>，老师问：要先算什么？再算什么？学生有的说先算加，有的说先算乘，两种算法到底哪种对呢？从而引入新课。这种设疑导入自然、贴切、水到渠成，也充分激发了学生的学习兴趣。</w:t>
      </w:r>
    </w:p>
    <w:p w:rsidR="006348D8" w:rsidRPr="007F06C2" w:rsidRDefault="006348D8" w:rsidP="007F06C2">
      <w:pPr>
        <w:rPr>
          <w:rFonts w:ascii="宋体"/>
          <w:szCs w:val="21"/>
        </w:rPr>
      </w:pPr>
      <w:r w:rsidRPr="007F06C2">
        <w:rPr>
          <w:rFonts w:ascii="宋体" w:hAnsi="宋体"/>
          <w:szCs w:val="21"/>
        </w:rPr>
        <w:t>2</w:t>
      </w:r>
      <w:r w:rsidRPr="007F06C2">
        <w:rPr>
          <w:rFonts w:ascii="宋体" w:hAnsi="宋体" w:hint="eastAsia"/>
          <w:szCs w:val="21"/>
        </w:rPr>
        <w:t>、在讲到</w:t>
      </w:r>
      <w:r w:rsidRPr="007F06C2">
        <w:rPr>
          <w:rFonts w:ascii="宋体" w:hAnsi="宋体"/>
          <w:szCs w:val="21"/>
        </w:rPr>
        <w:t>3</w:t>
      </w:r>
      <w:r w:rsidRPr="007F06C2">
        <w:rPr>
          <w:rFonts w:ascii="宋体" w:hAnsi="宋体" w:hint="eastAsia"/>
          <w:szCs w:val="21"/>
        </w:rPr>
        <w:t>本书</w:t>
      </w:r>
      <w:r w:rsidRPr="007F06C2">
        <w:rPr>
          <w:rFonts w:ascii="宋体" w:hAnsi="宋体"/>
          <w:szCs w:val="21"/>
        </w:rPr>
        <w:t>+</w:t>
      </w:r>
      <w:r w:rsidRPr="007F06C2">
        <w:rPr>
          <w:rFonts w:ascii="宋体" w:hAnsi="宋体" w:hint="eastAsia"/>
          <w:szCs w:val="21"/>
        </w:rPr>
        <w:t>一个书包</w:t>
      </w:r>
      <w:r w:rsidRPr="007F06C2">
        <w:rPr>
          <w:rFonts w:ascii="宋体" w:hAnsi="宋体"/>
          <w:szCs w:val="21"/>
        </w:rPr>
        <w:t>=</w:t>
      </w:r>
      <w:r w:rsidRPr="007F06C2">
        <w:rPr>
          <w:rFonts w:ascii="宋体" w:hAnsi="宋体" w:hint="eastAsia"/>
          <w:szCs w:val="21"/>
        </w:rPr>
        <w:t>一共的元数时，三本书和一个书包老师都是用图片来表示，而不是文字。这样形象直观，符合三年级学生的认知规律。</w:t>
      </w:r>
    </w:p>
    <w:p w:rsidR="006348D8" w:rsidRPr="007F06C2" w:rsidRDefault="006348D8" w:rsidP="007F06C2">
      <w:pPr>
        <w:rPr>
          <w:rFonts w:ascii="宋体"/>
          <w:szCs w:val="21"/>
        </w:rPr>
      </w:pPr>
      <w:r w:rsidRPr="007F06C2">
        <w:rPr>
          <w:rFonts w:ascii="宋体" w:hAnsi="宋体"/>
          <w:szCs w:val="21"/>
        </w:rPr>
        <w:t>3</w:t>
      </w:r>
      <w:r w:rsidRPr="007F06C2">
        <w:rPr>
          <w:rFonts w:ascii="宋体" w:hAnsi="宋体" w:hint="eastAsia"/>
          <w:szCs w:val="21"/>
        </w:rPr>
        <w:t>、全节课能够因材施教，提出个性化要求，不是一刀切。</w:t>
      </w:r>
    </w:p>
    <w:p w:rsidR="006348D8" w:rsidRPr="007F06C2" w:rsidRDefault="006348D8" w:rsidP="007F06C2">
      <w:pPr>
        <w:rPr>
          <w:szCs w:val="21"/>
        </w:rPr>
      </w:pPr>
      <w:r w:rsidRPr="007F06C2">
        <w:rPr>
          <w:rFonts w:ascii="宋体" w:hAnsi="宋体"/>
          <w:szCs w:val="21"/>
        </w:rPr>
        <w:t>4</w:t>
      </w:r>
      <w:r w:rsidRPr="007F06C2">
        <w:rPr>
          <w:rFonts w:ascii="宋体" w:hAnsi="宋体" w:hint="eastAsia"/>
          <w:szCs w:val="21"/>
        </w:rPr>
        <w:t>、老师能够很好地利用当场学生产生的错误这稍纵即逝的资源来调整教学，收到了较好的效果。</w:t>
      </w:r>
    </w:p>
    <w:p w:rsidR="006348D8" w:rsidRDefault="006348D8" w:rsidP="00F051C5">
      <w:pPr>
        <w:rPr>
          <w:rFonts w:ascii="宋体" w:cs="宋体"/>
          <w:szCs w:val="21"/>
        </w:rPr>
      </w:pPr>
    </w:p>
    <w:p w:rsidR="006348D8" w:rsidRPr="00BA298A" w:rsidRDefault="006348D8" w:rsidP="00BA298A">
      <w:pPr>
        <w:rPr>
          <w:szCs w:val="21"/>
        </w:rPr>
      </w:pPr>
      <w:r>
        <w:rPr>
          <w:rFonts w:ascii="宋体" w:cs="宋体" w:hint="eastAsia"/>
          <w:szCs w:val="21"/>
        </w:rPr>
        <w:t>顾海燕：</w:t>
      </w:r>
      <w:r w:rsidRPr="00BA298A">
        <w:rPr>
          <w:szCs w:val="21"/>
        </w:rPr>
        <w:t>1</w:t>
      </w:r>
      <w:r w:rsidRPr="00BA298A">
        <w:rPr>
          <w:rFonts w:hint="eastAsia"/>
          <w:szCs w:val="21"/>
        </w:rPr>
        <w:t xml:space="preserve">、重视引导学生理解算理，明确算法。呈现例题情境图，引导学生理解题意，直接列出综合算式，帮助学生联系数量关系说说先算什么后算什么，注重了思维的表述，又让学生明白要先算除法的道理。通过对例题及试一试算式的比较，总结出含有除法和加、减法混合运算的运算顺序。　</w:t>
      </w:r>
      <w:r w:rsidRPr="00BA298A">
        <w:rPr>
          <w:szCs w:val="21"/>
        </w:rPr>
        <w:t>2</w:t>
      </w:r>
      <w:r w:rsidRPr="00BA298A">
        <w:rPr>
          <w:rFonts w:hint="eastAsia"/>
          <w:szCs w:val="21"/>
        </w:rPr>
        <w:t>、始终把学生放在学习主体的地位。不管是例题还是后面的练习，老师都能放手让学生尝试独立完成，然后集体交流，适时点拨。</w:t>
      </w:r>
    </w:p>
    <w:p w:rsidR="006348D8" w:rsidRPr="00BA298A" w:rsidRDefault="006348D8" w:rsidP="00BA298A">
      <w:pPr>
        <w:rPr>
          <w:szCs w:val="21"/>
        </w:rPr>
      </w:pPr>
      <w:r w:rsidRPr="00BA298A">
        <w:rPr>
          <w:szCs w:val="21"/>
        </w:rPr>
        <w:t>3</w:t>
      </w:r>
      <w:r w:rsidRPr="00BA298A">
        <w:rPr>
          <w:rFonts w:hint="eastAsia"/>
          <w:szCs w:val="21"/>
        </w:rPr>
        <w:t>、教学节奏紧凑，容量较大，教学效果较好。通过一系列有层次、有坡度的练习，学生进一步理解算理，掌握运算顺序。</w:t>
      </w:r>
    </w:p>
    <w:p w:rsidR="006348D8" w:rsidRPr="00BA298A" w:rsidRDefault="006348D8" w:rsidP="00BA298A">
      <w:pPr>
        <w:rPr>
          <w:szCs w:val="21"/>
        </w:rPr>
      </w:pPr>
      <w:r w:rsidRPr="00BA298A">
        <w:rPr>
          <w:szCs w:val="21"/>
        </w:rPr>
        <w:t>4</w:t>
      </w:r>
      <w:r w:rsidRPr="00BA298A">
        <w:rPr>
          <w:rFonts w:hint="eastAsia"/>
          <w:szCs w:val="21"/>
        </w:rPr>
        <w:t>、建议：把握分步算式和综合算式的沟通，提升学生的思维品质。</w:t>
      </w:r>
    </w:p>
    <w:p w:rsidR="006348D8" w:rsidRDefault="006348D8" w:rsidP="00F051C5">
      <w:pPr>
        <w:rPr>
          <w:rFonts w:ascii="宋体" w:cs="宋体"/>
          <w:szCs w:val="21"/>
        </w:rPr>
      </w:pPr>
    </w:p>
    <w:p w:rsidR="006348D8" w:rsidRDefault="006348D8" w:rsidP="00F051C5">
      <w:pPr>
        <w:rPr>
          <w:rFonts w:ascii="宋体" w:cs="宋体"/>
          <w:szCs w:val="21"/>
        </w:rPr>
      </w:pPr>
    </w:p>
    <w:p w:rsidR="006348D8" w:rsidRDefault="006348D8" w:rsidP="00BA298A">
      <w:r>
        <w:rPr>
          <w:rFonts w:ascii="宋体" w:cs="宋体" w:hint="eastAsia"/>
          <w:szCs w:val="21"/>
        </w:rPr>
        <w:t>占敏玉：</w:t>
      </w:r>
      <w:r>
        <w:rPr>
          <w:rFonts w:hint="eastAsia"/>
        </w:rPr>
        <w:t>陆老师的课扎实、思路清晰，以下几点印象深刻：</w:t>
      </w:r>
    </w:p>
    <w:p w:rsidR="006348D8" w:rsidRPr="00A95DFA" w:rsidRDefault="006348D8" w:rsidP="00BA298A">
      <w:r w:rsidRPr="00A95DFA">
        <w:t>1.</w:t>
      </w:r>
      <w:r w:rsidRPr="00A95DFA">
        <w:rPr>
          <w:rFonts w:hint="eastAsia"/>
        </w:rPr>
        <w:t>重视情境创设，激发学生的学习兴趣。</w:t>
      </w:r>
    </w:p>
    <w:p w:rsidR="006348D8" w:rsidRPr="00A95DFA" w:rsidRDefault="006348D8" w:rsidP="00BA298A">
      <w:r w:rsidRPr="00A95DFA">
        <w:t>“</w:t>
      </w:r>
      <w:r w:rsidRPr="00A95DFA">
        <w:rPr>
          <w:rFonts w:hint="eastAsia"/>
        </w:rPr>
        <w:t>数学源于生活</w:t>
      </w:r>
      <w:r w:rsidRPr="00A95DFA">
        <w:t>”</w:t>
      </w:r>
      <w:r w:rsidRPr="00A95DFA">
        <w:rPr>
          <w:rFonts w:hint="eastAsia"/>
        </w:rPr>
        <w:t>。</w:t>
      </w:r>
      <w:r>
        <w:rPr>
          <w:rFonts w:hint="eastAsia"/>
        </w:rPr>
        <w:t>现在的混合运算和以前相比，主要结合实际情境来理解运算顺序。</w:t>
      </w:r>
      <w:r w:rsidRPr="00A95DFA">
        <w:rPr>
          <w:rFonts w:hint="eastAsia"/>
        </w:rPr>
        <w:t>老师在课堂上再现了学生熟悉的生活情境</w:t>
      </w:r>
      <w:r w:rsidRPr="00A95DFA">
        <w:t>,</w:t>
      </w:r>
      <w:r w:rsidRPr="00A95DFA">
        <w:rPr>
          <w:rFonts w:hint="eastAsia"/>
        </w:rPr>
        <w:t>从情境中自然地提出数学问题，把解决实际问题与计算教学紧密结合，使学生体会数学与生活的联系，有利于激发学生的学习兴趣，也便于学生积极调动已有的生活经验和知识解决问题。而情境的创设更能促进学生对运算顺序的理解。</w:t>
      </w:r>
    </w:p>
    <w:p w:rsidR="006348D8" w:rsidRPr="00A95DFA" w:rsidRDefault="006348D8" w:rsidP="00BA298A">
      <w:r w:rsidRPr="00A95DFA">
        <w:t>2.</w:t>
      </w:r>
      <w:r w:rsidRPr="00A95DFA">
        <w:rPr>
          <w:rFonts w:hint="eastAsia"/>
        </w:rPr>
        <w:t>利用生活经验，突出算理，分清运算顺序</w:t>
      </w:r>
    </w:p>
    <w:p w:rsidR="006348D8" w:rsidRPr="00A95DFA" w:rsidRDefault="006348D8" w:rsidP="00BA298A">
      <w:r w:rsidRPr="00A95DFA">
        <w:rPr>
          <w:rFonts w:hint="eastAsia"/>
        </w:rPr>
        <w:t>为了激发学生兴趣，课堂上</w:t>
      </w:r>
      <w:r>
        <w:rPr>
          <w:rFonts w:hint="eastAsia"/>
        </w:rPr>
        <w:t>陆</w:t>
      </w:r>
      <w:r w:rsidRPr="00A95DFA">
        <w:rPr>
          <w:rFonts w:hint="eastAsia"/>
        </w:rPr>
        <w:t>老师在学生列出分步算式的基础上，引导把两个一步计算的算式合成综合算式，使学生体会综合算式的含义，并根据数量之间的关系尝试计算，理解运算的顺序；坚持让学生在列出算式后说说先算什么后算什么，注重了思维的表述，给学生留有思考的空间和时间，这样学生参与的时间就多，学生发表的观点就多，学生的自信心得到了满足。</w:t>
      </w:r>
    </w:p>
    <w:p w:rsidR="006348D8" w:rsidRPr="00A95DFA" w:rsidRDefault="006348D8" w:rsidP="00BA298A">
      <w:r w:rsidRPr="00A95DFA">
        <w:t>3.</w:t>
      </w:r>
      <w:r w:rsidRPr="00A95DFA">
        <w:rPr>
          <w:rFonts w:hint="eastAsia"/>
        </w:rPr>
        <w:t>重视对错误的诊断及矫正</w:t>
      </w:r>
    </w:p>
    <w:p w:rsidR="006348D8" w:rsidRPr="00A95DFA" w:rsidRDefault="006348D8" w:rsidP="00BA298A">
      <w:r w:rsidRPr="00A95DFA">
        <w:rPr>
          <w:rFonts w:hint="eastAsia"/>
        </w:rPr>
        <w:t>教学中</w:t>
      </w:r>
      <w:r>
        <w:rPr>
          <w:rFonts w:hint="eastAsia"/>
        </w:rPr>
        <w:t>陆</w:t>
      </w:r>
      <w:r w:rsidRPr="00A95DFA">
        <w:rPr>
          <w:rFonts w:hint="eastAsia"/>
        </w:rPr>
        <w:t>老师重视学法指导，尤其是充分利用学生的错误资源，进行辨析。</w:t>
      </w:r>
      <w:r>
        <w:rPr>
          <w:rFonts w:hint="eastAsia"/>
        </w:rPr>
        <w:t>在课堂中，陆</w:t>
      </w:r>
      <w:r w:rsidRPr="00A95DFA">
        <w:rPr>
          <w:rFonts w:hint="eastAsia"/>
        </w:rPr>
        <w:t>老师还能把书中练习题与学生脱式计算的错误资源巧妙地糅合在一起，让学生在对错误资源的交流、比较、反思中，对运算顺序和书写格式达成共识。这种经历不仅符合学生的认知特点，而且学生对运算顺序和书写格式的理解也更加深刻了。</w:t>
      </w:r>
    </w:p>
    <w:p w:rsidR="006348D8" w:rsidRDefault="006348D8" w:rsidP="00F051C5">
      <w:pPr>
        <w:rPr>
          <w:rFonts w:ascii="宋体" w:cs="宋体"/>
          <w:szCs w:val="21"/>
        </w:rPr>
      </w:pPr>
    </w:p>
    <w:p w:rsidR="006348D8" w:rsidRDefault="006348D8" w:rsidP="00F051C5">
      <w:pPr>
        <w:rPr>
          <w:rFonts w:ascii="宋体" w:cs="宋体"/>
          <w:szCs w:val="21"/>
        </w:rPr>
      </w:pPr>
    </w:p>
    <w:p w:rsidR="006348D8" w:rsidRPr="001E1F2C" w:rsidRDefault="006348D8" w:rsidP="00F051C5">
      <w:pPr>
        <w:rPr>
          <w:rFonts w:ascii="宋体" w:cs="宋体"/>
          <w:szCs w:val="21"/>
        </w:rPr>
      </w:pPr>
      <w:r>
        <w:rPr>
          <w:rFonts w:ascii="宋体" w:cs="宋体" w:hint="eastAsia"/>
          <w:szCs w:val="21"/>
        </w:rPr>
        <w:t>江军：</w:t>
      </w:r>
      <w:r w:rsidRPr="001E1F2C">
        <w:rPr>
          <w:rFonts w:ascii="宋体" w:cs="宋体" w:hint="eastAsia"/>
          <w:szCs w:val="21"/>
        </w:rPr>
        <w:t>全课教学设计成熟，活动线索清晰，前后呼应。从学生实际出发，面向全体，尊重个体，学习活动板块清晰，问题设计针对性强，资源收集全面典型，重点突出，展示交流有层次。</w:t>
      </w:r>
    </w:p>
    <w:sectPr w:rsidR="006348D8" w:rsidRPr="001E1F2C" w:rsidSect="008750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435B49"/>
    <w:multiLevelType w:val="singleLevel"/>
    <w:tmpl w:val="90435B49"/>
    <w:lvl w:ilvl="0">
      <w:start w:val="4"/>
      <w:numFmt w:val="chineseCounting"/>
      <w:suff w:val="nothing"/>
      <w:lvlText w:val="%1、"/>
      <w:lvlJc w:val="left"/>
      <w:rPr>
        <w:rFonts w:cs="Times New Roman" w:hint="eastAsia"/>
      </w:rPr>
    </w:lvl>
  </w:abstractNum>
  <w:abstractNum w:abstractNumId="1">
    <w:nsid w:val="364062DE"/>
    <w:multiLevelType w:val="singleLevel"/>
    <w:tmpl w:val="364062DE"/>
    <w:lvl w:ilvl="0">
      <w:start w:val="1"/>
      <w:numFmt w:val="decimal"/>
      <w:lvlText w:val="%1."/>
      <w:lvlJc w:val="left"/>
      <w:pPr>
        <w:tabs>
          <w:tab w:val="left" w:pos="312"/>
        </w:tabs>
      </w:pPr>
      <w:rPr>
        <w:rFonts w:cs="Times New Roman"/>
      </w:rPr>
    </w:lvl>
  </w:abstractNum>
  <w:abstractNum w:abstractNumId="2">
    <w:nsid w:val="50053442"/>
    <w:multiLevelType w:val="singleLevel"/>
    <w:tmpl w:val="50053442"/>
    <w:lvl w:ilvl="0">
      <w:start w:val="1"/>
      <w:numFmt w:val="chineseCounting"/>
      <w:suff w:val="nothing"/>
      <w:lvlText w:val="%1、"/>
      <w:lvlJc w:val="left"/>
      <w:rPr>
        <w:rFonts w:cs="Times New Roman"/>
      </w:rPr>
    </w:lvl>
  </w:abstractNum>
  <w:abstractNum w:abstractNumId="3">
    <w:nsid w:val="680C97A8"/>
    <w:multiLevelType w:val="singleLevel"/>
    <w:tmpl w:val="680C97A8"/>
    <w:lvl w:ilvl="0">
      <w:start w:val="1"/>
      <w:numFmt w:val="chineseCounting"/>
      <w:suff w:val="nothing"/>
      <w:lvlText w:val="%1、"/>
      <w:lvlJc w:val="left"/>
      <w:rPr>
        <w:rFonts w:cs="Times New Roman" w:hint="eastAsia"/>
      </w:rPr>
    </w:lvl>
  </w:abstractNum>
  <w:abstractNum w:abstractNumId="4">
    <w:nsid w:val="6AB458AF"/>
    <w:multiLevelType w:val="hybridMultilevel"/>
    <w:tmpl w:val="65A28D00"/>
    <w:lvl w:ilvl="0" w:tplc="AFB418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0"/>
  </w:num>
  <w:num w:numId="4">
    <w:abstractNumId w:val="4"/>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5A772C"/>
    <w:rsid w:val="000044CA"/>
    <w:rsid w:val="00111683"/>
    <w:rsid w:val="00114D2E"/>
    <w:rsid w:val="00150189"/>
    <w:rsid w:val="001B1549"/>
    <w:rsid w:val="001E1F2C"/>
    <w:rsid w:val="0026467A"/>
    <w:rsid w:val="0029093C"/>
    <w:rsid w:val="00300571"/>
    <w:rsid w:val="003021D1"/>
    <w:rsid w:val="00331F8F"/>
    <w:rsid w:val="003F152C"/>
    <w:rsid w:val="003F4C9A"/>
    <w:rsid w:val="00432024"/>
    <w:rsid w:val="00490147"/>
    <w:rsid w:val="00592F51"/>
    <w:rsid w:val="00617ECF"/>
    <w:rsid w:val="006348D8"/>
    <w:rsid w:val="006771D7"/>
    <w:rsid w:val="006C12C3"/>
    <w:rsid w:val="006E22BD"/>
    <w:rsid w:val="00747E62"/>
    <w:rsid w:val="0075629E"/>
    <w:rsid w:val="00764667"/>
    <w:rsid w:val="00797DF4"/>
    <w:rsid w:val="007D71E1"/>
    <w:rsid w:val="007E70CE"/>
    <w:rsid w:val="007F06C2"/>
    <w:rsid w:val="00822DC2"/>
    <w:rsid w:val="00875094"/>
    <w:rsid w:val="008A5FCF"/>
    <w:rsid w:val="008B02AB"/>
    <w:rsid w:val="008C5ED0"/>
    <w:rsid w:val="008D52AF"/>
    <w:rsid w:val="00980C4B"/>
    <w:rsid w:val="009823B2"/>
    <w:rsid w:val="00A62E2E"/>
    <w:rsid w:val="00A95DFA"/>
    <w:rsid w:val="00AD3725"/>
    <w:rsid w:val="00B06957"/>
    <w:rsid w:val="00B353DF"/>
    <w:rsid w:val="00B63F12"/>
    <w:rsid w:val="00B725A9"/>
    <w:rsid w:val="00B84CB9"/>
    <w:rsid w:val="00B866C7"/>
    <w:rsid w:val="00BA298A"/>
    <w:rsid w:val="00BE39D6"/>
    <w:rsid w:val="00C32B2D"/>
    <w:rsid w:val="00C444A2"/>
    <w:rsid w:val="00CC2096"/>
    <w:rsid w:val="00D13357"/>
    <w:rsid w:val="00D7539D"/>
    <w:rsid w:val="00E672B8"/>
    <w:rsid w:val="00E81BB7"/>
    <w:rsid w:val="00F051C5"/>
    <w:rsid w:val="00F10061"/>
    <w:rsid w:val="07F6218D"/>
    <w:rsid w:val="17C5048C"/>
    <w:rsid w:val="2F1B66B1"/>
    <w:rsid w:val="30903C64"/>
    <w:rsid w:val="34314D35"/>
    <w:rsid w:val="46D27D9D"/>
    <w:rsid w:val="48AA031A"/>
    <w:rsid w:val="550A013A"/>
    <w:rsid w:val="55584BB9"/>
    <w:rsid w:val="57A5630D"/>
    <w:rsid w:val="58BD30E4"/>
    <w:rsid w:val="5E5A772C"/>
    <w:rsid w:val="6B4D5730"/>
    <w:rsid w:val="6D733D76"/>
    <w:rsid w:val="76702EF8"/>
    <w:rsid w:val="7D9821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9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7D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71764290">
      <w:marLeft w:val="0"/>
      <w:marRight w:val="0"/>
      <w:marTop w:val="0"/>
      <w:marBottom w:val="0"/>
      <w:divBdr>
        <w:top w:val="none" w:sz="0" w:space="0" w:color="auto"/>
        <w:left w:val="none" w:sz="0" w:space="0" w:color="auto"/>
        <w:bottom w:val="none" w:sz="0" w:space="0" w:color="auto"/>
        <w:right w:val="none" w:sz="0" w:space="0" w:color="auto"/>
      </w:divBdr>
      <w:divsChild>
        <w:div w:id="671764291">
          <w:marLeft w:val="0"/>
          <w:marRight w:val="0"/>
          <w:marTop w:val="0"/>
          <w:marBottom w:val="0"/>
          <w:divBdr>
            <w:top w:val="none" w:sz="0" w:space="0" w:color="auto"/>
            <w:left w:val="none" w:sz="0" w:space="0" w:color="auto"/>
            <w:bottom w:val="none" w:sz="0" w:space="0" w:color="auto"/>
            <w:right w:val="none" w:sz="0" w:space="0" w:color="auto"/>
          </w:divBdr>
        </w:div>
      </w:divsChild>
    </w:div>
    <w:div w:id="671764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9</Pages>
  <Words>1266</Words>
  <Characters>7221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陆萍芬</dc:creator>
  <cp:keywords/>
  <dc:description/>
  <cp:lastModifiedBy>user</cp:lastModifiedBy>
  <cp:revision>13</cp:revision>
  <dcterms:created xsi:type="dcterms:W3CDTF">2019-02-20T02:14:00Z</dcterms:created>
  <dcterms:modified xsi:type="dcterms:W3CDTF">2019-06-24T02:48:00Z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