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188" w:line="300" w:lineRule="exact"/>
        <w:ind w:left="0" w:right="0" w:firstLine="0"/>
        <w:jc w:val="left"/>
      </w:pPr>
      <w:r>
        <w:rPr>
          <w:color w:val="000000"/>
          <w:w w:val="100"/>
          <w:position w:val="0"/>
          <w:lang w:val="zh-CN" w:eastAsia="zh-CN" w:bidi="zh-CN"/>
        </w:rPr>
        <w:t>附件3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612" w:line="440" w:lineRule="exact"/>
        <w:ind w:left="0" w:right="120" w:firstLine="0"/>
      </w:pPr>
      <w:bookmarkStart w:id="0" w:name="bookmark3"/>
      <w:r>
        <w:rPr>
          <w:color w:val="000000"/>
          <w:spacing w:val="0"/>
          <w:w w:val="100"/>
          <w:position w:val="0"/>
          <w:lang w:val="zh-CN" w:eastAsia="zh-CN" w:bidi="zh-CN"/>
        </w:rPr>
        <w:t>常州市生态文明教育示范学校申报表</w:t>
      </w:r>
      <w:bookmarkEnd w:id="0"/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5104"/>
          <w:tab w:val="left" w:pos="7257"/>
        </w:tabs>
        <w:bidi w:val="0"/>
        <w:spacing w:before="0" w:after="0"/>
        <w:ind w:left="280" w:right="0" w:firstLine="0"/>
        <w:jc w:val="both"/>
        <w:rPr>
          <w:rFonts w:hint="eastAsia"/>
          <w:color w:val="000000"/>
          <w:w w:val="100"/>
          <w:position w:val="0"/>
          <w:lang w:val="en-US" w:eastAsia="zh-CN" w:bidi="zh-CN"/>
        </w:rPr>
      </w:pPr>
      <w:r>
        <w:rPr>
          <w:color w:val="000000"/>
          <w:w w:val="100"/>
          <w:position w:val="0"/>
          <w:lang w:val="zh-CN" w:eastAsia="zh-CN" w:bidi="zh-CN"/>
        </w:rPr>
        <w:t>申报单位（盖章）</w:t>
      </w:r>
      <w:r>
        <w:rPr>
          <w:rFonts w:hint="eastAsia"/>
          <w:color w:val="000000"/>
          <w:w w:val="100"/>
          <w:position w:val="0"/>
          <w:lang w:val="en-US" w:eastAsia="zh-CN" w:bidi="zh-CN"/>
        </w:rPr>
        <w:t xml:space="preserve"> 常州市三河口小学       </w:t>
      </w:r>
    </w:p>
    <w:p>
      <w:pPr>
        <w:pStyle w:val="8"/>
        <w:keepNext w:val="0"/>
        <w:keepLines w:val="0"/>
        <w:widowControl w:val="0"/>
        <w:shd w:val="clear" w:color="auto" w:fill="auto"/>
        <w:tabs>
          <w:tab w:val="left" w:pos="5104"/>
          <w:tab w:val="left" w:pos="7257"/>
        </w:tabs>
        <w:bidi w:val="0"/>
        <w:spacing w:before="0" w:after="0"/>
        <w:ind w:left="280" w:right="0" w:firstLine="0"/>
        <w:jc w:val="both"/>
      </w:pPr>
      <w:r>
        <w:rPr>
          <w:rStyle w:val="9"/>
          <w:b w:val="0"/>
          <w:bCs w:val="0"/>
          <w:i w:val="0"/>
          <w:iCs w:val="0"/>
          <w:smallCaps w:val="0"/>
          <w:strike w:val="0"/>
        </w:rPr>
        <w:t>填表日期</w:t>
      </w:r>
      <w:r>
        <w:rPr>
          <w:rStyle w:val="9"/>
          <w:rFonts w:hint="eastAsia"/>
          <w:b w:val="0"/>
          <w:bCs w:val="0"/>
          <w:i w:val="0"/>
          <w:iCs w:val="0"/>
          <w:smallCaps w:val="0"/>
          <w:strike w:val="0"/>
        </w:rPr>
        <w:t>：</w:t>
      </w:r>
      <w:r>
        <w:rPr>
          <w:rStyle w:val="9"/>
          <w:rFonts w:hint="eastAsia"/>
          <w:b w:val="0"/>
          <w:bCs w:val="0"/>
          <w:i w:val="0"/>
          <w:iCs w:val="0"/>
          <w:smallCaps w:val="0"/>
          <w:strike w:val="0"/>
          <w:lang w:val="en-US"/>
        </w:rPr>
        <w:t>2019</w:t>
      </w:r>
      <w:r>
        <w:rPr>
          <w:rStyle w:val="9"/>
          <w:b w:val="0"/>
          <w:bCs w:val="0"/>
          <w:i w:val="0"/>
          <w:iCs w:val="0"/>
          <w:smallCaps w:val="0"/>
          <w:strike w:val="0"/>
        </w:rPr>
        <w:t>年</w:t>
      </w:r>
      <w:r>
        <w:rPr>
          <w:rStyle w:val="9"/>
          <w:rFonts w:hint="eastAsia"/>
          <w:b w:val="0"/>
          <w:bCs w:val="0"/>
          <w:i w:val="0"/>
          <w:iCs w:val="0"/>
          <w:smallCaps w:val="0"/>
          <w:strike w:val="0"/>
          <w:lang w:val="en-US"/>
        </w:rPr>
        <w:t>6</w:t>
      </w:r>
      <w:r>
        <w:rPr>
          <w:rStyle w:val="9"/>
          <w:b w:val="0"/>
          <w:bCs w:val="0"/>
          <w:i w:val="0"/>
          <w:iCs w:val="0"/>
          <w:smallCaps w:val="0"/>
          <w:strike w:val="0"/>
        </w:rPr>
        <w:t>月</w:t>
      </w:r>
      <w:r>
        <w:rPr>
          <w:rStyle w:val="9"/>
          <w:rFonts w:hint="eastAsia"/>
          <w:b w:val="0"/>
          <w:bCs w:val="0"/>
          <w:i w:val="0"/>
          <w:iCs w:val="0"/>
          <w:smallCaps w:val="0"/>
          <w:strike w:val="0"/>
          <w:lang w:val="en-US"/>
        </w:rPr>
        <w:t>18</w:t>
      </w:r>
      <w:r>
        <w:rPr>
          <w:rStyle w:val="9"/>
          <w:b w:val="0"/>
          <w:bCs w:val="0"/>
          <w:i w:val="0"/>
          <w:iCs w:val="0"/>
          <w:smallCaps w:val="0"/>
          <w:strike w:val="0"/>
        </w:rPr>
        <w:t>日</w:t>
      </w:r>
    </w:p>
    <w:tbl>
      <w:tblPr>
        <w:tblStyle w:val="3"/>
        <w:tblW w:w="886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9"/>
        <w:gridCol w:w="1469"/>
        <w:gridCol w:w="475"/>
        <w:gridCol w:w="346"/>
        <w:gridCol w:w="886"/>
        <w:gridCol w:w="1037"/>
        <w:gridCol w:w="950"/>
        <w:gridCol w:w="223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34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学校名称</w:t>
            </w:r>
          </w:p>
        </w:tc>
        <w:tc>
          <w:tcPr>
            <w:tcW w:w="739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  <w:p>
            <w:pPr>
              <w:framePr w:w="8863" w:wrap="notBeside" w:vAnchor="text" w:hAnchor="text" w:xAlign="center" w:y="1"/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常州市三河口小学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34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学校地址</w:t>
            </w:r>
          </w:p>
        </w:tc>
        <w:tc>
          <w:tcPr>
            <w:tcW w:w="5163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  <w:p>
            <w:pPr>
              <w:framePr w:w="8863" w:wrap="notBeside" w:vAnchor="text" w:hAnchor="text" w:xAlign="center" w:y="1"/>
              <w:bidi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常州市天宁区郑陆镇三河路</w:t>
            </w: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35号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tabs>
                <w:tab w:val="center" w:pos="1106"/>
              </w:tabs>
              <w:bidi w:val="0"/>
              <w:spacing w:before="0" w:after="0" w:line="200" w:lineRule="exact"/>
              <w:ind w:left="220" w:right="0" w:firstLine="0"/>
              <w:jc w:val="left"/>
              <w:rPr>
                <w:rFonts w:hint="default"/>
                <w:lang w:val="en-US"/>
              </w:rPr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邮政编码</w:t>
            </w: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 213115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22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在校生总数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right="0" w:firstLine="1200" w:firstLineChars="600"/>
              <w:jc w:val="left"/>
            </w:pP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1600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人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righ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在校教职员工数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tabs>
                <w:tab w:val="center" w:pos="1106"/>
              </w:tabs>
              <w:bidi w:val="0"/>
              <w:spacing w:before="0" w:after="0" w:line="200" w:lineRule="exact"/>
              <w:ind w:right="0"/>
              <w:jc w:val="left"/>
            </w:pP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</w:rPr>
              <w:tab/>
            </w: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102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34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校总面积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20" w:right="0" w:firstLine="0"/>
            </w:pP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43827.8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M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vertAlign w:val="superscript"/>
                <w:lang w:val="en-US" w:eastAsia="en-US" w:bidi="en-US"/>
              </w:rPr>
              <w:t>2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20" w:right="0" w:firstLine="0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校绿化面积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0" w:right="140" w:firstLine="0"/>
              <w:jc w:val="center"/>
            </w:pPr>
            <w:bookmarkStart w:id="1" w:name="_GoBack"/>
            <w:bookmarkEnd w:id="1"/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20800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M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vertAlign w:val="superscript"/>
                <w:lang w:val="en-US" w:eastAsia="en-US" w:bidi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exact"/>
          <w:jc w:val="center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34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校长姓名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  <w:p>
            <w:pPr>
              <w:framePr w:w="8863" w:wrap="notBeside" w:vAnchor="text" w:hAnchor="text" w:xAlign="center" w:y="1"/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钱国云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22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电话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  <w:p>
            <w:pPr>
              <w:framePr w:w="8863" w:wrap="notBeside" w:vAnchor="text" w:hAnchor="text" w:xAlign="center" w:y="1"/>
              <w:bidi w:val="0"/>
              <w:ind w:firstLine="240" w:firstLineChars="10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0519-88675025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16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E_mail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rFonts w:hint="default" w:eastAsia="宋体"/>
                <w:sz w:val="10"/>
                <w:szCs w:val="10"/>
                <w:lang w:val="en-US" w:eastAsia="zh-CN"/>
              </w:rPr>
            </w:pPr>
          </w:p>
          <w:p>
            <w:pPr>
              <w:framePr w:w="8863" w:wrap="notBeside" w:vAnchor="text" w:hAnchor="text" w:xAlign="center" w:y="1"/>
              <w:bidi w:val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1257517028@</w:t>
            </w: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qq.com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tcW w:w="14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63" w:wrap="notBeside" w:vAnchor="text" w:hAnchor="text" w:xAlign="center" w:y="1"/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22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手机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13706116980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63" w:wrap="notBeside" w:vAnchor="text" w:hAnchor="text" w:xAlign="center" w:y="1"/>
            </w:pPr>
          </w:p>
        </w:tc>
        <w:tc>
          <w:tcPr>
            <w:tcW w:w="2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exact"/>
          <w:jc w:val="center"/>
        </w:trPr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22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项目负责人</w:t>
            </w:r>
          </w:p>
        </w:tc>
        <w:tc>
          <w:tcPr>
            <w:tcW w:w="146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  <w:p>
            <w:pPr>
              <w:framePr w:w="8863" w:wrap="notBeside" w:vAnchor="text" w:hAnchor="text" w:xAlign="center" w:y="1"/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顾闯平</w:t>
            </w: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22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电话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16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E_mail</w:t>
            </w:r>
          </w:p>
        </w:tc>
        <w:tc>
          <w:tcPr>
            <w:tcW w:w="2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  <w:p>
            <w:pPr>
              <w:framePr w:w="8863" w:wrap="notBeside" w:vAnchor="text" w:hAnchor="text" w:xAlign="center" w:y="1"/>
              <w:bidi w:val="0"/>
              <w:jc w:val="center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1163740319@qq.com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exact"/>
          <w:jc w:val="center"/>
        </w:trPr>
        <w:tc>
          <w:tcPr>
            <w:tcW w:w="14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63" w:wrap="notBeside" w:vAnchor="text" w:hAnchor="text" w:xAlign="center" w:y="1"/>
            </w:pPr>
          </w:p>
        </w:tc>
        <w:tc>
          <w:tcPr>
            <w:tcW w:w="146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22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手机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bidi w:val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zh-CN"/>
              </w:rPr>
              <w:t>13861260098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8863" w:wrap="notBeside" w:vAnchor="text" w:hAnchor="text" w:xAlign="center" w:y="1"/>
            </w:pPr>
          </w:p>
        </w:tc>
        <w:tc>
          <w:tcPr>
            <w:tcW w:w="22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2" w:hRule="exact"/>
          <w:jc w:val="center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340" w:right="0" w:firstLine="0"/>
              <w:jc w:val="left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学校网站</w:t>
            </w:r>
          </w:p>
        </w:tc>
        <w:tc>
          <w:tcPr>
            <w:tcW w:w="421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00" w:lineRule="exact"/>
              <w:ind w:left="0" w:right="180" w:firstLine="0"/>
              <w:jc w:val="center"/>
            </w:pP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fldChar w:fldCharType="begin"/>
            </w: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instrText xml:space="preserve"> HYPERLINK "http://www.shkxx.tnedu.com" </w:instrText>
            </w: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fldChar w:fldCharType="separate"/>
            </w:r>
            <w:r>
              <w:rPr>
                <w:rStyle w:val="5"/>
                <w:rFonts w:hint="eastAsia" w:ascii="PMingLiU" w:hAnsi="PMingLiU" w:eastAsia="PMingLiU" w:cs="PMingLiU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>www.shkxx.tnedu.com</w:t>
            </w: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fldChar w:fldCharType="end"/>
            </w: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 </w:t>
            </w: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传真</w:t>
            </w:r>
          </w:p>
        </w:tc>
        <w:tc>
          <w:tcPr>
            <w:tcW w:w="3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4" w:hRule="exact"/>
          <w:jc w:val="center"/>
        </w:trPr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</w:pPr>
            <w:r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  <w:t>近三年内，是否发生过环境污染事 故，或受到过环保行政处罚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886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  <w:p>
            <w:pPr>
              <w:framePr w:w="8863" w:wrap="notBeside" w:vAnchor="text" w:hAnchor="text" w:xAlign="center" w:y="1"/>
              <w:bidi w:val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</w:pPr>
          </w:p>
          <w:p>
            <w:pPr>
              <w:framePr w:w="8863" w:wrap="notBeside" w:vAnchor="text" w:hAnchor="text" w:xAlign="center" w:y="1"/>
              <w:tabs>
                <w:tab w:val="left" w:pos="1511"/>
              </w:tabs>
              <w:bidi w:val="0"/>
              <w:ind w:firstLine="72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8" w:hRule="exact"/>
          <w:jc w:val="center"/>
        </w:trPr>
        <w:tc>
          <w:tcPr>
            <w:tcW w:w="8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framePr w:w="8863" w:wrap="notBeside" w:vAnchor="text" w:hAnchor="text" w:xAlign="center" w:y="1"/>
              <w:spacing w:line="600" w:lineRule="exact"/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三河口小学创办于1915年，原名为“高山书院”；1998年，学校易地新建；2000年扩建。现学校占地66亩，建筑面积1.46万平方米，绿化面积近2万平方米。现有36个教学班，学生1600余名，在编教职工102名。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全校专任教师69人，拥有中级及以上职称的教师53名，占教师总数的76.8%；高级职称22名，占教师总数的31.9%；</w:t>
            </w:r>
            <w:r>
              <w:rPr>
                <w:rFonts w:hint="eastAsia" w:ascii="宋体" w:hAnsi="宋体"/>
                <w:sz w:val="20"/>
                <w:szCs w:val="20"/>
              </w:rPr>
              <w:t>市区学科带头人25名，占教师总数的36.2%。</w:t>
            </w:r>
          </w:p>
          <w:p>
            <w:pPr>
              <w:framePr w:w="8863" w:wrap="notBeside" w:vAnchor="text" w:hAnchor="text" w:xAlign="center" w:y="1"/>
              <w:spacing w:line="600" w:lineRule="exact"/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近年来学校以“让校园充满美，为学生的美好人生奠基”为办学理念，形成了“美美与共” 的校风、“美教精艺”的教风和“美学善思”的学风，着力打造美的校园、塑造美的教师、培育美的学生，形成尚美育人的办学特色，有力地推进了学校的内涵发展。</w:t>
            </w:r>
          </w:p>
          <w:p>
            <w:pPr>
              <w:framePr w:w="8863" w:wrap="notBeside" w:vAnchor="text" w:hAnchor="text" w:xAlign="center" w:y="1"/>
              <w:spacing w:line="600" w:lineRule="exact"/>
              <w:ind w:firstLine="40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几年来，学校发展硕果累累，先后获得一系列荣誉和奖项：常州市依法治校示范学校、常州市节水型学校、市实验室建设先进学校、市示范图书馆、市食品卫生A级单位、市园林单位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/>
                <w:sz w:val="20"/>
                <w:szCs w:val="20"/>
              </w:rPr>
              <w:t>江苏省绿色学校、省平安校园、省青少年科技教育先进学校、省健康促进学校先进单位（银奖），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前不久学校又成功</w:t>
            </w:r>
            <w:r>
              <w:rPr>
                <w:rFonts w:hint="eastAsia" w:ascii="宋体" w:hAnsi="宋体"/>
                <w:sz w:val="20"/>
                <w:szCs w:val="20"/>
              </w:rPr>
              <w:t>创建了常州市首批精神文明校园。</w:t>
            </w:r>
          </w:p>
          <w:p>
            <w:pPr>
              <w:pStyle w:val="8"/>
              <w:keepNext w:val="0"/>
              <w:keepLines w:val="0"/>
              <w:framePr w:w="8863" w:wrap="notBeside" w:vAnchor="text" w:hAnchor="text" w:xAlign="center" w:y="1"/>
              <w:widowControl w:val="0"/>
              <w:shd w:val="clear" w:color="auto" w:fill="auto"/>
              <w:tabs>
                <w:tab w:val="left" w:pos="3379"/>
              </w:tabs>
              <w:bidi w:val="0"/>
              <w:spacing w:before="4100" w:after="0" w:line="200" w:lineRule="exact"/>
              <w:ind w:left="0" w:right="240" w:firstLine="0"/>
              <w:jc w:val="left"/>
              <w:rPr>
                <w:rFonts w:hint="eastAsia" w:eastAsia="宋体"/>
                <w:lang w:eastAsia="zh-CN"/>
              </w:rPr>
            </w:pPr>
          </w:p>
        </w:tc>
      </w:tr>
    </w:tbl>
    <w:p>
      <w:pPr>
        <w:framePr w:w="886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1900" w:h="16840"/>
          <w:pgMar w:top="1403" w:right="1648" w:bottom="1403" w:left="1389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360" w:lineRule="exact"/>
      </w:pPr>
    </w:p>
    <w:tbl>
      <w:tblPr>
        <w:tblStyle w:val="3"/>
        <w:tblW w:w="886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32"/>
        <w:gridCol w:w="6632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18" w:hRule="exact"/>
          <w:jc w:val="center"/>
        </w:trPr>
        <w:tc>
          <w:tcPr>
            <w:tcW w:w="8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2"/>
              <w:shd w:val="clear" w:color="auto" w:fill="FFFFFF"/>
              <w:spacing w:before="0" w:beforeAutospacing="0" w:after="0" w:afterAutospacing="0" w:line="600" w:lineRule="exact"/>
              <w:ind w:firstLine="400" w:firstLineChars="200"/>
              <w:jc w:val="both"/>
              <w:rPr>
                <w:rFonts w:hint="eastAsia"/>
                <w:b w:val="0"/>
                <w:bCs w:val="0"/>
                <w:color w:val="333333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</w:rPr>
              <w:t>2019年，学校确立了创建常州市生态文明示范校的目标，开展了</w:t>
            </w:r>
            <w:r>
              <w:rPr>
                <w:rFonts w:hint="eastAsia" w:eastAsia="宋体"/>
                <w:b w:val="0"/>
                <w:bCs w:val="0"/>
                <w:color w:val="333333"/>
                <w:sz w:val="20"/>
                <w:szCs w:val="20"/>
                <w:lang w:eastAsia="zh-CN"/>
              </w:rPr>
              <w:t>以</w:t>
            </w:r>
            <w:r>
              <w:rPr>
                <w:rFonts w:hint="eastAsia"/>
                <w:b w:val="0"/>
                <w:bCs w:val="0"/>
                <w:color w:val="333333"/>
                <w:sz w:val="20"/>
                <w:szCs w:val="20"/>
              </w:rPr>
              <w:t>下工作。</w:t>
            </w:r>
          </w:p>
          <w:p>
            <w:pPr>
              <w:spacing w:line="600" w:lineRule="exact"/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一、“以生态文化建设为引领，以学生健康发展为目标”，拟定了生态文明示范学校创建方案。</w:t>
            </w:r>
          </w:p>
          <w:p>
            <w:pPr>
              <w:spacing w:line="600" w:lineRule="exact"/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二、学校从实际出发，选准德育工作的切入点创造性的开展生态育人活动，倡导学生自主成长、多元发展，开展“尚美少年在成长”系列活动。</w:t>
            </w:r>
          </w:p>
          <w:p>
            <w:pPr>
              <w:spacing w:line="600" w:lineRule="exact"/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三、</w:t>
            </w:r>
            <w:r>
              <w:rPr>
                <w:rFonts w:ascii="宋体" w:hAnsi="宋体"/>
                <w:sz w:val="20"/>
                <w:szCs w:val="20"/>
              </w:rPr>
              <w:t>重视学校环境的绿化</w:t>
            </w:r>
            <w:r>
              <w:rPr>
                <w:rFonts w:hint="eastAsia" w:ascii="宋体" w:hAnsi="宋体"/>
                <w:sz w:val="20"/>
                <w:szCs w:val="20"/>
              </w:rPr>
              <w:t>、</w:t>
            </w:r>
            <w:r>
              <w:rPr>
                <w:rFonts w:ascii="宋体" w:hAnsi="宋体"/>
                <w:sz w:val="20"/>
                <w:szCs w:val="20"/>
              </w:rPr>
              <w:t>美化</w:t>
            </w:r>
            <w:r>
              <w:rPr>
                <w:rFonts w:hint="eastAsia" w:ascii="宋体" w:hAnsi="宋体"/>
                <w:sz w:val="20"/>
                <w:szCs w:val="20"/>
              </w:rPr>
              <w:t>、文化</w:t>
            </w:r>
            <w:r>
              <w:rPr>
                <w:rFonts w:ascii="宋体" w:hAnsi="宋体"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sz w:val="20"/>
                <w:szCs w:val="20"/>
              </w:rPr>
              <w:t>环境育人水准明显</w:t>
            </w:r>
            <w:r>
              <w:rPr>
                <w:rFonts w:ascii="宋体" w:hAnsi="宋体"/>
                <w:sz w:val="20"/>
                <w:szCs w:val="20"/>
              </w:rPr>
              <w:t>提高，楼宇林立，草绿花红，鸟语花香，乔灌相间，四季常青</w:t>
            </w:r>
            <w:r>
              <w:rPr>
                <w:rFonts w:hint="eastAsia" w:ascii="宋体" w:hAnsi="宋体"/>
                <w:sz w:val="20"/>
                <w:szCs w:val="20"/>
              </w:rPr>
              <w:t>。走进校门看到的艺术墙古朴厚重，蕴含“尚美育人”的办学特色。学校大厅是独具特色的“尚美少年笑脸墙”。 “涂抹春天”，美在展示；“抽象盘艺”，美在身边； “童心童画”，美在想象；“瓦楞纸韵”，美在灵感；“国粹飞扬”，美在感悟；低年级的文明礼仪走廊、中年级的中外童话和经典诗词走廊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0"/>
                <w:szCs w:val="20"/>
              </w:rPr>
              <w:t>高年级的书画艺术走廊，我们努力做到让一墙一角皆文化，一草一木蕴教育，每个角落都怡情，每面墙壁都说话。</w:t>
            </w:r>
          </w:p>
          <w:p>
            <w:pPr>
              <w:spacing w:line="600" w:lineRule="exact"/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千余学子，似馨若兰，书声琅琅，参论悟理</w:t>
            </w:r>
            <w:r>
              <w:rPr>
                <w:rFonts w:hint="eastAsia" w:ascii="宋体" w:hAnsi="宋体"/>
                <w:sz w:val="20"/>
                <w:szCs w:val="20"/>
              </w:rPr>
              <w:t>。学校尽最大努力让学生在“真善美”的育人环境里健康成长。</w:t>
            </w:r>
          </w:p>
          <w:p>
            <w:pPr>
              <w:spacing w:line="600" w:lineRule="exact"/>
              <w:ind w:firstLine="400" w:firstLineChars="200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四、在前几年创建江苏省绿色学校、省平安校园、常州市首批精神文明校园的基础上，今年暑期完成校园雨污分流工程，目前已完成规划图设计、论证工作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，准备暑期施工。</w:t>
            </w:r>
          </w:p>
          <w:p>
            <w:pPr>
              <w:spacing w:line="600" w:lineRule="exact"/>
              <w:ind w:firstLine="421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五、根据</w:t>
            </w:r>
            <w:r>
              <w:rPr>
                <w:rFonts w:hint="eastAsia" w:ascii="宋体" w:hAnsi="宋体" w:cs="黑体"/>
                <w:sz w:val="20"/>
                <w:szCs w:val="20"/>
              </w:rPr>
              <w:t>天宁区开展2019“学生身心健康五大行动”方案，结合开展</w:t>
            </w:r>
            <w:r>
              <w:rPr>
                <w:rFonts w:hint="eastAsia" w:ascii="宋体" w:hAnsi="宋体"/>
                <w:bCs/>
                <w:color w:val="333333"/>
                <w:sz w:val="20"/>
                <w:szCs w:val="20"/>
              </w:rPr>
              <w:t>创建常州市生态文明示范校的目标，学校作为常州市首批近视防控实验学校，开展“</w:t>
            </w:r>
            <w:r>
              <w:rPr>
                <w:rFonts w:hint="eastAsia" w:ascii="宋体" w:hAnsi="宋体" w:cs="宋体"/>
                <w:sz w:val="20"/>
                <w:szCs w:val="20"/>
              </w:rPr>
              <w:t>爱眼护眼，争当河小亮眼娃</w:t>
            </w:r>
            <w:r>
              <w:rPr>
                <w:rFonts w:ascii="宋体" w:hAnsi="宋体" w:cs="宋体"/>
                <w:sz w:val="20"/>
                <w:szCs w:val="20"/>
              </w:rPr>
              <w:t>——</w:t>
            </w:r>
            <w:r>
              <w:rPr>
                <w:rFonts w:hint="eastAsia" w:ascii="宋体" w:hAnsi="宋体" w:cs="宋体"/>
                <w:sz w:val="20"/>
                <w:szCs w:val="20"/>
              </w:rPr>
              <w:t>三河口小学亮睛行动</w:t>
            </w:r>
            <w:r>
              <w:rPr>
                <w:rFonts w:hint="eastAsia" w:ascii="宋体" w:hAnsi="宋体"/>
                <w:bCs/>
                <w:color w:val="333333"/>
                <w:sz w:val="20"/>
                <w:szCs w:val="20"/>
              </w:rPr>
              <w:t>”；作为</w:t>
            </w:r>
            <w:r>
              <w:rPr>
                <w:rFonts w:hint="eastAsia" w:ascii="宋体" w:hAnsi="宋体" w:cs="宋体"/>
                <w:sz w:val="20"/>
                <w:szCs w:val="20"/>
              </w:rPr>
              <w:t>常州市食育教育试点学校，开展“</w:t>
            </w:r>
            <w:r>
              <w:rPr>
                <w:rFonts w:hint="eastAsia" w:ascii="宋体" w:hAnsi="宋体"/>
                <w:sz w:val="20"/>
                <w:szCs w:val="20"/>
              </w:rPr>
              <w:t>打造食育文化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助力学生健康成长</w:t>
            </w:r>
            <w:r>
              <w:rPr>
                <w:rFonts w:ascii="宋体" w:hAnsi="宋体"/>
                <w:sz w:val="20"/>
                <w:szCs w:val="20"/>
              </w:rPr>
              <w:t>——</w:t>
            </w:r>
            <w:r>
              <w:rPr>
                <w:rFonts w:hint="eastAsia" w:ascii="宋体" w:hAnsi="宋体"/>
                <w:sz w:val="20"/>
                <w:szCs w:val="20"/>
              </w:rPr>
              <w:t>三河口小学食育主题教育活动</w:t>
            </w:r>
            <w:r>
              <w:rPr>
                <w:rFonts w:hint="eastAsia" w:ascii="宋体" w:hAnsi="宋体" w:cs="宋体"/>
                <w:sz w:val="20"/>
                <w:szCs w:val="20"/>
              </w:rPr>
              <w:t>”；</w:t>
            </w:r>
            <w:r>
              <w:rPr>
                <w:rFonts w:hint="eastAsia" w:ascii="宋体" w:hAnsi="宋体"/>
                <w:sz w:val="20"/>
                <w:szCs w:val="20"/>
              </w:rPr>
              <w:t>作为“全国青少年校园足球特色学校”和“常州市校园足球示范学校”，开展“玩转足球，灵动你我！</w:t>
            </w:r>
            <w:r>
              <w:rPr>
                <w:rFonts w:ascii="宋体" w:hAnsi="宋体"/>
                <w:sz w:val="20"/>
                <w:szCs w:val="20"/>
              </w:rPr>
              <w:t>——</w:t>
            </w:r>
            <w:r>
              <w:rPr>
                <w:rFonts w:hint="eastAsia" w:ascii="宋体" w:hAnsi="宋体"/>
                <w:sz w:val="20"/>
                <w:szCs w:val="20"/>
              </w:rPr>
              <w:t>常州市三河口小学校园足球推进项目”活动。</w:t>
            </w:r>
          </w:p>
          <w:p>
            <w:pPr>
              <w:spacing w:line="600" w:lineRule="exact"/>
              <w:ind w:firstLine="400" w:firstLineChars="200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六、寓</w:t>
            </w:r>
            <w:r>
              <w:rPr>
                <w:rFonts w:ascii="宋体" w:hAnsi="宋体"/>
                <w:sz w:val="20"/>
                <w:szCs w:val="20"/>
              </w:rPr>
              <w:t>生态文明教育</w:t>
            </w:r>
            <w:r>
              <w:rPr>
                <w:rFonts w:hint="eastAsia" w:ascii="宋体" w:hAnsi="宋体"/>
                <w:sz w:val="20"/>
                <w:szCs w:val="20"/>
              </w:rPr>
              <w:t>于日常学科教育之中</w:t>
            </w:r>
          </w:p>
          <w:p>
            <w:pPr>
              <w:spacing w:line="600" w:lineRule="exact"/>
              <w:ind w:firstLine="400" w:firstLineChars="200"/>
            </w:pPr>
            <w:r>
              <w:rPr>
                <w:rFonts w:hint="eastAsia" w:ascii="宋体" w:hAnsi="宋体"/>
                <w:sz w:val="20"/>
                <w:szCs w:val="20"/>
              </w:rPr>
              <w:t>努</w:t>
            </w:r>
            <w:r>
              <w:rPr>
                <w:rFonts w:ascii="宋体" w:hAnsi="宋体"/>
                <w:sz w:val="20"/>
                <w:szCs w:val="20"/>
              </w:rPr>
              <w:t>力找准学科和生态文明教育的渗透点。组织教师认真钻研教材，要求每一位教师在制定教学计划时，把生态文明教育的内容列入其中，切实做到教有保证、学有目标。在各科教学中，结合现有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教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8" w:hRule="exact"/>
          <w:jc w:val="center"/>
        </w:trPr>
        <w:tc>
          <w:tcPr>
            <w:tcW w:w="8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spacing w:line="6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材内容进行有关生态文明教育方面的教学，给学生补充一些环保内容，如科学、综合实践活动学科教学中，适当补充环境保护、低碳生活、净化绿化美化等内容，让学生展开讨论，从自己身边的真实生活中寻找答案。我校还要求教师注重环境保护方面日常知识积累，紧密联系教学内容，及时把有关环保信息传递给学生，增强教育性，让学生切实感受到生态文明教育的真实可信。通过经常性的组织学习，老师们充分认识到学校生态文明教育的主渠道、主阵地是课堂教学。各教研组，在制定教学计划时，都能注意将学科教育与生态文明教育的内容有机结合，做到有时间、有措施，很多老师都能在日常教学中渗透环保知识，充分利用学科特点将生态文明教育融入各学科教学之中。</w:t>
            </w:r>
          </w:p>
          <w:p>
            <w:pPr>
              <w:spacing w:line="600" w:lineRule="exact"/>
              <w:ind w:firstLine="400" w:firstLineChars="200"/>
              <w:rPr>
                <w:rFonts w:hint="eastAsia"/>
                <w:sz w:val="20"/>
                <w:szCs w:val="20"/>
              </w:rPr>
            </w:pPr>
            <w:r>
              <w:rPr>
                <w:bCs/>
                <w:color w:val="333333"/>
                <w:sz w:val="20"/>
                <w:szCs w:val="20"/>
              </w:rPr>
              <w:t>我们决心这次创建活动为契机，开拓创新，砥砺奋进，努力开创</w:t>
            </w:r>
            <w:r>
              <w:rPr>
                <w:rFonts w:hint="eastAsia"/>
                <w:bCs/>
                <w:color w:val="333333"/>
                <w:sz w:val="20"/>
                <w:szCs w:val="20"/>
              </w:rPr>
              <w:t>学校</w:t>
            </w:r>
            <w:r>
              <w:rPr>
                <w:bCs/>
                <w:color w:val="333333"/>
                <w:sz w:val="20"/>
                <w:szCs w:val="20"/>
              </w:rPr>
              <w:t>各项工作的新局面！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4100" w:after="0" w:line="200" w:lineRule="exact"/>
              <w:ind w:left="0" w:right="240" w:firstLine="0"/>
              <w:jc w:val="right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8" w:hRule="exac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4100" w:after="0" w:line="200" w:lineRule="exact"/>
              <w:ind w:left="0" w:right="240" w:firstLine="0"/>
              <w:jc w:val="right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4122420</wp:posOffset>
                      </wp:positionH>
                      <wp:positionV relativeFrom="paragraph">
                        <wp:posOffset>1714500</wp:posOffset>
                      </wp:positionV>
                      <wp:extent cx="1207135" cy="18542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7135" cy="185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13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年</w:t>
                                  </w:r>
                                  <w:r>
                                    <w:rPr>
                                      <w:rStyle w:val="13"/>
                                      <w:rFonts w:hint="eastAsia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13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月</w:t>
                                  </w:r>
                                  <w:r>
                                    <w:rPr>
                                      <w:rStyle w:val="13"/>
                                      <w:rFonts w:hint="eastAsia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13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4.6pt;margin-top:135pt;height:14.6pt;width:95.05pt;mso-position-horizontal-relative:margin;z-index:251658240;mso-width-relative:page;mso-height-relative:page;" filled="f" stroked="f" coordsize="21600,21600" o:gfxdata="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l87nB9cAAAAL&#10;AQAADwAAAAAAAAABACAAAAAiAAAAZHJzL2Rvd25yZXYueG1sUEsBAhQAFAAAAAgAh07iQCvFQvCr&#10;AQAAPgMAAA4AAAAAAAAAAQAgAAAAJg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13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年</w:t>
                            </w:r>
                            <w:r>
                              <w:rPr>
                                <w:rStyle w:val="13"/>
                                <w:rFonts w:hint="eastAsia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Style w:val="13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月</w:t>
                            </w:r>
                            <w:r>
                              <w:rPr>
                                <w:rStyle w:val="13"/>
                                <w:rFonts w:hint="eastAsia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Style w:val="13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230505</wp:posOffset>
                      </wp:positionH>
                      <wp:positionV relativeFrom="paragraph">
                        <wp:posOffset>923290</wp:posOffset>
                      </wp:positionV>
                      <wp:extent cx="955675" cy="54927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5675" cy="549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74" w:lineRule="exact"/>
                                    <w:ind w:left="0" w:right="0" w:firstLine="0"/>
                                  </w:pPr>
                                  <w:r>
                                    <w:rPr>
                                      <w:rStyle w:val="15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辖市、区</w:t>
                                  </w:r>
                                  <w:r>
                                    <w:rPr>
                                      <w:rStyle w:val="15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Style w:val="15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环保局、教育局</w:t>
                                  </w:r>
                                  <w:r>
                                    <w:rPr>
                                      <w:rStyle w:val="15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rStyle w:val="15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推荐意见</w:t>
                                  </w:r>
                                </w:p>
                              </w:txbxContent>
                            </wps:txbx>
                            <wps:bodyPr lIns="0" tIns="0" rIns="0" bIns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15pt;margin-top:72.7pt;height:43.25pt;width:75.25pt;mso-position-horizontal-relative:margin;z-index:251658240;mso-width-relative:page;mso-height-relative:page;" filled="f" stroked="f" coordsize="21600,21600" o:gfxdata="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0T86E9cAAAAK&#10;AQAADwAAAAAAAAABACAAAAAiAAAAZHJzL2Rvd25yZXYueG1sUEsBAhQAFAAAAAgAh07iQFhRJGWr&#10;AQAAPQMAAA4AAAAAAAAAAQAgAAAAJg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4" w:lineRule="exact"/>
                              <w:ind w:left="0" w:right="0" w:firstLine="0"/>
                            </w:pPr>
                            <w:r>
                              <w:rPr>
                                <w:rStyle w:val="15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辖市、区</w:t>
                            </w:r>
                            <w:r>
                              <w:rPr>
                                <w:rStyle w:val="15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br w:type="textWrapping"/>
                            </w:r>
                            <w:r>
                              <w:rPr>
                                <w:rStyle w:val="15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环保局、教育局</w:t>
                            </w:r>
                            <w:r>
                              <w:rPr>
                                <w:rStyle w:val="15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br w:type="textWrapping"/>
                            </w:r>
                            <w:r>
                              <w:rPr>
                                <w:rStyle w:val="15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推荐意见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4100" w:after="0" w:line="200" w:lineRule="exact"/>
              <w:ind w:left="0" w:right="240" w:firstLine="0"/>
              <w:jc w:val="right"/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1508760</wp:posOffset>
                      </wp:positionH>
                      <wp:positionV relativeFrom="paragraph">
                        <wp:posOffset>1714500</wp:posOffset>
                      </wp:positionV>
                      <wp:extent cx="682625" cy="17653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62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13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（盖章）</w:t>
                                  </w:r>
                                </w:p>
                              </w:txbxContent>
                            </wps:txbx>
                            <wps:bodyPr wrap="square" lIns="0" tIns="0" rIns="0" bIns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8.8pt;margin-top:135pt;height:13.9pt;width:53.75pt;mso-position-horizontal-relative:margin;z-index:251658240;mso-width-relative:page;mso-height-relative:page;" filled="f" stroked="f" coordsize="21600,21600" o:gfxdata="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tJxrd2AAAAAsBAAAPAAAAAAAAAAEAIAAAACIAAABkcnMvZG93bnJldi54bWxQSwECFAAUAAAA&#10;CACHTuJAt9lTvrUBAABLAwAADgAAAAAAAAABACAAAAAnAQAAZHJzL2Uyb0RvYy54bWxQSwUGAAAA&#10;AAYABgBZAQAATg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13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（盖章）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8" w:hRule="exact"/>
          <w:jc w:val="center"/>
        </w:trPr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4100" w:after="0" w:line="200" w:lineRule="exact"/>
              <w:ind w:left="0" w:right="240" w:firstLine="0"/>
              <w:jc w:val="right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774873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990600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193" w:line="266" w:lineRule="exact"/>
                                    <w:ind w:left="20" w:right="0" w:firstLine="0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CN" w:eastAsia="zh-CN" w:bidi="zh-CN"/>
                                    </w:rPr>
                                    <w:t>常州市环保局、教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CN" w:eastAsia="zh-CN" w:bidi="zh-CN"/>
                                    </w:rPr>
                                    <w:br w:type="textWrapping"/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lang w:val="zh-CN" w:eastAsia="zh-CN" w:bidi="zh-CN"/>
                                    </w:rPr>
                                    <w:t>育局评审意见</w:t>
                                  </w:r>
                                </w:p>
                              </w:txbxContent>
                            </wps:txbx>
                            <wps:bodyPr wrap="none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75pt;margin-top:78pt;height:144pt;width:144pt;mso-wrap-distance-bottom:0pt;mso-wrap-distance-left:9pt;mso-wrap-distance-right:9pt;mso-wrap-distance-top:0pt;mso-wrap-style:none;z-index:377487360;mso-width-relative:page;mso-height-relative:page;" filled="f" stroked="f" coordsize="21600,21600" o:gfxdata="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30OgE9YAAAAKAQAADwAAAAAAAAAB&#10;ACAAAAAiAAAAZHJzL2Rvd25yZXYueG1sUEsBAhQAFAAAAAgAh07iQLzDsXSgAQAAJwMAAA4AAAAA&#10;AAAAAQAgAAAAJQEAAGRycy9lMm9Eb2MueG1sUEsFBgAAAAAGAAYAWQEAADc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93" w:line="266" w:lineRule="exact"/>
                              <w:ind w:left="20" w:right="0" w:firstLine="0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常州市环保局、教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br w:type="textWrapping"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育局评审意见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4100" w:after="0" w:line="200" w:lineRule="exact"/>
              <w:ind w:left="0" w:right="240" w:firstLine="0"/>
              <w:jc w:val="right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377488384" behindDoc="0" locked="0" layoutInCell="1" allowOverlap="1">
                      <wp:simplePos x="0" y="0"/>
                      <wp:positionH relativeFrom="margin">
                        <wp:posOffset>1572260</wp:posOffset>
                      </wp:positionH>
                      <wp:positionV relativeFrom="paragraph">
                        <wp:posOffset>1934845</wp:posOffset>
                      </wp:positionV>
                      <wp:extent cx="682625" cy="17653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625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13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（盖章）</w:t>
                                  </w:r>
                                </w:p>
                              </w:txbxContent>
                            </wps:txbx>
                            <wps:bodyPr wrap="square" lIns="0" tIns="0" rIns="0" bIns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3.8pt;margin-top:152.35pt;height:13.9pt;width:53.75pt;mso-position-horizontal-relative:margin;z-index:377488384;mso-width-relative:page;mso-height-relative:page;" filled="f" stroked="f" coordsize="21600,21600" o:gfxdata="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wJnI+9YAAAALAQAADwAAAAAAAAABACAAAAAiAAAAZHJzL2Rvd25yZXYueG1sUEsBAhQAFAAAAAgA&#10;h07iQHdCjmC1AQAASwMAAA4AAAAAAAAAAQAgAAAAJQEAAGRycy9lMm9Eb2MueG1sUEsFBgAAAAAG&#10;AAYAWQEAAEwFAAAAAA==&#10;">
                      <v:fill on="f" focussize="0,0"/>
                      <v:stroke on="f"/>
                      <v:imagedata o:title=""/>
                      <o:lock v:ext="edit" aspectratio="f"/>
                      <v:textbox inset="0mm,0mm,0mm,0mm" style="mso-fit-shape-to-text:t;"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13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（盖章）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377490432" behindDoc="0" locked="0" layoutInCell="1" allowOverlap="1">
                      <wp:simplePos x="0" y="0"/>
                      <wp:positionH relativeFrom="column">
                        <wp:posOffset>2710180</wp:posOffset>
                      </wp:positionH>
                      <wp:positionV relativeFrom="paragraph">
                        <wp:posOffset>1898650</wp:posOffset>
                      </wp:positionV>
                      <wp:extent cx="1371600" cy="30480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242560" y="7995285"/>
                                <a:ext cx="13716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12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rStyle w:val="13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年</w:t>
                                  </w:r>
                                  <w:r>
                                    <w:rPr>
                                      <w:rStyle w:val="13"/>
                                      <w:rFonts w:hint="eastAsia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13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月</w:t>
                                  </w:r>
                                  <w:r>
                                    <w:rPr>
                                      <w:rStyle w:val="13"/>
                                      <w:rFonts w:hint="eastAsia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  <w:lang w:val="en-US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Style w:val="13"/>
                                      <w:b w:val="0"/>
                                      <w:bCs w:val="0"/>
                                      <w:i w:val="0"/>
                                      <w:iCs w:val="0"/>
                                      <w:smallCaps w:val="0"/>
                                      <w:strike w:val="0"/>
                                    </w:rPr>
                                    <w:t>日</w:t>
                                  </w:r>
                                </w:p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3.4pt;margin-top:149.5pt;height:24pt;width:108pt;z-index:377490432;mso-width-relative:page;mso-height-relative:page;" filled="f" stroked="f" coordsize="21600,21600" o:gfxdata="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MSTqWNwAAAALAQAADwAAAAAAAAABACAAAAAiAAAAZHJzL2Rvd25yZXYueG1sUEsBAhQAFAAA&#10;AAgAh07iQM/ZfxWWAgAADAUAAA4AAAAAAAAAAQAgAAAAKwEAAGRycy9lMm9Eb2MueG1sUEsFBgAA&#10;AAAGAAYAWQEAADMG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13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年</w:t>
                            </w:r>
                            <w:r>
                              <w:rPr>
                                <w:rStyle w:val="13"/>
                                <w:rFonts w:hint="eastAsia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Style w:val="13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月</w:t>
                            </w:r>
                            <w:r>
                              <w:rPr>
                                <w:rStyle w:val="13"/>
                                <w:rFonts w:hint="eastAsia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Style w:val="13"/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</w:rPr>
                              <w:t>日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54FEF"/>
    <w:rsid w:val="042A6BB8"/>
    <w:rsid w:val="079D6E77"/>
    <w:rsid w:val="09254FEF"/>
    <w:rsid w:val="102340C9"/>
    <w:rsid w:val="13731B83"/>
    <w:rsid w:val="2C5E1EE0"/>
    <w:rsid w:val="37046F6E"/>
    <w:rsid w:val="37C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paragraph" w:styleId="2">
    <w:name w:val="heading 3"/>
    <w:basedOn w:val="1"/>
    <w:next w:val="1"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Body text|3"/>
    <w:basedOn w:val="1"/>
    <w:qFormat/>
    <w:uiPriority w:val="0"/>
    <w:pPr>
      <w:widowControl w:val="0"/>
      <w:shd w:val="clear" w:color="auto" w:fill="FFFFFF"/>
      <w:spacing w:line="598" w:lineRule="exact"/>
    </w:pPr>
    <w:rPr>
      <w:rFonts w:ascii="PMingLiU" w:hAnsi="PMingLiU" w:eastAsia="PMingLiU" w:cs="PMingLiU"/>
      <w:spacing w:val="20"/>
      <w:sz w:val="30"/>
      <w:szCs w:val="30"/>
      <w:u w:val="none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FFFFFF"/>
      <w:spacing w:before="1800" w:after="560" w:line="598" w:lineRule="exact"/>
      <w:jc w:val="center"/>
      <w:outlineLvl w:val="1"/>
    </w:pPr>
    <w:rPr>
      <w:rFonts w:ascii="PMingLiU" w:hAnsi="PMingLiU" w:eastAsia="PMingLiU" w:cs="PMingLiU"/>
      <w:sz w:val="44"/>
      <w:szCs w:val="44"/>
      <w:u w:val="none"/>
    </w:rPr>
  </w:style>
  <w:style w:type="paragraph" w:customStyle="1" w:styleId="8">
    <w:name w:val="Body text|21"/>
    <w:basedOn w:val="1"/>
    <w:link w:val="10"/>
    <w:qFormat/>
    <w:uiPriority w:val="0"/>
    <w:pPr>
      <w:widowControl w:val="0"/>
      <w:shd w:val="clear" w:color="auto" w:fill="FFFFFF"/>
      <w:spacing w:after="1800" w:line="300" w:lineRule="exact"/>
      <w:jc w:val="center"/>
    </w:pPr>
    <w:rPr>
      <w:rFonts w:ascii="PMingLiU" w:hAnsi="PMingLiU" w:eastAsia="PMingLiU" w:cs="PMingLiU"/>
      <w:spacing w:val="30"/>
      <w:sz w:val="30"/>
      <w:szCs w:val="30"/>
      <w:u w:val="none"/>
    </w:rPr>
  </w:style>
  <w:style w:type="character" w:customStyle="1" w:styleId="9">
    <w:name w:val="Body text|2 + Spacing 5 pt"/>
    <w:basedOn w:val="10"/>
    <w:semiHidden/>
    <w:unhideWhenUsed/>
    <w:qFormat/>
    <w:uiPriority w:val="0"/>
    <w:rPr>
      <w:color w:val="000000"/>
      <w:spacing w:val="100"/>
      <w:w w:val="100"/>
      <w:position w:val="0"/>
      <w:lang w:val="zh-CN" w:eastAsia="zh-CN" w:bidi="zh-CN"/>
    </w:rPr>
  </w:style>
  <w:style w:type="character" w:customStyle="1" w:styleId="10">
    <w:name w:val="Body text|2_"/>
    <w:basedOn w:val="4"/>
    <w:link w:val="8"/>
    <w:qFormat/>
    <w:uiPriority w:val="0"/>
    <w:rPr>
      <w:rFonts w:ascii="PMingLiU" w:hAnsi="PMingLiU" w:eastAsia="PMingLiU" w:cs="PMingLiU"/>
      <w:spacing w:val="30"/>
      <w:sz w:val="30"/>
      <w:szCs w:val="30"/>
      <w:u w:val="none"/>
    </w:rPr>
  </w:style>
  <w:style w:type="character" w:customStyle="1" w:styleId="11">
    <w:name w:val="Body text|2 + 10 pt"/>
    <w:basedOn w:val="10"/>
    <w:semiHidden/>
    <w:unhideWhenUsed/>
    <w:qFormat/>
    <w:uiPriority w:val="0"/>
    <w:rPr>
      <w:color w:val="000000"/>
      <w:spacing w:val="0"/>
      <w:w w:val="100"/>
      <w:position w:val="0"/>
      <w:sz w:val="20"/>
      <w:szCs w:val="20"/>
      <w:lang w:val="zh-CN" w:eastAsia="zh-CN" w:bidi="zh-CN"/>
    </w:rPr>
  </w:style>
  <w:style w:type="paragraph" w:customStyle="1" w:styleId="12">
    <w:name w:val="Body text|5"/>
    <w:basedOn w:val="1"/>
    <w:link w:val="14"/>
    <w:qFormat/>
    <w:uiPriority w:val="0"/>
    <w:pPr>
      <w:widowControl w:val="0"/>
      <w:shd w:val="clear" w:color="auto" w:fill="FFFFFF"/>
      <w:spacing w:after="420" w:line="200" w:lineRule="exact"/>
      <w:jc w:val="center"/>
    </w:pPr>
    <w:rPr>
      <w:rFonts w:ascii="PMingLiU" w:hAnsi="PMingLiU" w:eastAsia="PMingLiU" w:cs="PMingLiU"/>
      <w:sz w:val="20"/>
      <w:szCs w:val="20"/>
      <w:u w:val="none"/>
    </w:rPr>
  </w:style>
  <w:style w:type="character" w:customStyle="1" w:styleId="13">
    <w:name w:val="Body text|5 + Spacing 1 pt Exact"/>
    <w:basedOn w:val="14"/>
    <w:semiHidden/>
    <w:unhideWhenUsed/>
    <w:qFormat/>
    <w:uiPriority w:val="0"/>
    <w:rPr>
      <w:color w:val="000000"/>
      <w:spacing w:val="30"/>
      <w:w w:val="100"/>
      <w:position w:val="0"/>
      <w:lang w:val="zh-CN" w:eastAsia="zh-CN" w:bidi="zh-CN"/>
    </w:rPr>
  </w:style>
  <w:style w:type="character" w:customStyle="1" w:styleId="14">
    <w:name w:val="Body text|5_"/>
    <w:basedOn w:val="4"/>
    <w:link w:val="12"/>
    <w:qFormat/>
    <w:uiPriority w:val="0"/>
    <w:rPr>
      <w:rFonts w:ascii="PMingLiU" w:hAnsi="PMingLiU" w:eastAsia="PMingLiU" w:cs="PMingLiU"/>
      <w:sz w:val="20"/>
      <w:szCs w:val="20"/>
      <w:u w:val="none"/>
    </w:rPr>
  </w:style>
  <w:style w:type="character" w:customStyle="1" w:styleId="15">
    <w:name w:val="Body text|5 Exact"/>
    <w:basedOn w:val="4"/>
    <w:semiHidden/>
    <w:unhideWhenUsed/>
    <w:qFormat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6">
    <w:name w:val="Header or footer|11"/>
    <w:basedOn w:val="1"/>
    <w:link w:val="18"/>
    <w:qFormat/>
    <w:uiPriority w:val="0"/>
    <w:pPr>
      <w:widowControl w:val="0"/>
      <w:shd w:val="clear" w:color="auto" w:fill="FFFFFF"/>
      <w:spacing w:line="260" w:lineRule="exact"/>
    </w:pPr>
    <w:rPr>
      <w:rFonts w:ascii="PMingLiU" w:hAnsi="PMingLiU" w:eastAsia="PMingLiU" w:cs="PMingLiU"/>
      <w:spacing w:val="70"/>
      <w:sz w:val="26"/>
      <w:szCs w:val="26"/>
      <w:u w:val="none"/>
    </w:rPr>
  </w:style>
  <w:style w:type="character" w:customStyle="1" w:styleId="17">
    <w:name w:val="Header or footer|1"/>
    <w:basedOn w:val="18"/>
    <w:semiHidden/>
    <w:unhideWhenUsed/>
    <w:qFormat/>
    <w:uiPriority w:val="0"/>
    <w:rPr>
      <w:color w:val="000000"/>
      <w:w w:val="100"/>
      <w:position w:val="0"/>
      <w:lang w:val="zh-CN" w:eastAsia="zh-CN" w:bidi="zh-CN"/>
    </w:rPr>
  </w:style>
  <w:style w:type="character" w:customStyle="1" w:styleId="18">
    <w:name w:val="Header or footer|1_"/>
    <w:basedOn w:val="4"/>
    <w:link w:val="16"/>
    <w:qFormat/>
    <w:uiPriority w:val="0"/>
    <w:rPr>
      <w:rFonts w:ascii="PMingLiU" w:hAnsi="PMingLiU" w:eastAsia="PMingLiU" w:cs="PMingLiU"/>
      <w:spacing w:val="7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2019-06-19T00:57:00Z</dcterms:created>
  <dc:creator>一马平川</dc:creator>
  <cp:lastModifiedBy>一马平川</cp:lastModifiedBy>
  <dcterms:modified xsi:type="dcterms:W3CDTF">2019-06-19T02:24:10Z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