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rPr>
        <w:t>互联网+背景下的小学语文教学</w:t>
      </w:r>
      <w:r>
        <w:rPr>
          <w:rFonts w:hint="eastAsia" w:ascii="黑体" w:hAnsi="黑体" w:eastAsia="黑体" w:cs="黑体"/>
          <w:sz w:val="44"/>
          <w:szCs w:val="44"/>
          <w:lang w:eastAsia="zh-CN"/>
        </w:rPr>
        <w:t>策略研究</w:t>
      </w:r>
    </w:p>
    <w:p>
      <w:pPr>
        <w:ind w:firstLine="2800" w:firstLineChars="10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常州市新北区汤庄桥小学  213133  金立新</w:t>
      </w:r>
    </w:p>
    <w:p>
      <w:pPr>
        <w:rPr>
          <w:rFonts w:hint="eastAsia" w:ascii="楷体" w:hAnsi="楷体" w:eastAsia="楷体" w:cs="楷体"/>
          <w:sz w:val="24"/>
          <w:szCs w:val="24"/>
        </w:rPr>
      </w:pPr>
      <w:r>
        <w:rPr>
          <w:rFonts w:hint="eastAsia"/>
          <w:sz w:val="24"/>
          <w:szCs w:val="24"/>
        </w:rPr>
        <w:t>　　</w:t>
      </w:r>
      <w:r>
        <w:rPr>
          <w:rFonts w:hint="eastAsia" w:ascii="楷体" w:hAnsi="楷体" w:eastAsia="楷体" w:cs="楷体"/>
          <w:sz w:val="24"/>
          <w:szCs w:val="24"/>
        </w:rPr>
        <w:t>【摘要】语文教学的目的是培养学生的语文素养，学好语文是学好其他课程的基础。随着科学技术的不断发展，“互联网+教育”的发展是我们值得沉思与具体着手的方向，要求当代教师必须紧跟时代步伐，转变传统观念，创新教学思路。合理利用“互联网+”在小学语文课堂教学中的优势，引导学生自主、合作、探索，优化语文课堂教学条件，并且把教学过程与教学评价融为一体，让学生生动活泼地学习。</w:t>
      </w:r>
    </w:p>
    <w:p>
      <w:pPr>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【关键词】互联网+</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小学语文教学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策略研究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“互联网+”的模式目前已经与各种传统行业深度的结合，并且发展速度非常迅猛。互联网也已经作为一种生活常态融入到社会的各个角落，小学课堂</w:t>
      </w:r>
      <w:r>
        <w:rPr>
          <w:rFonts w:hint="eastAsia" w:asciiTheme="minorEastAsia" w:hAnsiTheme="minorEastAsia" w:eastAsiaTheme="minorEastAsia" w:cstheme="minorEastAsia"/>
          <w:sz w:val="28"/>
          <w:szCs w:val="28"/>
          <w:lang w:eastAsia="zh-CN"/>
        </w:rPr>
        <w:t>教学</w:t>
      </w:r>
      <w:r>
        <w:rPr>
          <w:rFonts w:hint="eastAsia" w:asciiTheme="minorEastAsia" w:hAnsiTheme="minorEastAsia" w:eastAsiaTheme="minorEastAsia" w:cstheme="minorEastAsia"/>
          <w:sz w:val="28"/>
          <w:szCs w:val="28"/>
        </w:rPr>
        <w:t>也不例外。为了适应时代的发展，小学语文教师在教学的过程中应该改变传统的教学方式，发挥“互联网+”的优势，将互联网和和小学语文课堂教学有机的</w:t>
      </w:r>
      <w:r>
        <w:rPr>
          <w:rFonts w:hint="eastAsia" w:asciiTheme="minorEastAsia" w:hAnsiTheme="minorEastAsia" w:eastAsiaTheme="minorEastAsia" w:cstheme="minorEastAsia"/>
          <w:sz w:val="28"/>
          <w:szCs w:val="28"/>
          <w:lang w:eastAsia="zh-CN"/>
        </w:rPr>
        <w:t>整合</w:t>
      </w:r>
      <w:r>
        <w:rPr>
          <w:rFonts w:hint="eastAsia" w:asciiTheme="minorEastAsia" w:hAnsiTheme="minorEastAsia" w:eastAsiaTheme="minorEastAsia" w:cstheme="minorEastAsia"/>
          <w:sz w:val="28"/>
          <w:szCs w:val="28"/>
        </w:rPr>
        <w:t>起来，合理的利用网络的资源和学校的各种硬件设备，提高语文教学的质量。语文是学生整个学习阶段的基础重点科目，是学好其他科目的基石。传统的小学语文教学方式形式比较单一，教学内容局限于书本比较枯燥，很难提高学生学习语文的热情。随着新一轮基础教育课程改革方案的出台，我们将在新的课程理念、课程计划和课程标准的指导下深入进行学科教学改革，在“互联网+”的背景下，教师可以综合利用多媒体等信息技术手段，有效结合网络资源，丰富课堂的内容，吸引学生的注意力，提高教学质量，极大地推进了学科教学的改革，给语文教学带来了一种新的生机和活力。</w:t>
      </w:r>
    </w:p>
    <w:p>
      <w:pPr>
        <w:keepNext w:val="0"/>
        <w:keepLines w:val="0"/>
        <w:pageBreakBefore w:val="0"/>
        <w:widowControl w:val="0"/>
        <w:kinsoku/>
        <w:wordWrap/>
        <w:overflowPunct/>
        <w:topLinePunct w:val="0"/>
        <w:autoSpaceDE/>
        <w:autoSpaceDN/>
        <w:bidi w:val="0"/>
        <w:adjustRightInd/>
        <w:snapToGrid/>
        <w:spacing w:line="360" w:lineRule="auto"/>
        <w:ind w:firstLine="485"/>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一、“互联网+”背景</w:t>
      </w:r>
      <w:r>
        <w:rPr>
          <w:rFonts w:hint="eastAsia" w:asciiTheme="minorEastAsia" w:hAnsiTheme="minorEastAsia" w:eastAsiaTheme="minorEastAsia" w:cstheme="minorEastAsia"/>
          <w:b/>
          <w:bCs/>
          <w:sz w:val="28"/>
          <w:szCs w:val="28"/>
          <w:lang w:eastAsia="zh-CN"/>
        </w:rPr>
        <w:t>下，充分挖掘课堂</w:t>
      </w:r>
      <w:r>
        <w:rPr>
          <w:rFonts w:hint="eastAsia" w:asciiTheme="minorEastAsia" w:hAnsiTheme="minorEastAsia" w:eastAsiaTheme="minorEastAsia" w:cstheme="minorEastAsia"/>
          <w:b/>
          <w:bCs/>
          <w:sz w:val="28"/>
          <w:szCs w:val="28"/>
        </w:rPr>
        <w:t>教学资源。</w:t>
      </w:r>
    </w:p>
    <w:p>
      <w:pPr>
        <w:keepNext w:val="0"/>
        <w:keepLines w:val="0"/>
        <w:pageBreakBefore w:val="0"/>
        <w:widowControl w:val="0"/>
        <w:kinsoku/>
        <w:wordWrap/>
        <w:overflowPunct/>
        <w:topLinePunct w:val="0"/>
        <w:autoSpaceDE/>
        <w:autoSpaceDN/>
        <w:bidi w:val="0"/>
        <w:adjustRightInd/>
        <w:snapToGrid/>
        <w:spacing w:line="360" w:lineRule="auto"/>
        <w:ind w:firstLine="485"/>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传统的小学语文教学，</w:t>
      </w:r>
      <w:r>
        <w:rPr>
          <w:rFonts w:hint="eastAsia" w:asciiTheme="minorEastAsia" w:hAnsiTheme="minorEastAsia" w:eastAsiaTheme="minorEastAsia" w:cstheme="minorEastAsia"/>
          <w:sz w:val="28"/>
          <w:szCs w:val="28"/>
          <w:lang w:eastAsia="zh-CN"/>
        </w:rPr>
        <w:t>教学</w:t>
      </w:r>
      <w:r>
        <w:rPr>
          <w:rFonts w:hint="eastAsia" w:asciiTheme="minorEastAsia" w:hAnsiTheme="minorEastAsia" w:eastAsiaTheme="minorEastAsia" w:cstheme="minorEastAsia"/>
          <w:sz w:val="28"/>
          <w:szCs w:val="28"/>
        </w:rPr>
        <w:t>的资源仅仅局限于教材，</w:t>
      </w:r>
      <w:r>
        <w:rPr>
          <w:rFonts w:hint="eastAsia" w:asciiTheme="minorEastAsia" w:hAnsiTheme="minorEastAsia" w:eastAsiaTheme="minorEastAsia" w:cstheme="minorEastAsia"/>
          <w:sz w:val="28"/>
          <w:szCs w:val="28"/>
          <w:lang w:eastAsia="zh-CN"/>
        </w:rPr>
        <w:t>互联网</w:t>
      </w:r>
      <w:r>
        <w:rPr>
          <w:rFonts w:hint="eastAsia" w:asciiTheme="minorEastAsia" w:hAnsiTheme="minorEastAsia" w:eastAsiaTheme="minorEastAsia" w:cstheme="minorEastAsia"/>
          <w:sz w:val="28"/>
          <w:szCs w:val="28"/>
        </w:rPr>
        <w:t>的一大魅力就是拥有丰富的信息资源。要想在小学语文课堂教学上充分利用好互联网的资源，教师在备课时就要做好充分准备工作。首先教师可以通过网络搜索上课需要的辅助资料，如作者所处的时代背景以及作者生平经历等等。教师还可以搜索相关的图片及视频资料，在课堂上利用多媒体设备播放给学生看，给学生提供了生动丰富快捷的资源，学生在学习语文的同时，开阔了视野，提高了能力。</w:t>
      </w:r>
    </w:p>
    <w:p>
      <w:pPr>
        <w:keepNext w:val="0"/>
        <w:keepLines w:val="0"/>
        <w:pageBreakBefore w:val="0"/>
        <w:widowControl w:val="0"/>
        <w:kinsoku/>
        <w:wordWrap/>
        <w:overflowPunct/>
        <w:topLinePunct w:val="0"/>
        <w:autoSpaceDE/>
        <w:autoSpaceDN/>
        <w:bidi w:val="0"/>
        <w:adjustRightInd/>
        <w:snapToGrid/>
        <w:spacing w:line="360" w:lineRule="auto"/>
        <w:ind w:firstLine="485"/>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例如《音乐之都维也纳》（苏教版第十册）一课。课文中介绍了“音乐之都”的地理位置以及维也纳被称为“音乐之都”的原因和雄伟壮观的维也纳国家歌剧院，这些是对学生相对比较陌生的事物，文字又比较抽象，我就事先在网上查寻，记录相关网址。在上课时让学生在网上查寻与课文中的文字相应的图片和有关的信息，学生在我事先制作的网页上点击相关网站很快就查到了要找寻的内容。他们尝到了成功的喜悦，纷纷讲述了自己的感受。这样教师不需要怎么教，而只需引导学生怎么学，担当学生学习的顾问和参谋，尽力给学生介绍方法，提供必要的学习条件，帮助学生利用巨大的网络环境资源展开学习，取得事半功倍的效果。</w:t>
      </w:r>
    </w:p>
    <w:p>
      <w:pPr>
        <w:keepNext w:val="0"/>
        <w:keepLines w:val="0"/>
        <w:pageBreakBefore w:val="0"/>
        <w:widowControl w:val="0"/>
        <w:kinsoku/>
        <w:wordWrap/>
        <w:overflowPunct/>
        <w:topLinePunct w:val="0"/>
        <w:autoSpaceDE/>
        <w:autoSpaceDN/>
        <w:bidi w:val="0"/>
        <w:adjustRightInd/>
        <w:snapToGrid/>
        <w:spacing w:line="360" w:lineRule="auto"/>
        <w:ind w:firstLine="485"/>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二、“互联网+”背景下，培养学生自主学习能力。</w:t>
      </w:r>
    </w:p>
    <w:p>
      <w:pPr>
        <w:keepNext w:val="0"/>
        <w:keepLines w:val="0"/>
        <w:pageBreakBefore w:val="0"/>
        <w:widowControl w:val="0"/>
        <w:kinsoku/>
        <w:wordWrap/>
        <w:overflowPunct/>
        <w:topLinePunct w:val="0"/>
        <w:autoSpaceDE/>
        <w:autoSpaceDN/>
        <w:bidi w:val="0"/>
        <w:adjustRightInd/>
        <w:snapToGrid/>
        <w:spacing w:line="360" w:lineRule="auto"/>
        <w:ind w:firstLine="485"/>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要把人类知识转化为自己的知识财富和智力才能，必须有个内化过程，即通过自己的积极思考和实践活动。因此，真正的教学，应该是教师正确地、恰当地组织学生的学习活动。教学过程就是在教师指导下，学生通过自己的智能活动去探索，获取知识，并在探索、获取中进一步发展智能的过程。培养学生自主学习的能力，增强学生的创造力，是素质教育的目的之一。在“互联网+”背景下，通过微课和翻转课堂等多种教学模式的引入，学生需要开展自主学习，在上课前通过对教师提供的视频学习，自己利用网络资源进行相关知识的搜索和整理，回答教师提出的问题，并且提出自己的见解。通过这种方式，学生在学习的过程中知识量将会大幅提高。课堂上需要教师</w:t>
      </w:r>
      <w:r>
        <w:rPr>
          <w:rFonts w:hint="eastAsia" w:asciiTheme="minorEastAsia" w:hAnsiTheme="minorEastAsia" w:eastAsiaTheme="minorEastAsia" w:cstheme="minorEastAsia"/>
          <w:sz w:val="28"/>
          <w:szCs w:val="28"/>
          <w:lang w:eastAsia="zh-CN"/>
        </w:rPr>
        <w:t>讲</w:t>
      </w:r>
      <w:r>
        <w:rPr>
          <w:rFonts w:hint="eastAsia" w:asciiTheme="minorEastAsia" w:hAnsiTheme="minorEastAsia" w:eastAsiaTheme="minorEastAsia" w:cstheme="minorEastAsia"/>
          <w:sz w:val="28"/>
          <w:szCs w:val="28"/>
        </w:rPr>
        <w:t>解的时间可以节省出来一部分与学生进行讨论，加深学生对所学内容的理解。这样不仅可以提高学生的创造力，开发学生思维，更主要的是培养了学生自主学习的能力。</w:t>
      </w:r>
    </w:p>
    <w:p>
      <w:pPr>
        <w:keepNext w:val="0"/>
        <w:keepLines w:val="0"/>
        <w:pageBreakBefore w:val="0"/>
        <w:widowControl w:val="0"/>
        <w:kinsoku/>
        <w:wordWrap/>
        <w:overflowPunct/>
        <w:topLinePunct w:val="0"/>
        <w:autoSpaceDE/>
        <w:autoSpaceDN/>
        <w:bidi w:val="0"/>
        <w:adjustRightInd/>
        <w:snapToGrid/>
        <w:spacing w:line="360" w:lineRule="auto"/>
        <w:ind w:firstLine="485"/>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例如：在学生初步感知《音乐之都维也纳》一课后，我请学生进入维也纳主页，在网上自读课文，遇到感兴趣的或不懂的都可以选择相关内容进行学习。学生各有所好，各取所需，放开手脚，开阔了视野，拓展了创造天地。在组织学生进行交流，展示成果时，可让学生自主选择合作伙伴，进行协作学习。交流从自学中懂得了什么？学生纷纷发言，有的展示了波光粼粼的多瑙河，有的带领大家一起参观了维也纳的大音乐家们的铜像或大理石像，有的出示了各种历史资料：如《小莫扎特与小步舞曲》以及贝多芬、舒伯特、海顿等音乐家的生平资料。真正让学生感悟到维也纳是欧洲古典音乐的摇篮。再如：在教学《莫高窟》（苏教版第九册）一文时，出示一系列的彩塑、飞天的图片后，让同学在自学课文的基础上给这些图片配音。不管是用何种方式上语文课，根本目的都离不开学生对语言的朗读品味和感悟，在自主交流的过程中学生将语言文字内化为自身感受，又通过理解感知转化为具体的语言实践，在自主的实践中提高了语文能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三、“互联网+”背景下，实现学生语文知识延伸</w:t>
      </w:r>
      <w:r>
        <w:rPr>
          <w:rFonts w:hint="eastAsia" w:asciiTheme="minorEastAsia" w:hAnsiTheme="minorEastAsia" w:eastAsiaTheme="minorEastAsia" w:cstheme="minorEastAsia"/>
          <w:b/>
          <w:bCs/>
          <w:sz w:val="28"/>
          <w:szCs w:val="28"/>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课堂教学固然是语文教学的主阵地，然而仅仅局限于课堂教学，就会限制学生实践技能的养成、创新能力的培育。“互联网+”的模式下，教师与学生的交流对话有了更新更多的选择。教师和学生可以通过微信群或者校讯通等方式展开交流，“互联网+”大大延伸了课堂的范围和时间，教师课后也可以对学生的学习展开指导，学生也可以向教师提出问题，学生之间也可以更加有效地交流，提高学习的效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例：学完《雾凇》后，教师要求学生分组建立一个介绍雾凇的网页，可以利用课上学到的知识，再加上自己从各个途径查找的资料如：雾凇的形成、雾凇的图片、有关雾凇的诗词、文章等。然后在班中进行评比，选出最佳网页制作。学习完成后，教师可以以专刊或专栏的形式进行总结。在学生对雾凇有深入认识后，再指导学生在网页上写好导游词。这样就将课内与课外的知识结合起来，使知识向能力延伸，阅读向社会延伸，课内向课外延伸，学校向社会延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整个语文课堂教学过程中，学生面对的是互联网信息的海洋，认知的获得是自己带着问题在网上搜索，在搜索中思维，在思维和协作中提炼出自己的观点，而不是由教师灌输前人现成的结论，这样，学生始终处于在自主学习的状态，对于他们发现问题、分析问题、解决问题的能力是一种锻炼，对于他们获取研究路径、下载资料和传输信息的工作技能也是一种锻炼，甚至对于他们与人和作、克服困难、勇于探究的精神都是很好的培养。当他们经过小组研究和交流再回到作品，对课文的认识评价就站在了新的高度，能够从更为广阔的文化背景上观照文章的内涵和作者的情感，对作者创作风格也有了更清晰具体的把握，使语文课堂教学充分焕发出新的生命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“互联网+”背景下，教师教学手段更</w:t>
      </w:r>
      <w:r>
        <w:rPr>
          <w:rFonts w:hint="eastAsia" w:asciiTheme="minorEastAsia" w:hAnsiTheme="minorEastAsia" w:eastAsiaTheme="minorEastAsia" w:cstheme="minorEastAsia"/>
          <w:b/>
          <w:bCs/>
          <w:sz w:val="28"/>
          <w:szCs w:val="28"/>
          <w:lang w:eastAsia="zh-CN"/>
        </w:rPr>
        <w:t>加</w:t>
      </w:r>
      <w:r>
        <w:rPr>
          <w:rFonts w:hint="eastAsia" w:asciiTheme="minorEastAsia" w:hAnsiTheme="minorEastAsia" w:eastAsiaTheme="minorEastAsia" w:cstheme="minorEastAsia"/>
          <w:b/>
          <w:bCs/>
          <w:sz w:val="28"/>
          <w:szCs w:val="28"/>
        </w:rPr>
        <w:t>丰富。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互联网+”的背景下，教师教学的地点不仅仅局限于课堂上，教课的方式也有各种各样的选择，如微课、翻转课堂，等等。教师可以利用视频作为教学载体，把在学校课堂上重要的知识点或者学生经常出错的问题进行整理总结，制作成微视频发给学生。学生可以利用课余时间，对老师发送的短视频进行收看和学习，微课的时间一般比较短，内容却是重点难点问题，可以更好的加强学生对问题及知识点的理解。微课一般针对性比较强，小学生上课时还没有养成很好的做笔记习惯，或者是因为能力有限笔记记录不全面，通过微课的形式，小学生可以加深对所学知识的理解，调动学生学习的积极性。</w:t>
      </w:r>
      <w:r>
        <w:rPr>
          <w:rFonts w:hint="eastAsia" w:asciiTheme="minorEastAsia" w:hAnsiTheme="minorEastAsia" w:eastAsiaTheme="minorEastAsia" w:cstheme="minorEastAsia"/>
          <w:sz w:val="28"/>
          <w:szCs w:val="28"/>
          <w:lang w:eastAsia="zh-CN"/>
        </w:rPr>
        <w:t>如</w:t>
      </w:r>
      <w:r>
        <w:rPr>
          <w:rFonts w:hint="eastAsia" w:asciiTheme="minorEastAsia" w:hAnsiTheme="minorEastAsia" w:eastAsiaTheme="minorEastAsia" w:cstheme="minorEastAsia"/>
          <w:sz w:val="28"/>
          <w:szCs w:val="28"/>
        </w:rPr>
        <w:t>《苹果里的五角星》这篇文章讲述邻居家小男孩“传”给“我”一个鲜为人知的“秘密”：将苹果拦腰切下，苹果核部分即刻呈现一个“五角星”图案，这使“我”从中受到启迪——“创造力来源于打破常规的思维方式”。从成年人的角度看，课文主旨不难理解，但从孩子的角度分析，要他们准确理解“创造力来源于打破常规的思维方式”这一主旨实属不易。为此，笔者打破常规教法，从微课《苹果的生态生长特性》引入展开教学，在学生了解苹果的生态环境、生长特性、内部结构等相关知识的基础上，引导学生紧密结合课文探求新知。比如怎么理解‘这鲜为人知的图案竟有那么大的魅力’这句话中‘魅力’一词的含义？”“怎么理解‘是的，如果你想知道什么叫创造力，往小处说，就是换一种切苹果的方法’呢？”“一般人为什么不拦腰切苹果，你知道为什么吗？”等等。有了微课作铺垫，加上问题设计有针对性，课堂气氛很快就调动起来，学生积极参与发言：——“魅力”一词在词典上注释说“极有吸引人的力量”。我认为在文中就是指拦腰切苹果发现的“五角星”非常美，而许多人又没有发现，所以才觉得“吸引人”。“是的，如果你想知道什么叫创造力，往小处说，就是换一种切苹果的方法”这句话，我理解 句中的“创造力”就是前文说的“魅力”。也就是说，有了“换一种切苹果的方法”，才有了“五角星”的新发现，而这种打破常规思维的能力，就是创造力。我认为一般人不拦腰切苹果，是因为人们已经形成了一种习惯，而改变习惯也不是件容易的事。从学生的课堂讨论来看，学生不仅较好地理解了“魅力”一词的含义，而且进一步体会到“创造力”与思维习惯的关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互联网+”背景下，教师还可以尝试其他的教学模式，比如翻转课堂。翻转课堂自身的特点，让学生可以根据自己的学习情况，灵活地、反复地学习那些一次没有学懂的东西，甚至可以根据自己的学习情况把镜头放快放慢，进行思考，反复研究。作为小学语文教师，一定要在课前做到充分的准备，打造精致、有效的视频内容，保证学生在课前也做好充分的准备，以便在课堂上与教师面对面交流中提出更有效的问题，获得知识的积累。比如，在教学《七律•长征》之前，教师可以在视频中设置提问，如学生对于诗句的理解、比喻的作用等等。学生针对问题进行视频学习，第二天在课堂上教师再问，可能好多学生就已经掌握了这方面的知识，然后教师再进行引导，解决，让学生完成作业，肯定会达到事半功倍的教学效果。 </w:t>
      </w:r>
    </w:p>
    <w:p>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互联网+”的背景下，小学语文教师可以通过海量的网络资源丰富小学语文课堂教学内容，也可以采取多种多样的教学方式，创设各种各样的情境，为学生搭建自学课堂，培养学生自主学习的能力。运用线上加线下的合作学习模式，提高学生的学习效率</w:t>
      </w:r>
      <w:r>
        <w:rPr>
          <w:rFonts w:hint="eastAsia" w:asciiTheme="minorEastAsia" w:hAnsiTheme="minorEastAsia" w:eastAsiaTheme="minorEastAsia" w:cstheme="minorEastAsia"/>
          <w:sz w:val="28"/>
          <w:szCs w:val="28"/>
          <w:lang w:eastAsia="zh-CN"/>
        </w:rPr>
        <w:t>。在“互联网+”背景下，意味着小学语文教学活动更具趣味性、开放性、实践性和发展性，我们必须解放思想，与时俱进，坚定信心，</w:t>
      </w:r>
      <w:r>
        <w:rPr>
          <w:rFonts w:hint="eastAsia" w:asciiTheme="minorEastAsia" w:hAnsiTheme="minorEastAsia" w:eastAsiaTheme="minorEastAsia" w:cstheme="minorEastAsia"/>
          <w:sz w:val="28"/>
          <w:szCs w:val="28"/>
        </w:rPr>
        <w:t>合理利用互联网+进行小学语文课堂教学，使我们的语文课教学更加开放，更加扎实，也更加有实效。</w:t>
      </w:r>
    </w:p>
    <w:p>
      <w:pPr>
        <w:rPr>
          <w:rFonts w:hint="eastAsia"/>
          <w:sz w:val="24"/>
          <w:szCs w:val="24"/>
          <w:lang w:eastAsia="zh-CN"/>
        </w:rPr>
      </w:pP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参考文献：</w:t>
      </w:r>
    </w:p>
    <w:p>
      <w:pPr>
        <w:numPr>
          <w:ilvl w:val="0"/>
          <w:numId w:val="1"/>
        </w:numPr>
        <w:rPr>
          <w:rFonts w:hint="eastAsia" w:ascii="楷体" w:hAnsi="楷体" w:eastAsia="楷体" w:cs="楷体"/>
          <w:sz w:val="21"/>
          <w:szCs w:val="21"/>
          <w:lang w:eastAsia="zh-CN"/>
        </w:rPr>
      </w:pPr>
      <w:r>
        <w:rPr>
          <w:rFonts w:hint="eastAsia" w:ascii="楷体" w:hAnsi="楷体" w:eastAsia="楷体" w:cs="楷体"/>
          <w:sz w:val="21"/>
          <w:szCs w:val="21"/>
          <w:lang w:eastAsia="zh-CN"/>
        </w:rPr>
        <w:t>曾巧芬 ；“互联网+”背景下小学语文教学方向探讨[J]；学周刊；2018年11期</w:t>
      </w:r>
    </w:p>
    <w:p>
      <w:pPr>
        <w:numPr>
          <w:ilvl w:val="0"/>
          <w:numId w:val="1"/>
        </w:numPr>
        <w:ind w:left="0" w:leftChars="0" w:firstLine="0" w:firstLineChars="0"/>
        <w:rPr>
          <w:rFonts w:hint="eastAsia" w:ascii="楷体" w:hAnsi="楷体" w:eastAsia="楷体" w:cs="楷体"/>
          <w:sz w:val="21"/>
          <w:szCs w:val="21"/>
          <w:lang w:eastAsia="zh-CN"/>
        </w:rPr>
      </w:pPr>
      <w:r>
        <w:rPr>
          <w:rFonts w:hint="eastAsia" w:ascii="楷体" w:hAnsi="楷体" w:eastAsia="楷体" w:cs="楷体"/>
          <w:sz w:val="21"/>
          <w:szCs w:val="21"/>
          <w:lang w:eastAsia="zh-CN"/>
        </w:rPr>
        <w:t>杨运；“互联网+”背景下小学语文教学策略研究[J]；新作文(语文教学研究)；2017年12期</w:t>
      </w:r>
    </w:p>
    <w:p>
      <w:pPr>
        <w:numPr>
          <w:ilvl w:val="0"/>
          <w:numId w:val="0"/>
        </w:numPr>
        <w:ind w:leftChars="0"/>
        <w:rPr>
          <w:rFonts w:hint="eastAsia" w:ascii="楷体" w:hAnsi="楷体" w:eastAsia="楷体" w:cs="楷体"/>
          <w:sz w:val="21"/>
          <w:szCs w:val="21"/>
          <w:lang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王庆娟；互联网在信息技术教学中的影响及应对[J]；新课程(下)；2011年01期</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刘丹；小学语文翻转课堂教学活动设计与实践[D]；西北师范大学；2015年</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5</w:t>
      </w:r>
      <w:r>
        <w:rPr>
          <w:rFonts w:hint="eastAsia" w:ascii="楷体" w:hAnsi="楷体" w:eastAsia="楷体" w:cs="楷体"/>
          <w:sz w:val="21"/>
          <w:szCs w:val="21"/>
          <w:lang w:eastAsia="zh-CN"/>
        </w:rPr>
        <w:t>、郑聪；微课在小学语文教学中的应用研</w:t>
      </w:r>
      <w:bookmarkStart w:id="0" w:name="_GoBack"/>
      <w:bookmarkEnd w:id="0"/>
      <w:r>
        <w:rPr>
          <w:rFonts w:hint="eastAsia" w:ascii="楷体" w:hAnsi="楷体" w:eastAsia="楷体" w:cs="楷体"/>
          <w:sz w:val="21"/>
          <w:szCs w:val="21"/>
          <w:lang w:eastAsia="zh-CN"/>
        </w:rPr>
        <w:t>究[D]；河北师范大学；2016年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迷你繁启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迷你繁智草">
    <w:panose1 w:val="02010604000101010101"/>
    <w:charset w:val="86"/>
    <w:family w:val="auto"/>
    <w:pitch w:val="default"/>
    <w:sig w:usb0="00000001" w:usb1="080E0800" w:usb2="00000002" w:usb3="00000000" w:csb0="00040000" w:csb1="00000000"/>
  </w:font>
  <w:font w:name="Dotum">
    <w:panose1 w:val="020B0600000101010101"/>
    <w:charset w:val="81"/>
    <w:family w:val="auto"/>
    <w:pitch w:val="default"/>
    <w:sig w:usb0="B00002AF" w:usb1="69D77CFB" w:usb2="00000030" w:usb3="00000000" w:csb0="4008009F" w:csb1="DFD70000"/>
  </w:font>
  <w:font w:name="华文琥珀">
    <w:panose1 w:val="02010800040101010101"/>
    <w:charset w:val="86"/>
    <w:family w:val="auto"/>
    <w:pitch w:val="default"/>
    <w:sig w:usb0="00000001" w:usb1="080F0000" w:usb2="00000000" w:usb3="00000000" w:csb0="00040000" w:csb1="00000000"/>
  </w:font>
  <w:font w:name="华康娃娃体W5(P)">
    <w:panose1 w:val="040B0500000000000000"/>
    <w:charset w:val="86"/>
    <w:family w:val="auto"/>
    <w:pitch w:val="default"/>
    <w:sig w:usb0="00000001" w:usb1="08010000" w:usb2="00000012" w:usb3="00000000" w:csb0="00040000" w:csb1="00000000"/>
  </w:font>
  <w:font w:name="楷体">
    <w:panose1 w:val="02010609060101010101"/>
    <w:charset w:val="86"/>
    <w:family w:val="auto"/>
    <w:pitch w:val="default"/>
    <w:sig w:usb0="800002BF" w:usb1="38CF7CFA" w:usb2="00000016" w:usb3="00000000" w:csb0="00040001" w:csb1="00000000"/>
  </w:font>
  <w:font w:name="金桥简魏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1D314"/>
    <w:multiLevelType w:val="singleLevel"/>
    <w:tmpl w:val="4051D3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E5B53"/>
    <w:rsid w:val="1EF54777"/>
    <w:rsid w:val="1F8811C5"/>
    <w:rsid w:val="202E5B53"/>
    <w:rsid w:val="3AA51E55"/>
    <w:rsid w:val="412B6BB2"/>
    <w:rsid w:val="68D5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2019-06-20T00:04:00Z</dcterms:created>
  <dc:creator>浪漫海鸥1411954135</dc:creator>
  <cp:lastModifiedBy>浪漫海鸥1411954135</cp:lastModifiedBy>
  <dcterms:modified xsi:type="dcterms:W3CDTF">2019-06-20T02:57:16Z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