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E6" w:rsidRDefault="004120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4861E6" w:rsidRDefault="004120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4861E6">
        <w:tc>
          <w:tcPr>
            <w:tcW w:w="1188" w:type="dxa"/>
            <w:vMerge w:val="restart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“低年级绘本读写绘的实践研究”</w:t>
            </w:r>
          </w:p>
        </w:tc>
        <w:tc>
          <w:tcPr>
            <w:tcW w:w="1260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4861E6" w:rsidRDefault="00412093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周婷婷</w:t>
            </w:r>
          </w:p>
        </w:tc>
      </w:tr>
      <w:tr w:rsidR="004861E6">
        <w:tc>
          <w:tcPr>
            <w:tcW w:w="1188" w:type="dxa"/>
            <w:vMerge/>
            <w:vAlign w:val="center"/>
          </w:tcPr>
          <w:p w:rsidR="004861E6" w:rsidRDefault="004861E6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4861E6" w:rsidRDefault="004861E6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4861E6" w:rsidRDefault="00ED275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2019</w:t>
            </w:r>
            <w:r w:rsidR="00412093">
              <w:rPr>
                <w:rFonts w:hint="eastAsia"/>
                <w:b/>
                <w:sz w:val="24"/>
              </w:rPr>
              <w:t>.</w:t>
            </w:r>
            <w:r w:rsidR="00CD62D0">
              <w:rPr>
                <w:rFonts w:hint="eastAsia"/>
                <w:b/>
                <w:sz w:val="24"/>
              </w:rPr>
              <w:t>4</w:t>
            </w:r>
          </w:p>
        </w:tc>
      </w:tr>
      <w:tr w:rsidR="004861E6">
        <w:tc>
          <w:tcPr>
            <w:tcW w:w="1188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CD62D0" w:rsidRPr="00CD62D0" w:rsidRDefault="00CD62D0" w:rsidP="00CD62D0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1、</w:t>
            </w:r>
            <w:r w:rsidRPr="00CD62D0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 xml:space="preserve">开展课型研究，提炼教学方法，引导教师将绘本阅读带入课堂 </w:t>
            </w:r>
          </w:p>
          <w:p w:rsidR="00CD62D0" w:rsidRPr="00CD62D0" w:rsidRDefault="00CD62D0" w:rsidP="00CD62D0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CD62D0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 xml:space="preserve">要落实好绘本阅读教学，首先要把握好课型特点，因此，我们抓住绘本朗读课、绘本故事微课、绘本指导课、绘本分享课、绘本表演课及简易绘本制作课等基本课型进行研究，通过大量课例研讨，形成不同课型的基本框架和代表课例，供老师参考，也在实践、反思、修正、再实践的多次循环尝试中，提炼出了朗读、猜读、引读、细节读图、联想、演绎等有效的、可操作的教学方法。有了课型框架和具体教学方法，教师就能借鉴着上课，绘本阅读教学在有法可依的前提下，才能落地。 </w:t>
            </w:r>
          </w:p>
          <w:p w:rsidR="00CD62D0" w:rsidRPr="00CD62D0" w:rsidRDefault="00CD62D0" w:rsidP="00CD62D0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2、</w:t>
            </w:r>
            <w:r w:rsidRPr="00CD62D0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 xml:space="preserve">校本课程与各式活动相结合，推动低年级绘本阅读有效落实 </w:t>
            </w:r>
          </w:p>
          <w:p w:rsidR="00CD62D0" w:rsidRPr="00CD62D0" w:rsidRDefault="00CD62D0" w:rsidP="00CD62D0">
            <w:pPr>
              <w:spacing w:line="360" w:lineRule="exact"/>
              <w:ind w:firstLineChars="200" w:firstLine="482"/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</w:pPr>
            <w:r w:rsidRPr="00CD62D0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 xml:space="preserve">借着区域特色学校创建的契机，将绘本阅读纳入学校校本课程开发与实施中，我们以实验学校为试点，从课时安排、内容选择、师资培训方面入手，在学校每周开设一节“悦”读课，专门进行全班性绘本阅读，老师从推荐书目列表中挑选教材，也可根据学生实际作调整。实施时，教师可按照不同课型进行教学，可带领学生自主阅读，更可请家长进入课堂，给学生大声朗读故事……教师在课题研究中不断学习，掌握了方法，保证了上课质量。 </w:t>
            </w:r>
          </w:p>
          <w:p w:rsidR="004861E6" w:rsidRDefault="00CD62D0" w:rsidP="00CD62D0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CD62D0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此外，各式活动是推动绘本阅读的有效途径，多姿多彩的活动能丰富学生对阅读的认识，让学生获得积极的阅读体验，点燃学生阅读的热情。因此，我们结合学校书香校园创设、阅读节等传统活动，开展每日一读、亲子共读、家校生合作阅读、好书交换日、老师给我讲故事、我给大家讲故事等活动；整合美术学科，开展绘本创作活动，阅读课上，老师引导学生编故事，美术课上，老师指导学生绘画、涂色、制作成“书”；利用学校早（午）读时间，以小组为单位阅读浅显的绘本故事，通过“你读你讲，我读我讲”形式，让学生在合作阅读中体会阅读带来的快乐……</w:t>
            </w:r>
          </w:p>
        </w:tc>
      </w:tr>
      <w:tr w:rsidR="004861E6">
        <w:tc>
          <w:tcPr>
            <w:tcW w:w="1188" w:type="dxa"/>
            <w:vAlign w:val="center"/>
          </w:tcPr>
          <w:p w:rsidR="004861E6" w:rsidRDefault="004120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CD62D0" w:rsidRPr="00CD62D0" w:rsidRDefault="00CD62D0" w:rsidP="00CD62D0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>活动是孩子最容易接受的，所以我们要</w:t>
            </w:r>
            <w:r w:rsidRPr="00CD62D0">
              <w:rPr>
                <w:rFonts w:ascii="楷体_GB2312" w:eastAsia="楷体_GB2312" w:hAnsi="ˎ̥" w:cs="宋体" w:hint="eastAsia"/>
                <w:b/>
                <w:color w:val="000000"/>
                <w:kern w:val="0"/>
                <w:sz w:val="24"/>
              </w:rPr>
              <w:t xml:space="preserve">通过系列活动，营造良好阅读氛围，激发学生阅读动力，推动低年级绘本阅读的有效落实。 </w:t>
            </w:r>
          </w:p>
          <w:p w:rsidR="004861E6" w:rsidRPr="00CD62D0" w:rsidRDefault="004861E6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4861E6" w:rsidRDefault="004861E6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</w:tbl>
    <w:p w:rsidR="004861E6" w:rsidRDefault="004861E6"/>
    <w:sectPr w:rsidR="004861E6" w:rsidSect="0048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84E" w:rsidRDefault="00B7684E" w:rsidP="00ED275A">
      <w:r>
        <w:separator/>
      </w:r>
    </w:p>
  </w:endnote>
  <w:endnote w:type="continuationSeparator" w:id="1">
    <w:p w:rsidR="00B7684E" w:rsidRDefault="00B7684E" w:rsidP="00ED2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84E" w:rsidRDefault="00B7684E" w:rsidP="00ED275A">
      <w:r>
        <w:separator/>
      </w:r>
    </w:p>
  </w:footnote>
  <w:footnote w:type="continuationSeparator" w:id="1">
    <w:p w:rsidR="00B7684E" w:rsidRDefault="00B7684E" w:rsidP="00ED2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0214BF"/>
    <w:rsid w:val="00412093"/>
    <w:rsid w:val="004861E6"/>
    <w:rsid w:val="00B7684E"/>
    <w:rsid w:val="00CD62D0"/>
    <w:rsid w:val="00ED275A"/>
    <w:rsid w:val="00EE4DE8"/>
    <w:rsid w:val="1589153B"/>
    <w:rsid w:val="2CF8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1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2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27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D2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27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2</cp:revision>
  <dcterms:created xsi:type="dcterms:W3CDTF">2019-06-18T05:17:00Z</dcterms:created>
  <dcterms:modified xsi:type="dcterms:W3CDTF">2019-06-18T05:17:00Z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