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rPr>
          <w:rFonts w:hint="eastAsia" w:asciiTheme="minorEastAsia" w:hAnsiTheme="minorEastAsia" w:eastAsiaTheme="minorEastAsia" w:cstheme="minorEastAsia"/>
          <w:i w:val="0"/>
          <w:caps w:val="0"/>
          <w:color w:val="000000"/>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rPr>
        <w:t>挫折是人生的导师</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rPr>
          <w:rFonts w:hint="eastAsia" w:asciiTheme="minorEastAsia" w:hAnsiTheme="minorEastAsia" w:eastAsiaTheme="minorEastAsia" w:cstheme="minorEastAsia"/>
          <w:b w:val="0"/>
          <w:i w:val="0"/>
          <w:caps w:val="0"/>
          <w:color w:val="000000"/>
          <w:spacing w:val="0"/>
          <w:sz w:val="24"/>
          <w:szCs w:val="24"/>
          <w:u w:val="none"/>
        </w:rPr>
      </w:pPr>
      <w:r>
        <w:rPr>
          <w:rFonts w:hint="eastAsia" w:asciiTheme="minorEastAsia" w:hAnsiTheme="minorEastAsia" w:eastAsiaTheme="minorEastAsia" w:cstheme="minorEastAsia"/>
          <w:b w:val="0"/>
          <w:i w:val="0"/>
          <w:caps w:val="0"/>
          <w:color w:val="000000"/>
          <w:spacing w:val="0"/>
          <w:sz w:val="24"/>
          <w:szCs w:val="24"/>
          <w:u w:val="none"/>
          <w:bdr w:val="none" w:color="auto" w:sz="0" w:space="0"/>
        </w:rPr>
        <w:t>挫折，就是我们平常所说的失败或者被压制、阻碍。从心理学的角度看，挫折是个体从事有目的的活动受到障碍或干扰时所表现出来的情绪状态。世上的事情往往是这样：成果未显，苦果先尝;壮志未酬，失败先至。大体而论，挫折在人生道路上是不可避免的，挫折是人生的常态，挫折是生活的必然。而且，一个人的生活目标越高，越是好强上进，就越容易敏锐地感受到挫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rPr>
          <w:rFonts w:hint="eastAsia" w:asciiTheme="minorEastAsia" w:hAnsiTheme="minorEastAsia" w:eastAsiaTheme="minorEastAsia" w:cstheme="minorEastAsia"/>
          <w:b w:val="0"/>
          <w:i w:val="0"/>
          <w:caps w:val="0"/>
          <w:color w:val="000000"/>
          <w:spacing w:val="0"/>
          <w:sz w:val="24"/>
          <w:szCs w:val="24"/>
          <w:u w:val="none"/>
        </w:rPr>
      </w:pPr>
      <w:r>
        <w:rPr>
          <w:rFonts w:hint="eastAsia" w:asciiTheme="minorEastAsia" w:hAnsiTheme="minorEastAsia" w:eastAsiaTheme="minorEastAsia" w:cstheme="minorEastAsia"/>
          <w:b w:val="0"/>
          <w:i w:val="0"/>
          <w:caps w:val="0"/>
          <w:color w:val="000000"/>
          <w:spacing w:val="0"/>
          <w:sz w:val="24"/>
          <w:szCs w:val="24"/>
          <w:u w:val="none"/>
          <w:bdr w:val="none" w:color="auto" w:sz="0" w:space="0"/>
        </w:rPr>
        <w:t>挫折有大小。对于高中生而言，学习上的困难，同学间的摩擦，班团工作不顺，早恋的波折，都属于不遂意的小事，但积累起来却会消磨人的锐气。学生时代对挫折的认识与历练，能够有效地增强其今后人生道路上的抗挫折能力。</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both"/>
        <w:textAlignment w:val="auto"/>
        <w:rPr>
          <w:rFonts w:hint="eastAsia" w:asciiTheme="minorEastAsia" w:hAnsiTheme="minorEastAsia" w:eastAsiaTheme="minorEastAsia" w:cstheme="minorEastAsia"/>
          <w:b w:val="0"/>
          <w:i w:val="0"/>
          <w:caps w:val="0"/>
          <w:color w:val="000000"/>
          <w:spacing w:val="0"/>
          <w:sz w:val="24"/>
          <w:szCs w:val="24"/>
          <w:u w:val="none"/>
        </w:rPr>
      </w:pPr>
      <w:r>
        <w:rPr>
          <w:rFonts w:hint="eastAsia" w:asciiTheme="minorEastAsia" w:hAnsiTheme="minorEastAsia" w:eastAsiaTheme="minorEastAsia" w:cstheme="minorEastAsia"/>
          <w:b w:val="0"/>
          <w:i w:val="0"/>
          <w:caps w:val="0"/>
          <w:color w:val="000000"/>
          <w:spacing w:val="0"/>
          <w:sz w:val="24"/>
          <w:szCs w:val="24"/>
          <w:u w:val="none"/>
          <w:bdr w:val="none" w:color="auto" w:sz="0" w:space="0"/>
        </w:rPr>
        <w:t>挫折有激励与消极两重性。巴尔扎克说过：“苦难对于天才是一块垫脚石，对能干的人是一笔财富，对弱者是一个万丈深渊。”以利而言，遭遇挫折后，有些人“吃一堑长一智”，在挫折中不断反思反省，不断总结经验，不断增长见识，产生创造性的变迁，从而增强韧性和解决问题的能力，引导自身以更好的方法来满足需要。成功是有预兆的，命运伸出手来，将成功的种子埋在挫折的土壤里，幽秘地微笑，等待着种子花开果熟的那一天。英国卓越的科学家汤姆逊用这样一句话概括了他的一生：“有两个字最能代表我五十年内在科学进步上的奋斗，就是‘失败’二字。”是失败成就了他的事业。</w:t>
      </w:r>
      <w:r>
        <w:rPr>
          <w:rFonts w:hint="eastAsia" w:asciiTheme="minorEastAsia" w:hAnsiTheme="minorEastAsia" w:eastAsiaTheme="minorEastAsia" w:cstheme="minorEastAsia"/>
          <w:b w:val="0"/>
          <w:i w:val="0"/>
          <w:caps w:val="0"/>
          <w:color w:val="000000"/>
          <w:spacing w:val="0"/>
          <w:sz w:val="24"/>
          <w:szCs w:val="24"/>
          <w:u w:val="none"/>
          <w:lang w:val="en-US" w:eastAsia="zh-CN"/>
        </w:rPr>
        <w:t>生活从它自身的逻辑出发，要求人们增强挫折的容忍力。挫折本身并不可怕，可怕的是经受挫折之后一蹶不振。作为人生阅历尚浅的高中学生，挫折容忍力的强弱取决于学习，取决于对挫折的理性判断。一般来说，学习他人战胜挫折的间接经验越多，挫折容忍力就越强;对挫折的判断越符合客观事实，就愈能增强战胜挫折的自信心。总之，对待挫折，我们应该保持一种乐观的精神，惟其如此，才能由失败走向成功。即使身处顺境之中，也要居安思危，随时准备经受挫折。一位哲人曾经说过：“迎头搏击才能前进，勇气减轻了命运的打击。”无数伟人勇士，就是在层层叠叠的困境和挫折中锻炼了这样的勇气和胆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Theme="minorEastAsia" w:hAnsiTheme="minorEastAsia" w:eastAsiaTheme="minorEastAsia" w:cstheme="minorEastAsia"/>
          <w:b w:val="0"/>
          <w:i w:val="0"/>
          <w:caps w:val="0"/>
          <w:color w:val="000000"/>
          <w:spacing w:val="0"/>
          <w:sz w:val="28"/>
          <w:szCs w:val="28"/>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Theme="minorEastAsia" w:hAnsiTheme="minorEastAsia" w:eastAsiaTheme="minorEastAsia" w:cstheme="minorEastAsia"/>
          <w:b w:val="0"/>
          <w:i w:val="0"/>
          <w:caps w:val="0"/>
          <w:color w:val="000000"/>
          <w:spacing w:val="0"/>
          <w:sz w:val="28"/>
          <w:szCs w:val="28"/>
          <w:u w:val="none"/>
          <w:bdr w:val="none" w:color="auto" w:sz="0" w:space="0"/>
        </w:rPr>
      </w:pPr>
    </w:p>
    <w:p>
      <w:pPr>
        <w:keepNext w:val="0"/>
        <w:keepLines w:val="0"/>
        <w:widowControl/>
        <w:suppressLineNumbers w:val="0"/>
        <w:jc w:val="left"/>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ebkit-standard">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1F58B5"/>
    <w:rsid w:val="F61F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Office_1.0.1.1354_F1E327BC-269C-435d-A152-05C5408002CA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2019-06-20T10:45:00Z</dcterms:created>
  <dc:creator>cuiying</dc:creator>
  <cp:lastModifiedBy>cuiying</cp:lastModifiedBy>
  <dcterms:modified xsi:type="dcterms:W3CDTF">2019-06-20T10:47:02Z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