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136" w:rsidRPr="00ED0136" w:rsidRDefault="00ED0136" w:rsidP="00ED0136">
      <w:pPr>
        <w:jc w:val="center"/>
        <w:rPr>
          <w:sz w:val="24"/>
        </w:rPr>
      </w:pPr>
      <w:r w:rsidRPr="00ED0136">
        <w:rPr>
          <w:sz w:val="24"/>
        </w:rPr>
        <w:t>用你喜欢的方法做</w:t>
      </w:r>
    </w:p>
    <w:p w:rsidR="002A708B" w:rsidRPr="00ED0136" w:rsidRDefault="00602155" w:rsidP="00ED0136">
      <w:pPr>
        <w:ind w:firstLineChars="200" w:firstLine="480"/>
        <w:rPr>
          <w:rFonts w:hint="eastAsia"/>
          <w:sz w:val="24"/>
        </w:rPr>
      </w:pPr>
      <w:r w:rsidRPr="00ED0136">
        <w:rPr>
          <w:sz w:val="24"/>
        </w:rPr>
        <w:t>课堂上，教师拥有权威，学生很容易亦步亦趋地跟随，从而早早放弃自己的想法。而智慧往往由个性化的嫩芽生长出来，不急于统一就是保护智慧的嫩芽，保护那些未知的、可能开出不同花朵的生长点。</w:t>
      </w:r>
      <w:bookmarkStart w:id="0" w:name="_GoBack"/>
      <w:bookmarkEnd w:id="0"/>
    </w:p>
    <w:sectPr w:rsidR="002A708B" w:rsidRPr="00ED0136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155"/>
    <w:rsid w:val="00602155"/>
    <w:rsid w:val="00A27384"/>
    <w:rsid w:val="00B94B14"/>
    <w:rsid w:val="00ED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81C61F"/>
  <w15:chartTrackingRefBased/>
  <w15:docId w15:val="{61705A44-1169-F248-BA37-AC8011FB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2019-06-20T07:14:00Z</dcterms:created>
  <dcterms:modified xsi:type="dcterms:W3CDTF">2019-06-20T07:29:00Z</dcterms:modified>
</cp:coreProperties>
</file>