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C46" w:rsidRPr="007D6336" w:rsidRDefault="00937C46" w:rsidP="007D6336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7D6336">
        <w:rPr>
          <w:rFonts w:ascii="宋体" w:eastAsia="宋体" w:hAnsi="宋体"/>
          <w:b/>
          <w:bCs/>
          <w:sz w:val="24"/>
        </w:rPr>
        <w:t>淡化形式，注重实质</w:t>
      </w:r>
    </w:p>
    <w:bookmarkEnd w:id="0"/>
    <w:p w:rsidR="00937C46" w:rsidRPr="00937C46" w:rsidRDefault="00937C46" w:rsidP="00937C4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937C46">
        <w:rPr>
          <w:rFonts w:ascii="宋体" w:eastAsia="宋体" w:hAnsi="宋体"/>
          <w:sz w:val="24"/>
        </w:rPr>
        <w:t>在画图解决问题的教学中，老师会要求学生用尺画图，“这样画，清楚明白，也是数学严谨精神的体现”。分数认识教学中，涂一涂、画一画表示几分之一；条形统计图教学中的画统计图图环节，教师会评价说“涂得很均匀，真认真”；学生也会评价同学“他画的不对，涂到外面去了”……</w:t>
      </w:r>
    </w:p>
    <w:p w:rsidR="00937C46" w:rsidRPr="00937C46" w:rsidRDefault="00937C46" w:rsidP="00937C4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937C46">
        <w:rPr>
          <w:rFonts w:ascii="宋体" w:eastAsia="宋体" w:hAnsi="宋体"/>
          <w:sz w:val="24"/>
        </w:rPr>
        <w:t>【分析】注重了形式，偏离了数学的学科本质。绝对不是不要形式（尤其在低年级），也不是不要培养学生认真、严谨的精神，但在具体的情境中却应有轻重缓急之分。</w:t>
      </w:r>
    </w:p>
    <w:p w:rsidR="00937C46" w:rsidRPr="00937C46" w:rsidRDefault="00937C46" w:rsidP="00937C4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937C46">
        <w:rPr>
          <w:rFonts w:ascii="宋体" w:eastAsia="宋体" w:hAnsi="宋体"/>
          <w:sz w:val="24"/>
        </w:rPr>
        <w:t>【矫正】在该环节，教师可以这样指导：“嗯，你画得真好！不过要是不用尺画是不是也可以？”当然，本课中学生用尺画和多媒体呈现的连线图是用电脑所画有关，如果教师用实物投影仪呈现手写的连线图，学生就可能也会手写连线。因此，之前的呈现也可以相应矫正。不过在这堂课中，这是一个可以忽略的细节，学生用尺画也的确是一种认真，只是教师不要去强调即可。</w:t>
      </w:r>
    </w:p>
    <w:p w:rsidR="00937C46" w:rsidRPr="00937C46" w:rsidRDefault="00937C46" w:rsidP="00937C4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937C46">
        <w:rPr>
          <w:rFonts w:ascii="宋体" w:eastAsia="宋体" w:hAnsi="宋体"/>
          <w:sz w:val="24"/>
        </w:rPr>
        <w:t>为什么要抓其他同质细节？因为教师常常在无意中强化了一些形式的东西。试想一下，我们自己需要画图来帮助解决问题时会那么认真、严谨吗？如果老师要求学生在解题中画图要用尺之类，增加的是画图的烦和难，学生是把图画漂亮了，三角板、圆规也用上了，但画图解题的意识却可能被压抑。因此，要让学生画草图。不过，让学生画草图，教师同样要注意细节的指导。比如，一个长60米、宽20米的场地面积发生变换，需要画图时，教师这样要求：“不用尺画，但你画的图也要能反应出题目中的长短关系哦”，或者当学生画的草图比例失调时，呈现草图（只呈现比例失调的图或与好图对比呈现），让学生意识到画草图也要反映题目中的数量关系。</w:t>
      </w:r>
    </w:p>
    <w:p w:rsidR="002A708B" w:rsidRPr="00937C46" w:rsidRDefault="00937C46" w:rsidP="00937C4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937C46">
        <w:rPr>
          <w:rFonts w:ascii="宋体" w:eastAsia="宋体" w:hAnsi="宋体"/>
          <w:sz w:val="24"/>
        </w:rPr>
        <w:t>【追求的理念】小学数学学科的教学，要淡化形式，注重实质。</w:t>
      </w:r>
    </w:p>
    <w:sectPr w:rsidR="002A708B" w:rsidRPr="00937C4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7C"/>
    <w:rsid w:val="007D6336"/>
    <w:rsid w:val="00937C46"/>
    <w:rsid w:val="009C437C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520E55"/>
  <w15:chartTrackingRefBased/>
  <w15:docId w15:val="{50F6A1F7-D039-4B42-8539-C665219C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2019-06-20T07:17:00Z</dcterms:created>
  <dcterms:modified xsi:type="dcterms:W3CDTF">2019-06-20T07:57:00Z</dcterms:modified>
</cp:coreProperties>
</file>