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val="0"/>
          <w:color w:val="000000" w:themeColor="text1"/>
          <w:sz w:val="30"/>
          <w:szCs w:val="30"/>
          <w14:textFill>
            <w14:solidFill>
              <w14:schemeClr w14:val="tx1"/>
            </w14:solidFill>
          </w14:textFill>
        </w:rPr>
      </w:pPr>
      <w:r>
        <w:rPr>
          <w:rFonts w:hint="eastAsia" w:ascii="黑体" w:hAnsi="黑体" w:eastAsia="黑体" w:cs="黑体"/>
          <w:b w:val="0"/>
          <w:bCs w:val="0"/>
          <w:color w:val="000000" w:themeColor="text1"/>
          <w:sz w:val="30"/>
          <w:szCs w:val="30"/>
          <w14:textFill>
            <w14:solidFill>
              <w14:schemeClr w14:val="tx1"/>
            </w14:solidFill>
          </w14:textFill>
        </w:rPr>
        <w:t>《</w:t>
      </w:r>
      <w:r>
        <w:rPr>
          <w:rFonts w:hint="eastAsia" w:ascii="黑体" w:hAnsi="黑体" w:eastAsia="黑体" w:cs="黑体"/>
          <w:b w:val="0"/>
          <w:bCs w:val="0"/>
          <w:color w:val="000000" w:themeColor="text1"/>
          <w:sz w:val="30"/>
          <w:szCs w:val="30"/>
          <w:lang w:val="en-US" w:eastAsia="zh-CN"/>
          <w14:textFill>
            <w14:solidFill>
              <w14:schemeClr w14:val="tx1"/>
            </w14:solidFill>
          </w14:textFill>
        </w:rPr>
        <w:t>数据的收集和整理</w:t>
      </w:r>
      <w:r>
        <w:rPr>
          <w:rFonts w:hint="eastAsia" w:ascii="黑体" w:hAnsi="黑体" w:eastAsia="黑体" w:cs="黑体"/>
          <w:b w:val="0"/>
          <w:bCs w:val="0"/>
          <w:color w:val="000000" w:themeColor="text1"/>
          <w:sz w:val="30"/>
          <w:szCs w:val="30"/>
          <w14:textFill>
            <w14:solidFill>
              <w14:schemeClr w14:val="tx1"/>
            </w14:solidFill>
          </w14:textFill>
        </w:rPr>
        <w:t>》教学反思</w:t>
      </w:r>
    </w:p>
    <w:p>
      <w:pPr>
        <w:spacing w:line="360" w:lineRule="auto"/>
        <w:ind w:firstLine="480" w:firstLineChars="200"/>
        <w:rPr>
          <w:rFonts w:hint="eastAsia"/>
          <w:sz w:val="24"/>
          <w:szCs w:val="32"/>
        </w:rPr>
      </w:pPr>
      <w:r>
        <w:rPr>
          <w:rFonts w:hint="eastAsia"/>
          <w:sz w:val="24"/>
          <w:szCs w:val="32"/>
        </w:rPr>
        <w:t xml:space="preserve">在这节课的教学中，我根据教学内容的特点和学生的实际情况，充分让学生动手操作并引导学生积极参与，学生在动手操作中不仅获得了知识，更为重要的是获得了学习数学的兴趣。同时也使学生更深刻的认识到了数据的收集与整理在生活中的作用。 </w:t>
      </w:r>
    </w:p>
    <w:p>
      <w:pPr>
        <w:numPr>
          <w:ilvl w:val="0"/>
          <w:numId w:val="1"/>
        </w:numPr>
        <w:spacing w:line="360" w:lineRule="auto"/>
        <w:ind w:firstLine="480" w:firstLineChars="200"/>
        <w:rPr>
          <w:rFonts w:hint="eastAsia"/>
          <w:sz w:val="24"/>
          <w:szCs w:val="32"/>
        </w:rPr>
      </w:pPr>
      <w:r>
        <w:rPr>
          <w:rFonts w:hint="eastAsia"/>
          <w:sz w:val="24"/>
          <w:szCs w:val="32"/>
        </w:rPr>
        <w:t xml:space="preserve">从生活切入数学，激发学习欲望。从学生熟悉的生活背景导入，容易让学生感受到数学就在身边。所以在这节课上，我让学生先统计出我们班同学喜欢的校服的颜色，学生在统计中不但了解到了统计的多种方法还让学生体会到了团队合作学习的作用。根据学生统计的结果，让学生用图表的形式进行整理，从整理的结果中来发现问题。由于统计学生喜欢的颜色是发生在自己身边的事情，学生很容易产生亲切感，激发了学生学习的欲望，使学生充分感受到数学知识来源于生活，又回归于生活，应该为生活服务。 </w:t>
      </w:r>
    </w:p>
    <w:p>
      <w:pPr>
        <w:numPr>
          <w:ilvl w:val="0"/>
          <w:numId w:val="1"/>
        </w:numPr>
        <w:spacing w:line="360" w:lineRule="auto"/>
        <w:ind w:left="0" w:leftChars="0" w:firstLine="480" w:firstLineChars="200"/>
        <w:rPr>
          <w:rFonts w:hint="eastAsia"/>
          <w:sz w:val="24"/>
          <w:szCs w:val="32"/>
        </w:rPr>
      </w:pPr>
      <w:r>
        <w:rPr>
          <w:rFonts w:hint="eastAsia"/>
          <w:sz w:val="24"/>
          <w:szCs w:val="32"/>
        </w:rPr>
        <w:t xml:space="preserve">以游戏收获知识，调动学习兴趣。《新课标》提出：“数学教学，要紧密联系学生的生活实际，从学生的经验和已有的知识出发，创设生动有趣的情境。”在本节课的教学中，我注重学生已有生活经验和知识，引导学生全身地投入数学学习中，真正理解和掌握基本的数学知识与技能、数学思想和方法，获得广泛的数学活动经验。游戏是一种学生喜闻乐见的活动形式。对于二年级的小学生来说，游戏让他们的注意力更持久，游戏让他们在轻松愉快的气氛中学到知识。因此，在教学中努力开展形式多样的数学游戏，例如：我让学生比赛统计喜欢吃蔬菜的情况和喜欢吃水果的情况，还让学生比赛整理图形等游戏。使学生在游戏中在玩中学习数学知识。 </w:t>
      </w:r>
    </w:p>
    <w:p>
      <w:pPr>
        <w:spacing w:line="360" w:lineRule="auto"/>
        <w:rPr>
          <w:rFonts w:hint="eastAsia"/>
          <w:sz w:val="24"/>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226D5"/>
    <w:multiLevelType w:val="singleLevel"/>
    <w:tmpl w:val="94E226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6520B"/>
    <w:rsid w:val="08422677"/>
    <w:rsid w:val="520652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2019-03-04T10:23:00Z</dcterms:created>
  <dc:creator>HMF1386911497</dc:creator>
  <cp:lastModifiedBy>肉多多wsy</cp:lastModifiedBy>
  <dcterms:modified xsi:type="dcterms:W3CDTF">2019-06-12T10:42:37Z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