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b/>
          <w:bCs/>
          <w:i w:val="0"/>
          <w:caps w:val="0"/>
          <w:color w:val="3F3E3F"/>
          <w:spacing w:val="23"/>
          <w:sz w:val="32"/>
          <w:szCs w:val="32"/>
          <w:shd w:val="clear" w:fill="FFFFFF"/>
          <w:lang w:val="en-US" w:eastAsia="zh-CN"/>
        </w:rPr>
      </w:pPr>
      <w:r>
        <w:rPr>
          <w:rFonts w:hint="eastAsia" w:ascii="仿宋" w:hAnsi="仿宋" w:eastAsia="仿宋" w:cs="仿宋"/>
          <w:b/>
          <w:bCs/>
          <w:i w:val="0"/>
          <w:caps w:val="0"/>
          <w:color w:val="3F3E3F"/>
          <w:spacing w:val="23"/>
          <w:sz w:val="32"/>
          <w:szCs w:val="32"/>
          <w:shd w:val="clear" w:fill="FFFFFF"/>
          <w:lang w:val="en-US" w:eastAsia="zh-CN"/>
        </w:rPr>
        <w:t>砥砺前行，不断进取</w:t>
      </w:r>
    </w:p>
    <w:p>
      <w:pPr>
        <w:ind w:firstLine="572" w:firstLineChars="200"/>
        <w:jc w:val="both"/>
        <w:rPr>
          <w:rFonts w:ascii="仿宋" w:hAnsi="仿宋" w:eastAsia="仿宋" w:cs="仿宋"/>
          <w:b w:val="0"/>
          <w:i w:val="0"/>
          <w:caps w:val="0"/>
          <w:color w:val="3F3E3F"/>
          <w:spacing w:val="23"/>
          <w:sz w:val="24"/>
          <w:szCs w:val="24"/>
          <w:shd w:val="clear" w:fill="FFFFFF"/>
        </w:rPr>
      </w:pPr>
      <w:r>
        <w:rPr>
          <w:rFonts w:ascii="仿宋" w:hAnsi="仿宋" w:eastAsia="仿宋" w:cs="仿宋"/>
          <w:b w:val="0"/>
          <w:i w:val="0"/>
          <w:caps w:val="0"/>
          <w:color w:val="3F3E3F"/>
          <w:spacing w:val="23"/>
          <w:sz w:val="24"/>
          <w:szCs w:val="24"/>
          <w:shd w:val="clear" w:fill="FFFFFF"/>
        </w:rPr>
        <w:t>六月的时节，已是初夏，天气炎热中带着些许清凉。6月13日</w:t>
      </w:r>
      <w:r>
        <w:rPr>
          <w:rFonts w:hint="eastAsia" w:ascii="仿宋" w:hAnsi="仿宋" w:eastAsia="仿宋" w:cs="仿宋"/>
          <w:b w:val="0"/>
          <w:i w:val="0"/>
          <w:caps w:val="0"/>
          <w:color w:val="3F3E3F"/>
          <w:spacing w:val="23"/>
          <w:sz w:val="24"/>
          <w:szCs w:val="24"/>
          <w:shd w:val="clear" w:fill="FFFFFF"/>
          <w:lang w:val="en-US" w:eastAsia="zh-CN"/>
        </w:rPr>
        <w:t>到6月15号我校体育教师庄卫、涂国钰跟随常州市学校体育团队进入海安实验小学和南通崇川学校。</w:t>
      </w:r>
      <w:r>
        <w:rPr>
          <w:rFonts w:ascii="仿宋" w:hAnsi="仿宋" w:eastAsia="仿宋" w:cs="仿宋"/>
          <w:b w:val="0"/>
          <w:i w:val="0"/>
          <w:caps w:val="0"/>
          <w:color w:val="3F3E3F"/>
          <w:spacing w:val="23"/>
          <w:sz w:val="24"/>
          <w:szCs w:val="24"/>
          <w:shd w:val="clear" w:fill="FFFFFF"/>
        </w:rPr>
        <w:t>常州市学校体育团队70多人的队伍浩浩荡荡走进了共生园，在海安市教育体育局王进科长的陪同下进行了半天的访学交流活动，海安市实验小学周振宇校长、陆晓林副校长等学校领导热情接待了来宾。</w:t>
      </w:r>
    </w:p>
    <w:p>
      <w:pPr>
        <w:ind w:firstLine="572" w:firstLineChars="200"/>
        <w:jc w:val="both"/>
        <w:rPr>
          <w:rFonts w:hint="eastAsia" w:ascii="仿宋" w:hAnsi="仿宋" w:eastAsia="仿宋" w:cs="仿宋"/>
          <w:b w:val="0"/>
          <w:i w:val="0"/>
          <w:caps w:val="0"/>
          <w:color w:val="000000"/>
          <w:spacing w:val="23"/>
          <w:sz w:val="24"/>
          <w:szCs w:val="24"/>
          <w:shd w:val="clear" w:fill="FFFFFF"/>
          <w:lang w:eastAsia="zh-CN"/>
        </w:rPr>
      </w:pPr>
      <w:r>
        <w:rPr>
          <w:rFonts w:hint="eastAsia" w:ascii="仿宋" w:hAnsi="仿宋" w:eastAsia="仿宋" w:cs="仿宋"/>
          <w:b w:val="0"/>
          <w:i w:val="0"/>
          <w:caps w:val="0"/>
          <w:color w:val="000000"/>
          <w:spacing w:val="23"/>
          <w:sz w:val="24"/>
          <w:szCs w:val="24"/>
          <w:shd w:val="clear" w:fill="FFFFFF"/>
          <w:lang w:eastAsia="zh-CN"/>
        </w:rPr>
        <w:drawing>
          <wp:inline distT="0" distB="0" distL="114300" distR="114300">
            <wp:extent cx="4192905" cy="2781300"/>
            <wp:effectExtent l="0" t="0" r="17145" b="0"/>
            <wp:docPr id="1" name="图片 1" descr="724d164d4d19333c9755b2772746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4d164d4d19333c9755b27727462942"/>
                    <pic:cNvPicPr>
                      <a:picLocks noChangeAspect="1"/>
                    </pic:cNvPicPr>
                  </pic:nvPicPr>
                  <pic:blipFill>
                    <a:blip r:embed="rId4"/>
                    <a:stretch>
                      <a:fillRect/>
                    </a:stretch>
                  </pic:blipFill>
                  <pic:spPr>
                    <a:xfrm>
                      <a:off x="0" y="0"/>
                      <a:ext cx="4192905" cy="2781300"/>
                    </a:xfrm>
                    <a:prstGeom prst="rect">
                      <a:avLst/>
                    </a:prstGeom>
                  </pic:spPr>
                </pic:pic>
              </a:graphicData>
            </a:graphic>
          </wp:inline>
        </w:drawing>
      </w:r>
    </w:p>
    <w:p>
      <w:pPr>
        <w:ind w:firstLine="572" w:firstLineChars="200"/>
        <w:jc w:val="both"/>
        <w:rPr>
          <w:rFonts w:ascii="仿宋" w:hAnsi="仿宋" w:eastAsia="仿宋" w:cs="仿宋"/>
          <w:b w:val="0"/>
          <w:i w:val="0"/>
          <w:caps w:val="0"/>
          <w:color w:val="000000"/>
          <w:spacing w:val="23"/>
          <w:sz w:val="24"/>
          <w:szCs w:val="24"/>
          <w:shd w:val="clear" w:fill="FFFFFF"/>
        </w:rPr>
      </w:pPr>
      <w:r>
        <w:rPr>
          <w:rFonts w:ascii="仿宋" w:hAnsi="仿宋" w:eastAsia="仿宋" w:cs="仿宋"/>
          <w:b w:val="0"/>
          <w:i w:val="0"/>
          <w:caps w:val="0"/>
          <w:color w:val="000000"/>
          <w:spacing w:val="23"/>
          <w:sz w:val="24"/>
          <w:szCs w:val="24"/>
          <w:shd w:val="clear" w:fill="FFFFFF"/>
        </w:rPr>
        <w:t>在周振宇校长的带领下，来宾们来到了操场，由海安实小体育组陈冬梅组长向大家介绍一项发端于海安的原创性校园球类运动——手足双门球。</w:t>
      </w:r>
    </w:p>
    <w:p>
      <w:pPr>
        <w:ind w:firstLine="572" w:firstLineChars="200"/>
        <w:jc w:val="both"/>
        <w:rPr>
          <w:rFonts w:hint="eastAsia" w:ascii="仿宋" w:hAnsi="仿宋" w:eastAsia="仿宋" w:cs="仿宋"/>
          <w:b w:val="0"/>
          <w:i w:val="0"/>
          <w:caps w:val="0"/>
          <w:color w:val="000000"/>
          <w:spacing w:val="23"/>
          <w:sz w:val="24"/>
          <w:szCs w:val="24"/>
          <w:shd w:val="clear" w:fill="FFFFFF"/>
          <w:lang w:eastAsia="zh-CN"/>
        </w:rPr>
      </w:pPr>
      <w:r>
        <w:rPr>
          <w:rFonts w:hint="eastAsia" w:ascii="仿宋" w:hAnsi="仿宋" w:eastAsia="仿宋" w:cs="仿宋"/>
          <w:b w:val="0"/>
          <w:i w:val="0"/>
          <w:caps w:val="0"/>
          <w:color w:val="000000"/>
          <w:spacing w:val="23"/>
          <w:sz w:val="24"/>
          <w:szCs w:val="24"/>
          <w:shd w:val="clear" w:fill="FFFFFF"/>
          <w:lang w:eastAsia="zh-CN"/>
        </w:rPr>
        <w:drawing>
          <wp:inline distT="0" distB="0" distL="114300" distR="114300">
            <wp:extent cx="4222115" cy="2800350"/>
            <wp:effectExtent l="0" t="0" r="6985" b="0"/>
            <wp:docPr id="2" name="图片 2" descr="879ba0ff092ebe0ccccfd65112338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9ba0ff092ebe0ccccfd65112338a37"/>
                    <pic:cNvPicPr>
                      <a:picLocks noChangeAspect="1"/>
                    </pic:cNvPicPr>
                  </pic:nvPicPr>
                  <pic:blipFill>
                    <a:blip r:embed="rId5"/>
                    <a:stretch>
                      <a:fillRect/>
                    </a:stretch>
                  </pic:blipFill>
                  <pic:spPr>
                    <a:xfrm>
                      <a:off x="0" y="0"/>
                      <a:ext cx="4222115" cy="2800350"/>
                    </a:xfrm>
                    <a:prstGeom prst="rect">
                      <a:avLst/>
                    </a:prstGeom>
                  </pic:spPr>
                </pic:pic>
              </a:graphicData>
            </a:graphic>
          </wp:inline>
        </w:drawing>
      </w:r>
    </w:p>
    <w:p>
      <w:pPr>
        <w:ind w:firstLine="512" w:firstLineChars="200"/>
        <w:jc w:val="both"/>
        <w:rPr>
          <w:rFonts w:hint="eastAsia" w:ascii="仿宋" w:hAnsi="仿宋" w:eastAsia="仿宋" w:cs="仿宋"/>
          <w:b w:val="0"/>
          <w:i w:val="0"/>
          <w:caps w:val="0"/>
          <w:color w:val="333333"/>
          <w:spacing w:val="8"/>
          <w:sz w:val="24"/>
          <w:szCs w:val="24"/>
          <w:shd w:val="clear" w:fill="FFFFFF"/>
        </w:rPr>
      </w:pPr>
      <w:r>
        <w:rPr>
          <w:rFonts w:ascii="仿宋" w:hAnsi="仿宋" w:eastAsia="仿宋" w:cs="仿宋"/>
          <w:b w:val="0"/>
          <w:i w:val="0"/>
          <w:caps w:val="0"/>
          <w:color w:val="333333"/>
          <w:spacing w:val="8"/>
          <w:sz w:val="24"/>
          <w:szCs w:val="24"/>
          <w:bdr w:val="none" w:color="auto" w:sz="0" w:space="0"/>
          <w:shd w:val="clear" w:fill="FFFFFF"/>
        </w:rPr>
        <w:t>手足双门球,</w:t>
      </w:r>
      <w:r>
        <w:rPr>
          <w:rFonts w:hint="eastAsia" w:ascii="仿宋" w:hAnsi="仿宋" w:eastAsia="仿宋" w:cs="仿宋"/>
          <w:b w:val="0"/>
          <w:i w:val="0"/>
          <w:caps w:val="0"/>
          <w:color w:val="333333"/>
          <w:spacing w:val="8"/>
          <w:sz w:val="24"/>
          <w:szCs w:val="24"/>
          <w:shd w:val="clear" w:fill="FFFFFF"/>
        </w:rPr>
        <w:t>其特征是参与者身体的任何部位都可以接触球，双方对场上两个球门都可以进攻，时间或双方得分之和达到规定时比赛结束。手足双门球是王进科长针对我市学校学生人数多、球类兴趣高、运动场地小、活动器材少、专业教师缺、资源利用率低的实际，而设计出的一项新颖的球类运动。</w:t>
      </w:r>
    </w:p>
    <w:p>
      <w:pPr>
        <w:ind w:firstLine="512" w:firstLineChars="200"/>
        <w:jc w:val="both"/>
        <w:rPr>
          <w:rFonts w:hint="eastAsia" w:ascii="仿宋" w:hAnsi="仿宋" w:eastAsia="仿宋" w:cs="仿宋"/>
          <w:b w:val="0"/>
          <w:i w:val="0"/>
          <w:caps w:val="0"/>
          <w:color w:val="333333"/>
          <w:spacing w:val="8"/>
          <w:sz w:val="24"/>
          <w:szCs w:val="24"/>
          <w:shd w:val="clear" w:fill="FFFFFF"/>
          <w:lang w:val="en-US" w:eastAsia="zh-CN"/>
        </w:rPr>
      </w:pPr>
    </w:p>
    <w:p>
      <w:pPr>
        <w:ind w:firstLine="512" w:firstLineChars="200"/>
        <w:jc w:val="both"/>
        <w:rPr>
          <w:rFonts w:hint="eastAsia" w:ascii="仿宋" w:hAnsi="仿宋" w:eastAsia="仿宋" w:cs="仿宋"/>
          <w:b w:val="0"/>
          <w:i w:val="0"/>
          <w:caps w:val="0"/>
          <w:color w:val="333333"/>
          <w:spacing w:val="8"/>
          <w:sz w:val="24"/>
          <w:szCs w:val="24"/>
          <w:shd w:val="clear" w:fill="FFFFFF"/>
          <w:lang w:val="en-US" w:eastAsia="zh-CN"/>
        </w:rPr>
      </w:pPr>
      <w:r>
        <w:rPr>
          <w:rFonts w:hint="eastAsia" w:ascii="仿宋" w:hAnsi="仿宋" w:eastAsia="仿宋" w:cs="仿宋"/>
          <w:b w:val="0"/>
          <w:i w:val="0"/>
          <w:caps w:val="0"/>
          <w:color w:val="333333"/>
          <w:spacing w:val="8"/>
          <w:sz w:val="24"/>
          <w:szCs w:val="24"/>
          <w:shd w:val="clear" w:fill="FFFFFF"/>
          <w:lang w:val="en-US" w:eastAsia="zh-CN"/>
        </w:rPr>
        <w:drawing>
          <wp:inline distT="0" distB="0" distL="114300" distR="114300">
            <wp:extent cx="4197350" cy="2784475"/>
            <wp:effectExtent l="0" t="0" r="12700" b="15875"/>
            <wp:docPr id="3" name="图片 3" descr="6b41e815bf8aad7a19121220220d11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b41e815bf8aad7a19121220220d11c7"/>
                    <pic:cNvPicPr>
                      <a:picLocks noChangeAspect="1"/>
                    </pic:cNvPicPr>
                  </pic:nvPicPr>
                  <pic:blipFill>
                    <a:blip r:embed="rId6"/>
                    <a:stretch>
                      <a:fillRect/>
                    </a:stretch>
                  </pic:blipFill>
                  <pic:spPr>
                    <a:xfrm>
                      <a:off x="0" y="0"/>
                      <a:ext cx="4197350" cy="2784475"/>
                    </a:xfrm>
                    <a:prstGeom prst="rect">
                      <a:avLst/>
                    </a:prstGeom>
                  </pic:spPr>
                </pic:pic>
              </a:graphicData>
            </a:graphic>
          </wp:inline>
        </w:drawing>
      </w:r>
    </w:p>
    <w:p>
      <w:pPr>
        <w:ind w:firstLine="572" w:firstLineChars="200"/>
        <w:jc w:val="both"/>
        <w:rPr>
          <w:rFonts w:ascii="仿宋" w:hAnsi="仿宋" w:eastAsia="仿宋" w:cs="仿宋"/>
          <w:b w:val="0"/>
          <w:i w:val="0"/>
          <w:caps w:val="0"/>
          <w:color w:val="333333"/>
          <w:spacing w:val="23"/>
          <w:sz w:val="24"/>
          <w:szCs w:val="24"/>
          <w:shd w:val="clear" w:fill="FEFEFE"/>
        </w:rPr>
      </w:pPr>
      <w:r>
        <w:rPr>
          <w:rFonts w:ascii="仿宋" w:hAnsi="仿宋" w:eastAsia="仿宋" w:cs="仿宋"/>
          <w:b w:val="0"/>
          <w:i w:val="0"/>
          <w:caps w:val="0"/>
          <w:color w:val="333333"/>
          <w:spacing w:val="23"/>
          <w:sz w:val="24"/>
          <w:szCs w:val="24"/>
          <w:shd w:val="clear" w:fill="FEFEFE"/>
        </w:rPr>
        <w:t>接着，来宾们移步报告厅，陆晓林副校长向大家介绍了学校办学历史，来宾们感受到了我们的校园文化，学习、了解了“走向共生”的教育理念。</w:t>
      </w:r>
    </w:p>
    <w:p>
      <w:pPr>
        <w:ind w:firstLine="572" w:firstLineChars="200"/>
        <w:jc w:val="both"/>
        <w:rPr>
          <w:rFonts w:hint="eastAsia" w:ascii="仿宋" w:hAnsi="仿宋" w:eastAsia="仿宋" w:cs="仿宋"/>
          <w:b w:val="0"/>
          <w:i w:val="0"/>
          <w:caps w:val="0"/>
          <w:color w:val="333333"/>
          <w:spacing w:val="23"/>
          <w:sz w:val="24"/>
          <w:szCs w:val="24"/>
          <w:shd w:val="clear" w:fill="FEFEFE"/>
          <w:lang w:val="en-US" w:eastAsia="zh-CN"/>
        </w:rPr>
      </w:pPr>
      <w:r>
        <w:rPr>
          <w:rFonts w:hint="eastAsia" w:ascii="仿宋" w:hAnsi="仿宋" w:eastAsia="仿宋" w:cs="仿宋"/>
          <w:b w:val="0"/>
          <w:i w:val="0"/>
          <w:caps w:val="0"/>
          <w:color w:val="333333"/>
          <w:spacing w:val="23"/>
          <w:sz w:val="24"/>
          <w:szCs w:val="24"/>
          <w:shd w:val="clear" w:fill="FEFEFE"/>
          <w:lang w:val="en-US" w:eastAsia="zh-CN"/>
        </w:rPr>
        <w:drawing>
          <wp:inline distT="0" distB="0" distL="114300" distR="114300">
            <wp:extent cx="4105275" cy="2722880"/>
            <wp:effectExtent l="0" t="0" r="9525" b="1270"/>
            <wp:docPr id="4" name="图片 4" descr="ab1df78ecb0a64ec191edc32de7e99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b1df78ecb0a64ec191edc32de7e992c"/>
                    <pic:cNvPicPr>
                      <a:picLocks noChangeAspect="1"/>
                    </pic:cNvPicPr>
                  </pic:nvPicPr>
                  <pic:blipFill>
                    <a:blip r:embed="rId7"/>
                    <a:stretch>
                      <a:fillRect/>
                    </a:stretch>
                  </pic:blipFill>
                  <pic:spPr>
                    <a:xfrm>
                      <a:off x="0" y="0"/>
                      <a:ext cx="4105275" cy="2722880"/>
                    </a:xfrm>
                    <a:prstGeom prst="rect">
                      <a:avLst/>
                    </a:prstGeom>
                  </pic:spPr>
                </pic:pic>
              </a:graphicData>
            </a:graphic>
          </wp:inline>
        </w:drawing>
      </w:r>
      <w:r>
        <w:rPr>
          <w:rFonts w:hint="eastAsia" w:ascii="仿宋" w:hAnsi="仿宋" w:eastAsia="仿宋" w:cs="仿宋"/>
          <w:b w:val="0"/>
          <w:i w:val="0"/>
          <w:caps w:val="0"/>
          <w:color w:val="333333"/>
          <w:spacing w:val="23"/>
          <w:sz w:val="24"/>
          <w:szCs w:val="24"/>
          <w:shd w:val="clear" w:fill="FEFEFE"/>
          <w:lang w:val="en-US" w:eastAsia="zh-CN"/>
        </w:rPr>
        <w:drawing>
          <wp:inline distT="0" distB="0" distL="114300" distR="114300">
            <wp:extent cx="4662170" cy="3092450"/>
            <wp:effectExtent l="0" t="0" r="5080" b="12700"/>
            <wp:docPr id="5" name="图片 5" descr="9366ef7ab2e9345db9855b2e8a4c91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366ef7ab2e9345db9855b2e8a4c914c"/>
                    <pic:cNvPicPr>
                      <a:picLocks noChangeAspect="1"/>
                    </pic:cNvPicPr>
                  </pic:nvPicPr>
                  <pic:blipFill>
                    <a:blip r:embed="rId8"/>
                    <a:stretch>
                      <a:fillRect/>
                    </a:stretch>
                  </pic:blipFill>
                  <pic:spPr>
                    <a:xfrm>
                      <a:off x="0" y="0"/>
                      <a:ext cx="4662170" cy="3092450"/>
                    </a:xfrm>
                    <a:prstGeom prst="rect">
                      <a:avLst/>
                    </a:prstGeom>
                  </pic:spPr>
                </pic:pic>
              </a:graphicData>
            </a:graphic>
          </wp:inline>
        </w:drawing>
      </w:r>
      <w:bookmarkStart w:id="0" w:name="_GoBack"/>
      <w:bookmarkEnd w:id="0"/>
    </w:p>
    <w:p>
      <w:pPr>
        <w:ind w:firstLine="572" w:firstLineChars="200"/>
        <w:jc w:val="both"/>
        <w:rPr>
          <w:rFonts w:hint="eastAsia" w:ascii="仿宋" w:hAnsi="仿宋" w:eastAsia="仿宋" w:cs="仿宋"/>
          <w:b w:val="0"/>
          <w:i w:val="0"/>
          <w:caps w:val="0"/>
          <w:color w:val="333333"/>
          <w:spacing w:val="23"/>
          <w:sz w:val="24"/>
          <w:szCs w:val="24"/>
          <w:shd w:val="clear" w:fill="FEFEFE"/>
          <w:lang w:val="en-US" w:eastAsia="zh-CN"/>
        </w:rPr>
      </w:pPr>
      <w:r>
        <w:rPr>
          <w:rFonts w:ascii="仿宋" w:hAnsi="仿宋" w:eastAsia="仿宋" w:cs="仿宋"/>
          <w:b w:val="0"/>
          <w:i w:val="0"/>
          <w:caps w:val="0"/>
          <w:color w:val="333333"/>
          <w:spacing w:val="23"/>
          <w:sz w:val="24"/>
          <w:szCs w:val="24"/>
          <w:shd w:val="clear" w:fill="FEFEFE"/>
        </w:rPr>
        <w:t>最后，陈冬梅组长向各位来宾作题为《阳春布德泽 万物生光辉》的专题报告，从学校领导厚爱、体育教师热爱、校外各方关爱三个方面阐述了“爱的体育”。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A65E2"/>
    <w:rsid w:val="07C10EBC"/>
    <w:rsid w:val="08685189"/>
    <w:rsid w:val="09AF1F08"/>
    <w:rsid w:val="0AB61B78"/>
    <w:rsid w:val="0E0404BB"/>
    <w:rsid w:val="1D7A65E2"/>
    <w:rsid w:val="1EAE46B1"/>
    <w:rsid w:val="2A766E7A"/>
    <w:rsid w:val="395E083F"/>
    <w:rsid w:val="4361011A"/>
    <w:rsid w:val="489958B6"/>
    <w:rsid w:val="4BCC6257"/>
    <w:rsid w:val="64734DC6"/>
    <w:rsid w:val="6F363C6F"/>
    <w:rsid w:val="7F411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2019-06-13T07:38:00Z</dcterms:created>
  <dc:creator>hm</dc:creator>
  <cp:lastModifiedBy>hm</cp:lastModifiedBy>
  <dcterms:modified xsi:type="dcterms:W3CDTF">2019-06-19T02:04:19Z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