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5310"/>
        <w:gridCol w:w="945"/>
        <w:gridCol w:w="1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color w:val="2F2F2F" w:themeColor="text2"/>
                <w:kern w:val="0"/>
                <w:sz w:val="28"/>
                <w:szCs w:val="28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2F2F2F" w:themeColor="text2"/>
                <w:kern w:val="0"/>
                <w:sz w:val="28"/>
                <w:szCs w:val="28"/>
                <w14:textFill>
                  <w14:solidFill>
                    <w14:schemeClr w14:val="tx2"/>
                  </w14:solidFill>
                </w14:textFill>
              </w:rPr>
              <w:t>课题</w:t>
            </w:r>
            <w:r>
              <w:rPr>
                <w:rFonts w:hint="eastAsia" w:ascii="宋体" w:hAnsi="宋体"/>
                <w:b/>
                <w:color w:val="2F2F2F" w:themeColor="text2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 xml:space="preserve"> 《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历史的画卷——外国历史画、宗教画</w:t>
            </w:r>
            <w:r>
              <w:rPr>
                <w:rFonts w:hint="eastAsia" w:ascii="宋体" w:hAnsi="宋体"/>
                <w:b/>
                <w:color w:val="2F2F2F" w:themeColor="text2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》</w:t>
            </w:r>
          </w:p>
        </w:tc>
        <w:tc>
          <w:tcPr>
            <w:tcW w:w="2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60" w:firstLineChars="200"/>
              <w:rPr>
                <w:rFonts w:ascii="宋体" w:hAnsi="宋体"/>
                <w:color w:val="2F2F2F" w:themeColor="text2"/>
                <w:kern w:val="0"/>
                <w:sz w:val="28"/>
                <w:szCs w:val="28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 w:val="28"/>
                <w:szCs w:val="28"/>
                <w14:textFill>
                  <w14:solidFill>
                    <w14:schemeClr w14:val="tx2"/>
                  </w14:solidFill>
                </w14:textFill>
              </w:rPr>
              <w:t>时间： 201</w:t>
            </w:r>
            <w:r>
              <w:rPr>
                <w:rFonts w:hint="eastAsia" w:ascii="宋体" w:hAnsi="宋体"/>
                <w:color w:val="2F2F2F" w:themeColor="text2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9</w:t>
            </w:r>
            <w:r>
              <w:rPr>
                <w:rFonts w:hint="eastAsia" w:ascii="宋体" w:hAnsi="宋体"/>
                <w:color w:val="2F2F2F" w:themeColor="text2"/>
                <w:kern w:val="0"/>
                <w:sz w:val="28"/>
                <w:szCs w:val="28"/>
                <w14:textFill>
                  <w14:solidFill>
                    <w14:schemeClr w14:val="tx2"/>
                  </w14:solidFill>
                </w14:textFill>
              </w:rPr>
              <w:t xml:space="preserve">年  </w:t>
            </w:r>
            <w:r>
              <w:rPr>
                <w:rFonts w:hint="eastAsia" w:ascii="宋体" w:hAnsi="宋体"/>
                <w:color w:val="2F2F2F" w:themeColor="text2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3</w:t>
            </w:r>
            <w:r>
              <w:rPr>
                <w:rFonts w:hint="eastAsia" w:ascii="宋体" w:hAnsi="宋体"/>
                <w:color w:val="2F2F2F" w:themeColor="text2"/>
                <w:kern w:val="0"/>
                <w:sz w:val="28"/>
                <w:szCs w:val="28"/>
                <w14:textFill>
                  <w14:solidFill>
                    <w14:schemeClr w14:val="tx2"/>
                  </w14:solidFill>
                </w14:textFill>
              </w:rPr>
              <w:t xml:space="preserve"> 月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9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cs="宋体"/>
                <w:bCs/>
                <w:color w:val="2F2F2F" w:themeColor="text2"/>
                <w:szCs w:val="21"/>
                <w:lang w:val="zh-CN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  <w:t>知识与技能目标</w:t>
            </w:r>
            <w:r>
              <w:rPr>
                <w:rFonts w:hint="eastAsia" w:ascii="宋体" w:hAnsi="宋体" w:cs="宋体"/>
                <w:bCs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  <w:t>：</w:t>
            </w:r>
            <w:r>
              <w:rPr>
                <w:rFonts w:hint="eastAsia" w:ascii="宋体" w:hAnsi="宋体" w:cs="宋体"/>
                <w:bCs/>
                <w:color w:val="2F2F2F" w:themeColor="text2"/>
                <w:szCs w:val="21"/>
                <w:lang w:val="zh-CN" w:eastAsia="zh-CN"/>
                <w14:textFill>
                  <w14:solidFill>
                    <w14:schemeClr w14:val="tx2"/>
                  </w14:solidFill>
                </w14:textFill>
              </w:rPr>
              <w:t>初步了解外国历史画的概况，对其作用、创作方法、自身发展、表现形式和表现语言有所认识。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ind w:firstLine="422" w:firstLineChars="200"/>
              <w:rPr>
                <w:rFonts w:hint="eastAsia" w:ascii="宋体" w:hAnsi="宋体" w:cs="宋体"/>
                <w:bCs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  <w:t>过程与方法目标</w:t>
            </w:r>
            <w:r>
              <w:rPr>
                <w:rFonts w:hint="eastAsia" w:ascii="宋体" w:hAnsi="宋体" w:cs="宋体"/>
                <w:bCs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  <w:t>：体验和发现外国历史画的艺术个性和艺术魅力，初步了解他们的社会、历史价值。初步学会运用历史画的基本欣赏方法赏析具体的作品，提高语言表达能力和丰富想象力。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ind w:firstLine="420" w:firstLineChars="200"/>
              <w:rPr>
                <w:rFonts w:hint="eastAsia" w:ascii="宋体" w:hAnsi="宋体" w:cs="宋体"/>
                <w:bCs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spacing w:line="240" w:lineRule="auto"/>
              <w:ind w:firstLine="422" w:firstLineChars="200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  <w:t>情感态度与价值观目标</w:t>
            </w:r>
            <w:r>
              <w:rPr>
                <w:rFonts w:hint="eastAsia" w:ascii="宋体" w:hAnsi="宋体" w:cs="宋体"/>
                <w:bCs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</w:rPr>
              <w:t>引导学生在广泛的文化背景中体验外国绘画作品的艺术美，提高学生的审美能力，启发学生尊重、理解和接纳人类的文化遗产。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ascii="宋体" w:hAnsi="宋体" w:cs="方正宋一.吵.."/>
                <w:color w:val="000000"/>
                <w:kern w:val="0"/>
                <w:sz w:val="24"/>
              </w:rPr>
            </w:pPr>
          </w:p>
        </w:tc>
        <w:tc>
          <w:tcPr>
            <w:tcW w:w="2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/>
                <w:b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>重点与难点：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 w:val="0"/>
                <w:bCs w:val="0"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  <w:t>教学重点：</w:t>
            </w:r>
            <w:r>
              <w:rPr>
                <w:rFonts w:hint="eastAsia" w:ascii="宋体" w:hAnsi="宋体" w:cs="宋体"/>
                <w:b w:val="0"/>
                <w:bCs w:val="0"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  <w:t>外国历史、宗教绘画作品的概况及艺术特点。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 w:val="0"/>
                <w:bCs w:val="0"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  <w:t>教学难点：</w:t>
            </w:r>
            <w:r>
              <w:rPr>
                <w:rFonts w:hint="eastAsia" w:ascii="宋体" w:hAnsi="宋体" w:cs="宋体"/>
                <w:b w:val="0"/>
                <w:bCs w:val="0"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  <w:t>理解历史画欣赏的特殊视角和画家在作品中倾注的感情。</w:t>
            </w:r>
          </w:p>
          <w:p>
            <w:pPr>
              <w:widowControl/>
              <w:jc w:val="left"/>
              <w:rPr>
                <w:rFonts w:ascii="宋体" w:hAnsi="宋体" w:cs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94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</w:tc>
        <w:tc>
          <w:tcPr>
            <w:tcW w:w="2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>课前准备</w:t>
            </w: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 xml:space="preserve">教师：多媒体课件等。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>板块</w:t>
            </w:r>
          </w:p>
        </w:tc>
        <w:tc>
          <w:tcPr>
            <w:tcW w:w="5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>开展教学的任务性问题串设计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>学生活动</w:t>
            </w: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>目标达成反馈串设计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</w:trPr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b/>
                <w:color w:val="2F2F2F" w:themeColor="text2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2F2F2F" w:themeColor="text2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  <w:t>一、</w:t>
            </w:r>
          </w:p>
          <w:p>
            <w:pPr>
              <w:rPr>
                <w:rFonts w:hint="eastAsia" w:ascii="宋体" w:hAnsi="宋体" w:eastAsia="宋体"/>
                <w:b/>
                <w:color w:val="2F2F2F" w:themeColor="text2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2F2F2F" w:themeColor="text2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  <w:t>导入</w:t>
            </w:r>
          </w:p>
        </w:tc>
        <w:tc>
          <w:tcPr>
            <w:tcW w:w="5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放映电影片段《荷马史诗》中的《奥德赛之七—海神怪录》，引出课题。</w:t>
            </w:r>
          </w:p>
          <w:p>
            <w:pPr>
              <w:widowControl/>
              <w:ind w:firstLine="105" w:firstLineChars="50"/>
              <w:jc w:val="left"/>
              <w:rPr>
                <w:rFonts w:hint="eastAsia" w:ascii="宋体" w:hAnsi="宋体"/>
                <w:color w:val="2F2F2F" w:themeColor="text2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 w:eastAsia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  <w:t>学生参与讨论</w:t>
            </w: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b/>
                <w:color w:val="2F2F2F" w:themeColor="text2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  <w:t>二、示例作品赏析（一）</w:t>
            </w:r>
          </w:p>
        </w:tc>
        <w:tc>
          <w:tcPr>
            <w:tcW w:w="5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ind w:leftChars="200"/>
              <w:rPr>
                <w:rFonts w:hint="eastAsia" w:ascii="宋体" w:hAnsi="宋体" w:eastAsia="宋体" w:cs="宋体"/>
                <w:color w:val="2F2F2F" w:themeColor="text2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2F2F2F" w:themeColor="text2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在照相术发明以前，人们想将一件历史事件进行图像的描述，那就只有借助画家手中的画笔了。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ind w:leftChars="200"/>
              <w:rPr>
                <w:rFonts w:hint="eastAsia" w:ascii="宋体" w:hAnsi="宋体" w:eastAsia="宋体" w:cs="宋体"/>
                <w:color w:val="2F2F2F" w:themeColor="text2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2F2F2F" w:themeColor="text2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（一）欣赏感悟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ind w:leftChars="200"/>
              <w:rPr>
                <w:rFonts w:hint="eastAsia" w:ascii="宋体" w:hAnsi="宋体" w:eastAsia="宋体" w:cs="宋体"/>
                <w:color w:val="2F2F2F" w:themeColor="text2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2F2F2F" w:themeColor="text2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多媒体放映《阿克琉斯与埃阿斯玩骰子》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ind w:leftChars="200"/>
              <w:rPr>
                <w:rFonts w:hint="eastAsia" w:ascii="宋体" w:hAnsi="宋体" w:eastAsia="宋体" w:cs="宋体"/>
                <w:color w:val="2F2F2F" w:themeColor="text2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2F2F2F" w:themeColor="text2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1. 观察（画面内容）阿喀琉斯和埃阿斯在出征特洛伊途中遇到风暴，在帐篷里玩骰子的情节。两位英雄盔甲不解，长矛依肩却兴致勃勃地玩耍，洋溢着浓厚的生活情趣。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ind w:leftChars="200"/>
              <w:rPr>
                <w:rFonts w:hint="eastAsia" w:ascii="宋体" w:hAnsi="宋体" w:eastAsia="宋体" w:cs="宋体"/>
                <w:color w:val="2F2F2F" w:themeColor="text2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2F2F2F" w:themeColor="text2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2. 讲解（历史史实）荷马史诗中提到的两个英雄——阿喀琉斯和埃阿斯在出征特洛伊的途中。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ind w:leftChars="200"/>
              <w:rPr>
                <w:rFonts w:hint="eastAsia" w:ascii="宋体" w:hAnsi="宋体" w:eastAsia="宋体" w:cs="宋体"/>
                <w:color w:val="2F2F2F" w:themeColor="text2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2F2F2F" w:themeColor="text2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3. 分析（艺术特色）绘画形式没有完全摆脱埃及艺术的影响。这两个人仍旧严格地用侧面像表现，眼睛看起来还仿佛是正面像。画家已经敢于只画出阿喀琉斯左手的一小部分，把其余部分隐藏到肩膀的后面。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ind w:leftChars="200"/>
              <w:rPr>
                <w:rFonts w:hint="eastAsia" w:ascii="宋体" w:hAnsi="宋体" w:eastAsia="宋体" w:cs="宋体"/>
                <w:color w:val="2F2F2F" w:themeColor="text2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2F2F2F" w:themeColor="text2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多媒体放映《伊苏之战》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ind w:leftChars="200"/>
              <w:rPr>
                <w:rFonts w:hint="eastAsia" w:ascii="宋体" w:hAnsi="宋体" w:eastAsia="宋体" w:cs="宋体"/>
                <w:color w:val="2F2F2F" w:themeColor="text2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2F2F2F" w:themeColor="text2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1. 观察（画面内容）负伤倒下的马，踢腿溃跑的脱缰之马，骑士的长矛，马其顿王的脸容，背景的战场气氛组成了画面的节奏美。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ind w:leftChars="200"/>
              <w:rPr>
                <w:rFonts w:hint="eastAsia" w:ascii="宋体" w:hAnsi="宋体" w:eastAsia="宋体" w:cs="宋体"/>
                <w:color w:val="2F2F2F" w:themeColor="text2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2F2F2F" w:themeColor="text2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2. 讲解（历史史实）公元前333 年，马其顿王亚历山大与波斯王大流士三世进行了一次关键性的激战，地点在西里西亚( 即在小亚细亚) 的伊苏城附近。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ind w:leftChars="200"/>
              <w:rPr>
                <w:rFonts w:hint="eastAsia" w:ascii="宋体" w:hAnsi="宋体" w:eastAsia="宋体" w:cs="宋体"/>
                <w:color w:val="2F2F2F" w:themeColor="text2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2F2F2F" w:themeColor="text2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3. 分析（艺术特色）构图庞大，人物众多，激烈的战争场面处理得非常细致。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ind w:leftChars="200"/>
              <w:rPr>
                <w:rFonts w:hint="eastAsia" w:ascii="宋体" w:hAnsi="宋体" w:eastAsia="宋体" w:cs="宋体"/>
                <w:color w:val="2F2F2F" w:themeColor="text2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  <w:t>学生听讲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ind w:firstLine="420"/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b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  <w:t>三、示例作品赏析（二）</w:t>
            </w:r>
          </w:p>
        </w:tc>
        <w:tc>
          <w:tcPr>
            <w:tcW w:w="5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 xml:space="preserve"> 1. 什么是历史画？（以历史为题材的绘画，西方美术史中还包括宗教和神话故事为题材的画。）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2. 历史画从哪些方面进行欣赏？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多媒体放映《最后的晚餐》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1. 观察（画面内容）沿着餐桌坐着十二个门徒，形成四组，耶稣坐在餐桌的中央。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2. 讲解（历史史实）题材取自《圣经》故事。犹大向官府告密，耶稣在即将被捕前，与十二门徒共进晚餐。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3. 分析（艺术特色）构思巧妙，透视严谨，布局卓越，细部写实和严格的体面关系，引人入胜。画家通过各种手法，生动地刻画了耶稣的沉静、安详，以及十二门徒各自不同的姿态、表情。此作传达出丰富的心理内容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4. 思考交流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①根据收集资料，交流文艺复兴时期的人文主义精神，以及达·芬奇其人其画。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②仔细观察画面，举例说明画家刻画了十二个门徒的哪些人物性格？是怎样表现他们的性格的？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③画家采用了哪些手法来突出画面的主要人物耶酥的？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5. 欣赏：不同版本的《最后的晚餐》，体悟达·芬奇的《最后的晚餐》的独到之处。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多媒体放映《最后的审判》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1. 观察（画面内容）全画以耶稣为视觉中心，形成一个视觉左右对称均衡和谐的章法，人物的组合动势构成旋涡形，犹如暴风卷起的人群。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2. 讲解（历史史实）是《圣经》的传统题材，在所有的教堂里几乎都有这个主题的壁画。它是宣传人死后，行善升天，作恶入地的因果报应。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3. 分析（艺术特色）画面采用了水平线与垂直线交叉的复杂结构。周而复始的活动，上升与坠落，联结着整个人群活动的审判者基督这一中心人物。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4. 思考交流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①放映米开朗基罗的《创世纪》，分组讨论米开朗基罗绘画的艺术特色。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②放映拉斐尔的《圣母像》系列，分组讨论拉斐尔绘画的艺术特色。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（三）深入研究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多媒体放映《亚历山大的胜利》《勃鲁达的投降》。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思考交流：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1. 根据收集资料，分组讨论交流这两幅画的历史史实、画面内容、艺术特色。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2. 《亚历山大的胜利》是宏大战争场面，研究画家是怎样通过构图达到这一效果的。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3. 比较米开朗基罗的《最后的审判》，同样是众多人物的安排，两幅画在构图上有何不同特点？（与文艺复兴鼎盛时期明确的有限空间界限概念相反，阿尔特多菲在这里试图描绘出一种“全球疆界”）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4. 《勃鲁达的投降》这幅画上，既没有画胜利者的凯旋，也没有画失败者的猥琐，为什么？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5. 《勃鲁达的投降》 猜猜画中的人物是谁？你能说出这幅描绘投降画面的背景吗？你是怎样来辨别胜败双方？说说当时双方人物的动作与神态。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bookmarkStart w:id="0" w:name="_GoBack"/>
            <w:bookmarkEnd w:id="0"/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通过此环节的欣赏，了解作品的意象特征。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color w:val="2F2F2F" w:themeColor="text2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2F2F2F" w:themeColor="text2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  <w:t>四、赏析</w:t>
            </w:r>
          </w:p>
        </w:tc>
        <w:tc>
          <w:tcPr>
            <w:tcW w:w="5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20"/>
              <w:rPr>
                <w:rFonts w:hint="eastAsia" w:ascii="宋体" w:hAnsi="宋体"/>
                <w:color w:val="2F2F2F" w:themeColor="text2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  <w:t>与祭祀有着密切关系的宗教美术在中国美术史上都是大书特书的，但是与战争有关的历史画在我国古代绘画史上却较为少见。为什么？</w:t>
            </w:r>
          </w:p>
          <w:p>
            <w:pPr>
              <w:autoSpaceDE w:val="0"/>
              <w:autoSpaceDN w:val="0"/>
              <w:adjustRightInd w:val="0"/>
              <w:ind w:firstLine="420"/>
              <w:rPr>
                <w:rFonts w:hint="eastAsia" w:ascii="宋体" w:hAnsi="宋体"/>
                <w:color w:val="2F2F2F" w:themeColor="text2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  <w:t>课后查阅资料，查找答案。</w:t>
            </w:r>
          </w:p>
          <w:p>
            <w:pPr>
              <w:autoSpaceDE w:val="0"/>
              <w:autoSpaceDN w:val="0"/>
              <w:adjustRightInd w:val="0"/>
              <w:ind w:firstLine="420"/>
              <w:rPr>
                <w:rFonts w:hint="eastAsia" w:ascii="宋体" w:hAnsi="宋体"/>
                <w:color w:val="2F2F2F" w:themeColor="text2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20"/>
              <w:rPr>
                <w:rFonts w:ascii="宋体" w:hAnsi="宋体" w:cs="宋体"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</w:pP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/>
                <w:b/>
                <w:color w:val="2F2F2F" w:themeColor="text2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2F2F2F" w:themeColor="text2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  <w:t>小结</w:t>
            </w:r>
          </w:p>
        </w:tc>
        <w:tc>
          <w:tcPr>
            <w:tcW w:w="5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left"/>
              <w:rPr>
                <w:rFonts w:hint="eastAsia" w:ascii="宋体" w:hAnsi="宋体" w:eastAsia="宋体"/>
                <w:color w:val="2F2F2F" w:themeColor="text2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420" w:firstLineChars="200"/>
              <w:jc w:val="left"/>
              <w:rPr>
                <w:rFonts w:hint="eastAsia" w:ascii="宋体" w:hAnsi="宋体" w:eastAsia="宋体"/>
                <w:color w:val="2F2F2F" w:themeColor="text2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cs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4" w:hRule="atLeast"/>
        </w:trPr>
        <w:tc>
          <w:tcPr>
            <w:tcW w:w="85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 xml:space="preserve">        </w:t>
            </w:r>
          </w:p>
          <w:p>
            <w:pPr>
              <w:ind w:firstLine="420" w:firstLineChars="200"/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</w:tc>
      </w:tr>
    </w:tbl>
    <w:p/>
    <w:p>
      <w:r>
        <w:rPr>
          <w:rFonts w:hint="eastAsia"/>
        </w:rPr>
        <w:t>反思：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宋一简体Y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宋一.吵.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82F"/>
    <w:rsid w:val="0000356F"/>
    <w:rsid w:val="00003A34"/>
    <w:rsid w:val="00022D55"/>
    <w:rsid w:val="00064B81"/>
    <w:rsid w:val="000C6388"/>
    <w:rsid w:val="00116620"/>
    <w:rsid w:val="00133D50"/>
    <w:rsid w:val="00134242"/>
    <w:rsid w:val="00183BA5"/>
    <w:rsid w:val="0021333F"/>
    <w:rsid w:val="00287786"/>
    <w:rsid w:val="002B1DF6"/>
    <w:rsid w:val="002E5FF5"/>
    <w:rsid w:val="00330FB6"/>
    <w:rsid w:val="00337AA4"/>
    <w:rsid w:val="00354DCE"/>
    <w:rsid w:val="00373E2E"/>
    <w:rsid w:val="00374960"/>
    <w:rsid w:val="003D2E37"/>
    <w:rsid w:val="004142D1"/>
    <w:rsid w:val="00423DDE"/>
    <w:rsid w:val="0043731E"/>
    <w:rsid w:val="00441628"/>
    <w:rsid w:val="00470C8F"/>
    <w:rsid w:val="004A4976"/>
    <w:rsid w:val="00530C04"/>
    <w:rsid w:val="00554A62"/>
    <w:rsid w:val="00557DAD"/>
    <w:rsid w:val="005647CE"/>
    <w:rsid w:val="0058281B"/>
    <w:rsid w:val="005D69DB"/>
    <w:rsid w:val="005E5571"/>
    <w:rsid w:val="006220CD"/>
    <w:rsid w:val="00687962"/>
    <w:rsid w:val="006957FD"/>
    <w:rsid w:val="00697D14"/>
    <w:rsid w:val="006A74BB"/>
    <w:rsid w:val="006B6AC4"/>
    <w:rsid w:val="006E62B9"/>
    <w:rsid w:val="006E682F"/>
    <w:rsid w:val="00712AE7"/>
    <w:rsid w:val="00743BEC"/>
    <w:rsid w:val="00791872"/>
    <w:rsid w:val="007F4FD1"/>
    <w:rsid w:val="007F7587"/>
    <w:rsid w:val="00857F8F"/>
    <w:rsid w:val="008A0B88"/>
    <w:rsid w:val="008D6BD1"/>
    <w:rsid w:val="00935D5F"/>
    <w:rsid w:val="00947615"/>
    <w:rsid w:val="00956BCE"/>
    <w:rsid w:val="009A0F7C"/>
    <w:rsid w:val="009B1B92"/>
    <w:rsid w:val="009E14EF"/>
    <w:rsid w:val="009F35C0"/>
    <w:rsid w:val="009F3DFE"/>
    <w:rsid w:val="00A038B8"/>
    <w:rsid w:val="00A14D5A"/>
    <w:rsid w:val="00A3612F"/>
    <w:rsid w:val="00A74C6C"/>
    <w:rsid w:val="00A9556B"/>
    <w:rsid w:val="00AD0894"/>
    <w:rsid w:val="00B02F24"/>
    <w:rsid w:val="00B54721"/>
    <w:rsid w:val="00B63CE2"/>
    <w:rsid w:val="00BB670C"/>
    <w:rsid w:val="00C86F92"/>
    <w:rsid w:val="00CA1E53"/>
    <w:rsid w:val="00CE5881"/>
    <w:rsid w:val="00D4230E"/>
    <w:rsid w:val="00D910A8"/>
    <w:rsid w:val="00DC577B"/>
    <w:rsid w:val="00DE4F8F"/>
    <w:rsid w:val="00E6574C"/>
    <w:rsid w:val="00E75103"/>
    <w:rsid w:val="00E913A5"/>
    <w:rsid w:val="00E95B4E"/>
    <w:rsid w:val="00ED2122"/>
    <w:rsid w:val="00EE30BE"/>
    <w:rsid w:val="00EF7B45"/>
    <w:rsid w:val="00F0075F"/>
    <w:rsid w:val="00F0649D"/>
    <w:rsid w:val="00F925EE"/>
    <w:rsid w:val="00FE0656"/>
    <w:rsid w:val="00FE7485"/>
    <w:rsid w:val="01CF6C8B"/>
    <w:rsid w:val="02CF1FB0"/>
    <w:rsid w:val="04532395"/>
    <w:rsid w:val="084579AD"/>
    <w:rsid w:val="0DF5127C"/>
    <w:rsid w:val="0FF222F4"/>
    <w:rsid w:val="15D868C9"/>
    <w:rsid w:val="17E1018C"/>
    <w:rsid w:val="25080ED5"/>
    <w:rsid w:val="26203B96"/>
    <w:rsid w:val="27AF1CE1"/>
    <w:rsid w:val="2A2F304E"/>
    <w:rsid w:val="2CD211F0"/>
    <w:rsid w:val="2E724379"/>
    <w:rsid w:val="2F027D96"/>
    <w:rsid w:val="32685E79"/>
    <w:rsid w:val="376F3BC9"/>
    <w:rsid w:val="37C42B8C"/>
    <w:rsid w:val="3A2F1BBD"/>
    <w:rsid w:val="3E685526"/>
    <w:rsid w:val="41C96A2E"/>
    <w:rsid w:val="4EC3469E"/>
    <w:rsid w:val="516300C6"/>
    <w:rsid w:val="52B5000B"/>
    <w:rsid w:val="586719F9"/>
    <w:rsid w:val="6BA52A13"/>
    <w:rsid w:val="6E2A7558"/>
    <w:rsid w:val="6ECB7F79"/>
    <w:rsid w:val="6F0C3718"/>
    <w:rsid w:val="733D756F"/>
    <w:rsid w:val="786C4194"/>
    <w:rsid w:val="7E6C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A4"/>
    <w:qFormat/>
    <w:uiPriority w:val="99"/>
    <w:rPr>
      <w:rFonts w:ascii="方正宋一简体Y." w:eastAsia="方正宋一简体Y." w:cs="方正宋一简体Y.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暗香扑面">
      <a:dk1>
        <a:sysClr val="windowText" lastClr="000000"/>
      </a:dk1>
      <a:lt1>
        <a:sysClr val="window" lastClr="FFFFFF"/>
      </a:lt1>
      <a:dk2>
        <a:srgbClr val="2F2F2F"/>
      </a:dk2>
      <a:lt2>
        <a:srgbClr val="FFFFF4"/>
      </a:lt2>
      <a:accent1>
        <a:srgbClr val="918415"/>
      </a:accent1>
      <a:accent2>
        <a:srgbClr val="C47546"/>
      </a:accent2>
      <a:accent3>
        <a:srgbClr val="AFB591"/>
      </a:accent3>
      <a:accent4>
        <a:srgbClr val="B9945B"/>
      </a:accent4>
      <a:accent5>
        <a:srgbClr val="85ADBC"/>
      </a:accent5>
      <a:accent6>
        <a:srgbClr val="E5B440"/>
      </a:accent6>
      <a:hlink>
        <a:srgbClr val="00D5D5"/>
      </a:hlink>
      <a:folHlink>
        <a:srgbClr val="DD00D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C0240-167F-4D76-8157-2059A4AB12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165</Words>
  <Characters>945</Characters>
  <Lines>7</Lines>
  <Paragraphs>2</Paragraphs>
  <TotalTime>1</TotalTime>
  <ScaleCrop>false</ScaleCrop>
  <LinksUpToDate>false</LinksUpToDate>
  <CharactersWithSpaces>1108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2017-09-26T02:45:00Z</dcterms:created>
  <dc:creator>admin</dc:creator>
  <cp:lastModifiedBy>WQ.</cp:lastModifiedBy>
  <dcterms:modified xsi:type="dcterms:W3CDTF">2019-06-04T08:14:35Z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