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0" w:firstLineChars="300"/>
        <w:rPr>
          <w:rFonts w:hint="default" w:eastAsiaTheme="minorEastAsia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针对我们班级的用筷子的情况，统计了会用筷子和不会用筷子的人数，我们开辟了生活区，在生活区投放了筷子、豆子、米、瓜子、毛球等，不同难易程度地提高孩子用筷子的熟练程度。刚开始孩子的兴趣浓厚，我们紧追孩子的兴趣，创设一个用筷子的游戏。橡皮泥盒子上贴上3-6的点数，让孩子根据点数来夹豆子，在游戏中练习筷子同时锻炼孩子点数</w:t>
      </w:r>
      <w:r>
        <w:rPr>
          <w:rFonts w:hint="eastAsia"/>
          <w:lang w:val="en-US" w:eastAsia="zh-CN"/>
        </w:rPr>
        <w:t>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7320" cy="3030220"/>
            <wp:effectExtent l="0" t="0" r="0" b="2540"/>
            <wp:docPr id="1" name="图片 1" descr="1BD92A24DCA8080EF3C37F787FA6A4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BD92A24DCA8080EF3C37F787FA6A4C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012440"/>
            <wp:effectExtent l="0" t="0" r="13970" b="5080"/>
            <wp:docPr id="2" name="图片 2" descr="14DFC03CE5EA0280011CB4B1FF4A9F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4DFC03CE5EA0280011CB4B1FF4A9F3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241040"/>
            <wp:effectExtent l="0" t="0" r="13970" b="5080"/>
            <wp:docPr id="3" name="图片 3" descr="7ED7B03EA728DFEFA4FFB468C1A7BF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ED7B03EA728DFEFA4FFB468C1A7BFA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241040"/>
            <wp:effectExtent l="0" t="0" r="13970" b="5080"/>
            <wp:docPr id="4" name="图片 4" descr="50067D6B583D60BAC55740CA650D60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0067D6B583D60BAC55740CA650D60B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7C03EB"/>
    <w:rsid w:val="707C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2019-06-06T04:17:00Z</dcterms:created>
  <dc:creator>喵咪爪~喵</dc:creator>
  <cp:lastModifiedBy>喵咪爪~喵</cp:lastModifiedBy>
  <dcterms:modified xsi:type="dcterms:W3CDTF">2019-06-06T04:22:07Z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