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3A1" w:rsidRPr="007B13A1" w:rsidRDefault="007B13A1" w:rsidP="007B13A1">
      <w:pPr>
        <w:jc w:val="center"/>
        <w:rPr>
          <w:b/>
          <w:sz w:val="32"/>
          <w:szCs w:val="32"/>
        </w:rPr>
      </w:pPr>
      <w:r w:rsidRPr="007B13A1">
        <w:rPr>
          <w:rFonts w:hint="eastAsia"/>
          <w:b/>
          <w:sz w:val="32"/>
          <w:szCs w:val="32"/>
        </w:rPr>
        <w:t>常州市青龙实验小学水上交通安全进校园工作总结</w:t>
      </w:r>
    </w:p>
    <w:p w:rsidR="007B13A1" w:rsidRDefault="007B13A1" w:rsidP="007B13A1">
      <w:r>
        <w:t xml:space="preserve"> </w:t>
      </w:r>
    </w:p>
    <w:p w:rsidR="007B13A1" w:rsidRPr="007B13A1" w:rsidRDefault="007B13A1" w:rsidP="007B13A1">
      <w:pPr>
        <w:ind w:firstLineChars="200" w:firstLine="560"/>
        <w:rPr>
          <w:sz w:val="28"/>
          <w:szCs w:val="28"/>
        </w:rPr>
      </w:pPr>
      <w:r w:rsidRPr="007B13A1">
        <w:rPr>
          <w:rFonts w:hint="eastAsia"/>
          <w:sz w:val="28"/>
          <w:szCs w:val="28"/>
        </w:rPr>
        <w:t>为进一步提高广大学生水上交通安全和遵章守法意识，充分发挥水上交通安全宣传在预防和减少水上交通事故方面的重要作用。我校广泛深入地在学生中开展水上交通安全活动，与此同时还开展了一系列的安全教育活动，使广大学生受到深刻的教育，在学校形成了“关爱生命、文明出行”的浓厚氛围。全面推进水上交通安全进学校、进课</w:t>
      </w:r>
      <w:r>
        <w:rPr>
          <w:rFonts w:hint="eastAsia"/>
          <w:sz w:val="28"/>
          <w:szCs w:val="28"/>
        </w:rPr>
        <w:t>堂，力争教职工和学生水上交通法规和水上交通安全常识受教育率达到</w:t>
      </w:r>
      <w:r w:rsidRPr="007B13A1">
        <w:rPr>
          <w:rFonts w:hint="eastAsia"/>
          <w:sz w:val="28"/>
          <w:szCs w:val="28"/>
        </w:rPr>
        <w:t>100%</w:t>
      </w:r>
      <w:r w:rsidRPr="007B13A1">
        <w:rPr>
          <w:rFonts w:hint="eastAsia"/>
          <w:sz w:val="28"/>
          <w:szCs w:val="28"/>
        </w:rPr>
        <w:t>，我校教职工无水上交通违纪行为，学生的水上交通安全意识和遵章守法和自觉性得到大幅度的提高。</w:t>
      </w:r>
      <w:r w:rsidRPr="007B13A1">
        <w:rPr>
          <w:rFonts w:hint="eastAsia"/>
          <w:sz w:val="28"/>
          <w:szCs w:val="28"/>
        </w:rPr>
        <w:t xml:space="preserve"> </w:t>
      </w:r>
    </w:p>
    <w:p w:rsidR="00BA0C38" w:rsidRDefault="007B13A1" w:rsidP="007B13A1">
      <w:pPr>
        <w:ind w:firstLineChars="200" w:firstLine="560"/>
        <w:rPr>
          <w:sz w:val="28"/>
          <w:szCs w:val="28"/>
        </w:rPr>
      </w:pPr>
      <w:r w:rsidRPr="007B13A1">
        <w:rPr>
          <w:rFonts w:hint="eastAsia"/>
          <w:sz w:val="28"/>
          <w:szCs w:val="28"/>
        </w:rPr>
        <w:t>学校将安全教育作为学校工作的重中之重，努力做到未雨绸缪，防患于未然。为确保在校每位学生的安全，学校专门成立了以校长为组长的安全领导小组。做到分工明确，责任到人，长期开展此项工作并形成制度。为了进一步增强学生的水上交通安全意识，增长水上交通安全知识，养成良好的水上交通行为习惯，我校结合实际情况，开展了形式多样的教育活动，加大宣传力度。</w:t>
      </w:r>
      <w:r>
        <w:rPr>
          <w:rFonts w:hint="eastAsia"/>
          <w:sz w:val="28"/>
          <w:szCs w:val="28"/>
        </w:rPr>
        <w:t>组织学生观看防溺水专题片，增强学生的防范意识。</w:t>
      </w:r>
      <w:r w:rsidRPr="007B13A1">
        <w:rPr>
          <w:rFonts w:hint="eastAsia"/>
          <w:sz w:val="28"/>
          <w:szCs w:val="28"/>
        </w:rPr>
        <w:t>强化重点时段，在放学时段学校在重要河段都设有水上值周的教师，</w:t>
      </w:r>
      <w:r>
        <w:rPr>
          <w:rFonts w:hint="eastAsia"/>
          <w:sz w:val="28"/>
          <w:szCs w:val="28"/>
        </w:rPr>
        <w:t>外出综合实践活动</w:t>
      </w:r>
      <w:r w:rsidR="00CC4F20">
        <w:rPr>
          <w:rFonts w:hint="eastAsia"/>
          <w:sz w:val="28"/>
          <w:szCs w:val="28"/>
        </w:rPr>
        <w:t>重点</w:t>
      </w:r>
      <w:r>
        <w:rPr>
          <w:rFonts w:hint="eastAsia"/>
          <w:sz w:val="28"/>
          <w:szCs w:val="28"/>
        </w:rPr>
        <w:t>安排</w:t>
      </w:r>
      <w:r w:rsidRPr="007B13A1">
        <w:rPr>
          <w:rFonts w:hint="eastAsia"/>
          <w:sz w:val="28"/>
          <w:szCs w:val="28"/>
        </w:rPr>
        <w:t>老师分时间分地点的在重要河段进行巡河。组织开展家长会与家长达成共识；在星期一的国旗下讲话上对水上交通安全进行宣传；以板报</w:t>
      </w:r>
      <w:r w:rsidR="00CC4F20">
        <w:rPr>
          <w:rFonts w:hint="eastAsia"/>
          <w:sz w:val="28"/>
          <w:szCs w:val="28"/>
        </w:rPr>
        <w:t>和电视台</w:t>
      </w:r>
      <w:r w:rsidRPr="007B13A1">
        <w:rPr>
          <w:rFonts w:hint="eastAsia"/>
          <w:sz w:val="28"/>
          <w:szCs w:val="28"/>
        </w:rPr>
        <w:t>的形式进行宣传；总之，其目的是杜绝水上交通安全事故的发生，让学生有一个安全的学习环境。学生的安危不仅仅牵动了一个家庭，更牵动了我校每一位教师的心，学生无小事，对待每一个学生我们都是细心</w:t>
      </w:r>
      <w:r w:rsidRPr="007B13A1">
        <w:rPr>
          <w:rFonts w:hint="eastAsia"/>
          <w:sz w:val="28"/>
          <w:szCs w:val="28"/>
        </w:rPr>
        <w:lastRenderedPageBreak/>
        <w:t>加耐心，让每一个在我校学习的孩子都高高兴兴上学来，平平安安回家去！</w:t>
      </w:r>
    </w:p>
    <w:p w:rsidR="00CC4F20" w:rsidRDefault="00CC4F20" w:rsidP="007B13A1">
      <w:pPr>
        <w:ind w:firstLineChars="200" w:firstLine="560"/>
        <w:rPr>
          <w:rFonts w:hint="eastAsia"/>
          <w:sz w:val="28"/>
          <w:szCs w:val="28"/>
        </w:rPr>
      </w:pPr>
      <w:r>
        <w:rPr>
          <w:rFonts w:hint="eastAsia"/>
          <w:sz w:val="28"/>
          <w:szCs w:val="28"/>
        </w:rPr>
        <w:t>附件：</w:t>
      </w:r>
    </w:p>
    <w:p w:rsidR="00AA3497" w:rsidRDefault="00AA3497" w:rsidP="007B13A1">
      <w:pPr>
        <w:ind w:firstLineChars="200" w:firstLine="560"/>
        <w:rPr>
          <w:sz w:val="28"/>
          <w:szCs w:val="28"/>
        </w:rPr>
      </w:pPr>
      <w:r>
        <w:rPr>
          <w:rFonts w:hint="eastAsia"/>
          <w:sz w:val="28"/>
          <w:szCs w:val="28"/>
        </w:rPr>
        <w:t>（</w:t>
      </w:r>
      <w:r>
        <w:rPr>
          <w:rFonts w:hint="eastAsia"/>
          <w:sz w:val="28"/>
          <w:szCs w:val="28"/>
        </w:rPr>
        <w:t>1</w:t>
      </w:r>
      <w:r>
        <w:rPr>
          <w:rFonts w:hint="eastAsia"/>
          <w:sz w:val="28"/>
          <w:szCs w:val="28"/>
        </w:rPr>
        <w:t>）防溺水小报</w:t>
      </w:r>
    </w:p>
    <w:p w:rsidR="00CC4F20" w:rsidRDefault="00AA3497" w:rsidP="007B13A1">
      <w:pPr>
        <w:ind w:firstLineChars="200" w:firstLine="560"/>
        <w:rPr>
          <w:rFonts w:hint="eastAsia"/>
          <w:sz w:val="28"/>
          <w:szCs w:val="28"/>
        </w:rPr>
      </w:pPr>
      <w:r>
        <w:rPr>
          <w:noProof/>
          <w:sz w:val="28"/>
          <w:szCs w:val="28"/>
        </w:rPr>
        <w:drawing>
          <wp:inline distT="0" distB="0" distL="0" distR="0">
            <wp:extent cx="2857500" cy="19335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防溺水小报4.jpg"/>
                    <pic:cNvPicPr/>
                  </pic:nvPicPr>
                  <pic:blipFill>
                    <a:blip r:embed="rId5">
                      <a:extLst>
                        <a:ext uri="{28A0092B-C50C-407E-A947-70E740481C1C}">
                          <a14:useLocalDpi xmlns:a14="http://schemas.microsoft.com/office/drawing/2010/main" val="0"/>
                        </a:ext>
                      </a:extLst>
                    </a:blip>
                    <a:stretch>
                      <a:fillRect/>
                    </a:stretch>
                  </pic:blipFill>
                  <pic:spPr>
                    <a:xfrm>
                      <a:off x="0" y="0"/>
                      <a:ext cx="2857500" cy="1933575"/>
                    </a:xfrm>
                    <a:prstGeom prst="rect">
                      <a:avLst/>
                    </a:prstGeom>
                  </pic:spPr>
                </pic:pic>
              </a:graphicData>
            </a:graphic>
          </wp:inline>
        </w:drawing>
      </w:r>
    </w:p>
    <w:p w:rsidR="00AA3497" w:rsidRDefault="00AA3497" w:rsidP="007B13A1">
      <w:pPr>
        <w:ind w:firstLineChars="200" w:firstLine="560"/>
        <w:rPr>
          <w:rFonts w:hint="eastAsia"/>
          <w:sz w:val="28"/>
          <w:szCs w:val="28"/>
        </w:rPr>
      </w:pPr>
      <w:r>
        <w:rPr>
          <w:noProof/>
          <w:sz w:val="28"/>
          <w:szCs w:val="28"/>
        </w:rPr>
        <w:drawing>
          <wp:inline distT="0" distB="0" distL="0" distR="0">
            <wp:extent cx="2857500" cy="20859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防溺水小报5.jpg"/>
                    <pic:cNvPicPr/>
                  </pic:nvPicPr>
                  <pic:blipFill>
                    <a:blip r:embed="rId6">
                      <a:extLst>
                        <a:ext uri="{28A0092B-C50C-407E-A947-70E740481C1C}">
                          <a14:useLocalDpi xmlns:a14="http://schemas.microsoft.com/office/drawing/2010/main" val="0"/>
                        </a:ext>
                      </a:extLst>
                    </a:blip>
                    <a:stretch>
                      <a:fillRect/>
                    </a:stretch>
                  </pic:blipFill>
                  <pic:spPr>
                    <a:xfrm>
                      <a:off x="0" y="0"/>
                      <a:ext cx="2857500" cy="2085975"/>
                    </a:xfrm>
                    <a:prstGeom prst="rect">
                      <a:avLst/>
                    </a:prstGeom>
                  </pic:spPr>
                </pic:pic>
              </a:graphicData>
            </a:graphic>
          </wp:inline>
        </w:drawing>
      </w:r>
    </w:p>
    <w:p w:rsidR="00AA3497" w:rsidRDefault="00AA3497" w:rsidP="007B13A1">
      <w:pPr>
        <w:ind w:firstLineChars="200" w:firstLine="560"/>
        <w:rPr>
          <w:rFonts w:hint="eastAsia"/>
          <w:sz w:val="28"/>
          <w:szCs w:val="28"/>
        </w:rPr>
      </w:pPr>
      <w:r>
        <w:rPr>
          <w:rFonts w:hint="eastAsia"/>
          <w:sz w:val="28"/>
          <w:szCs w:val="28"/>
        </w:rPr>
        <w:t>（</w:t>
      </w:r>
      <w:r>
        <w:rPr>
          <w:rFonts w:hint="eastAsia"/>
          <w:sz w:val="28"/>
          <w:szCs w:val="28"/>
        </w:rPr>
        <w:t>2</w:t>
      </w:r>
      <w:r>
        <w:rPr>
          <w:rFonts w:hint="eastAsia"/>
          <w:sz w:val="28"/>
          <w:szCs w:val="28"/>
        </w:rPr>
        <w:t>）防溺水教案</w:t>
      </w:r>
    </w:p>
    <w:p w:rsidR="00AA3497" w:rsidRPr="0060301D" w:rsidRDefault="00AA3497" w:rsidP="00AA3497">
      <w:pPr>
        <w:widowControl/>
        <w:spacing w:before="100" w:beforeAutospacing="1" w:after="100" w:afterAutospacing="1"/>
        <w:jc w:val="center"/>
        <w:outlineLvl w:val="0"/>
        <w:rPr>
          <w:rFonts w:ascii="宋体" w:eastAsia="宋体" w:hAnsi="宋体" w:cs="宋体"/>
          <w:b/>
          <w:bCs/>
          <w:kern w:val="36"/>
          <w:sz w:val="32"/>
          <w:szCs w:val="32"/>
        </w:rPr>
      </w:pPr>
      <w:r w:rsidRPr="0060301D">
        <w:rPr>
          <w:rFonts w:ascii="宋体" w:eastAsia="宋体" w:hAnsi="宋体" w:cs="宋体" w:hint="eastAsia"/>
          <w:b/>
          <w:bCs/>
          <w:kern w:val="36"/>
          <w:sz w:val="32"/>
          <w:szCs w:val="32"/>
        </w:rPr>
        <w:t>青龙实验</w:t>
      </w:r>
      <w:r w:rsidRPr="0060301D">
        <w:rPr>
          <w:rFonts w:ascii="宋体" w:eastAsia="宋体" w:hAnsi="宋体" w:cs="宋体"/>
          <w:b/>
          <w:bCs/>
          <w:kern w:val="36"/>
          <w:sz w:val="32"/>
          <w:szCs w:val="32"/>
        </w:rPr>
        <w:t>小学防溺水安全教育教案</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现在是夏季，天气多变，雨水多，河里、小溪里经常会涨水，很多小朋友喜欢去河边、溪边玩水，很容易出现安全事故。而且，夏天天气很热，有的同学就悄悄地去河里、池塘里洗澡，而发生溺水身亡的事件，失去了生命，爸爸妈妈很伤心、老师也很伤心。</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教学目标：</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1、为全面推动我校安全教育工作，杜绝学生溺水伤亡事故的发生。</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lastRenderedPageBreak/>
        <w:t xml:space="preserve">　　2、提高学生的安全意识，学习防汛、防溺水的有关知识，在学习中提高自救自护的能力。</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3、初步了解防汛、防溺水安全的有关内容，要求每一个学生提高安全意识。</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4、学习后，能改变自己在生活中不遵守溺水安全的不良习惯，提高对生活中违反安全原则的行为的辨别能力。</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教学重点：</w:t>
      </w:r>
      <w:r w:rsidRPr="0060301D">
        <w:rPr>
          <w:rFonts w:ascii="宋体" w:eastAsia="宋体" w:hAnsi="宋体" w:cs="宋体"/>
          <w:kern w:val="0"/>
          <w:sz w:val="24"/>
          <w:szCs w:val="24"/>
        </w:rPr>
        <w:t>学习了解防汛、防溺水方面的基本知识，培养防范能力。</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教学过程：</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一、防汛知识教育</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1、不到河里、沟边去玩耍，下雨天，不去河边、沟边洗手洗脚，以免滑落水中。</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2、发洪水时应注意往高处逃;</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3、尽力躲避大浪;</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4、尽量抓住</w:t>
      </w:r>
      <w:proofErr w:type="gramStart"/>
      <w:r w:rsidRPr="0060301D">
        <w:rPr>
          <w:rFonts w:ascii="宋体" w:eastAsia="宋体" w:hAnsi="宋体" w:cs="宋体"/>
          <w:kern w:val="0"/>
          <w:sz w:val="24"/>
          <w:szCs w:val="24"/>
        </w:rPr>
        <w:t>浮</w:t>
      </w:r>
      <w:proofErr w:type="gramEnd"/>
      <w:r w:rsidRPr="0060301D">
        <w:rPr>
          <w:rFonts w:ascii="宋体" w:eastAsia="宋体" w:hAnsi="宋体" w:cs="宋体"/>
          <w:kern w:val="0"/>
          <w:sz w:val="24"/>
          <w:szCs w:val="24"/>
        </w:rPr>
        <w:t>托物;</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5、挥动鲜艳衣物呼救;</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6、洪水来时，如正在教室上课，要听从老师的指挥，有秩序地转移，紧急时要抓牢课桌、椅子等漂浮物，尽可能与老师、同学在一起，等待营救，千万不要独自游泳回家。</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7、山区山洪暴发，山沟、河滩中水深齐膝，水流又急时，学生不能单身过河。放学路上遇桥梁、道路坍塌，不能冒险通过，可返回学校留宿或请老师想别的方法。</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二、防溺水知识教育</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w:t>
      </w:r>
      <w:proofErr w:type="gramStart"/>
      <w:r w:rsidRPr="0060301D">
        <w:rPr>
          <w:rFonts w:ascii="宋体" w:eastAsia="宋体" w:hAnsi="宋体" w:cs="宋体"/>
          <w:b/>
          <w:bCs/>
          <w:kern w:val="0"/>
          <w:sz w:val="24"/>
          <w:szCs w:val="24"/>
        </w:rPr>
        <w:t>一</w:t>
      </w:r>
      <w:proofErr w:type="gramEnd"/>
      <w:r w:rsidRPr="0060301D">
        <w:rPr>
          <w:rFonts w:ascii="宋体" w:eastAsia="宋体" w:hAnsi="宋体" w:cs="宋体"/>
          <w:b/>
          <w:bCs/>
          <w:kern w:val="0"/>
          <w:sz w:val="24"/>
          <w:szCs w:val="24"/>
        </w:rPr>
        <w:t>)、游泳小常识：(五点)</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1、必须在家长(监护人)的带领下去游泳。单身一人去游泳最容易出问题，如果你的同伴不是家长(成年人)，在出现险情时，很难保证能够得到妥善的救助。</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2、身体患病者不要去游泳。中耳炎、心脏病、皮肤病、肝、肾疾病、高血压、癫痫、红眼病等慢性疾病患者，及感冒、发热、精神疲倦，身体无力都不要去游泳，因为上述病人参加游泳运动，不但容易加重病情，而且还容易发生抽筋、意外昏迷，危及生命。传染病患者易把病传染给别人。</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lastRenderedPageBreak/>
        <w:t xml:space="preserve">　　3、参加强体力劳动或剧烈运动后，不能立即跳进水中游泳，尤其是在满身大汗，浑身发热的情况下，不可以立即下水，否则易引起抽筋、感冒等。</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4、被污染的(水质不好)河流、水库、有急流处、两条河流的交汇处以及落差的河流湖泊，均不宜游泳。一般来说，凡是水况不明的江河湖泊都不宜游泳。</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5、恶劣天气如雷雨、刮风、天气突变等情况下，也不宜游泳。</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(二)、游泳前要做好准备活动。</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在游泳之前一定要做充足的准备活动。夏季天气炎热，不做准备活动马上入水，水温、体温、气温相差很大，聚然入水，毛孔迅速收缩，刺激感觉神经，轻则引起肢体抽筋，重则引起反射性心脏停跳休克，很容易造成溺水死亡。</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2、如何准备：通过跳跃、慢跑使身体发热但</w:t>
      </w:r>
      <w:proofErr w:type="gramStart"/>
      <w:r w:rsidRPr="0060301D">
        <w:rPr>
          <w:rFonts w:ascii="宋体" w:eastAsia="宋体" w:hAnsi="宋体" w:cs="宋体"/>
          <w:kern w:val="0"/>
          <w:sz w:val="24"/>
          <w:szCs w:val="24"/>
        </w:rPr>
        <w:t>不</w:t>
      </w:r>
      <w:proofErr w:type="gramEnd"/>
      <w:r w:rsidRPr="0060301D">
        <w:rPr>
          <w:rFonts w:ascii="宋体" w:eastAsia="宋体" w:hAnsi="宋体" w:cs="宋体"/>
          <w:kern w:val="0"/>
          <w:sz w:val="24"/>
          <w:szCs w:val="24"/>
        </w:rPr>
        <w:t>出汗至2-4分钟。其目的是使身体内各个器官进入到活动状态。</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3、做徒手操：使身体各关节、韧带及身体肌肉做好充分活动准备，以防受伤。</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4、入水前用冷水淋浴一下，以适应水温，然后下水。</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5、水上准备工作。入水后不宜马上快速游泳，更不宜马上流入深水区。应在浅水</w:t>
      </w:r>
      <w:proofErr w:type="gramStart"/>
      <w:r w:rsidRPr="0060301D">
        <w:rPr>
          <w:rFonts w:ascii="宋体" w:eastAsia="宋体" w:hAnsi="宋体" w:cs="宋体"/>
          <w:kern w:val="0"/>
          <w:sz w:val="24"/>
          <w:szCs w:val="24"/>
        </w:rPr>
        <w:t>区适应</w:t>
      </w:r>
      <w:proofErr w:type="gramEnd"/>
      <w:r w:rsidRPr="0060301D">
        <w:rPr>
          <w:rFonts w:ascii="宋体" w:eastAsia="宋体" w:hAnsi="宋体" w:cs="宋体"/>
          <w:kern w:val="0"/>
          <w:sz w:val="24"/>
          <w:szCs w:val="24"/>
        </w:rPr>
        <w:t>一段时间后，再逐渐加速。</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(三)、游泳过程中应注意的问题：(四点)</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1、应该相互关照、相互关心，而不应该相互嬉水，或捉弄对方。一起去游泳，如果有人提前上岸，要告诉同伴，一起去游泳应该一起回家。</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2、到天然游泳场所(如江河、水塘、水库)游泳，应该有家长、亲人或老师的带领。特别强调初学者不要到野外去游泳。</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3、要注意休息，不要长距离游泳，不要远离伙伴。如果感到身体不适，要告诉同伴并上岸休息，在岸上观看同伴游泳，留心他们的安全。</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4、中小学生不游潜泳，更不能相互攀比潜水的时间谁更长，潜水的距离谁更远。这样做很容易发生危险。</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(四)、游泳中的紧急情况及自救。</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1、抽筋：是肌肉不自主的强直性收缩，水温过低或游泳时间过长，都可能引起抽筋，发生抽筋时最重要的是保持镇静，不惊慌。</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lastRenderedPageBreak/>
        <w:t xml:space="preserve">　　2、一般处理办法。(1)如果发现有抽筋现象，应马上停止游泳，立即上岸休息，并对抽筋部位进行按摩。(2)如果在深水中发生抽筋，且自己无力处理，而周围又无同伴时，应向岸边呼救，千万不要慌张。</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再次强调：不管发生什么样的抽筋，都先向同伴或其他游泳者呼叫：“我抽筋了，快来人呀!”</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(五)、溺水的急救</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1、发现溺水者如何将其救上岸。</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可将救生圈、竹竿、木板等物抛给溺水者，再将其拖至岸边;</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特别强调：发现有人溺水，我们不能</w:t>
      </w:r>
      <w:proofErr w:type="gramStart"/>
      <w:r w:rsidRPr="0060301D">
        <w:rPr>
          <w:rFonts w:ascii="宋体" w:eastAsia="宋体" w:hAnsi="宋体" w:cs="宋体"/>
          <w:kern w:val="0"/>
          <w:sz w:val="24"/>
          <w:szCs w:val="24"/>
        </w:rPr>
        <w:t>冒然</w:t>
      </w:r>
      <w:proofErr w:type="gramEnd"/>
      <w:r w:rsidRPr="0060301D">
        <w:rPr>
          <w:rFonts w:ascii="宋体" w:eastAsia="宋体" w:hAnsi="宋体" w:cs="宋体"/>
          <w:kern w:val="0"/>
          <w:sz w:val="24"/>
          <w:szCs w:val="24"/>
        </w:rPr>
        <w:t>下水营救，应立即大声呼救，或利用救生器材呼救，未成年人保护法也规定：“未成年不能参加抢险等危险性活动。”这也是我们学校为什么要强调学生去游泳要由家长带领。</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2、如何开展岸上急救(四步)</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(1)当溺水者被救上岸后，应立即将其口腔打开，清除口腔中的分泌物及其他异物。如果溺水者牙关紧闭，要从其后面用两手的拇指由后向前顶住他的下颌关节，并用力向前推进。同时，两手的食指与中指向下</w:t>
      </w:r>
      <w:proofErr w:type="gramStart"/>
      <w:r w:rsidRPr="0060301D">
        <w:rPr>
          <w:rFonts w:ascii="宋体" w:eastAsia="宋体" w:hAnsi="宋体" w:cs="宋体"/>
          <w:kern w:val="0"/>
          <w:sz w:val="24"/>
          <w:szCs w:val="24"/>
        </w:rPr>
        <w:t>扳</w:t>
      </w:r>
      <w:proofErr w:type="gramEnd"/>
      <w:r w:rsidRPr="0060301D">
        <w:rPr>
          <w:rFonts w:ascii="宋体" w:eastAsia="宋体" w:hAnsi="宋体" w:cs="宋体"/>
          <w:kern w:val="0"/>
          <w:sz w:val="24"/>
          <w:szCs w:val="24"/>
        </w:rPr>
        <w:t>颌骨，即可搬开他的牙关。</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(2)控水。救护者一腿跪地，另一腿屈膝，将溺水者的腹部放到屈膝的大腿上，</w:t>
      </w:r>
      <w:proofErr w:type="gramStart"/>
      <w:r w:rsidRPr="0060301D">
        <w:rPr>
          <w:rFonts w:ascii="宋体" w:eastAsia="宋体" w:hAnsi="宋体" w:cs="宋体"/>
          <w:kern w:val="0"/>
          <w:sz w:val="24"/>
          <w:szCs w:val="24"/>
        </w:rPr>
        <w:t>一</w:t>
      </w:r>
      <w:proofErr w:type="gramEnd"/>
      <w:r w:rsidRPr="0060301D">
        <w:rPr>
          <w:rFonts w:ascii="宋体" w:eastAsia="宋体" w:hAnsi="宋体" w:cs="宋体"/>
          <w:kern w:val="0"/>
          <w:sz w:val="24"/>
          <w:szCs w:val="24"/>
        </w:rPr>
        <w:t>手扶住他的头部，使他的嘴向下，另一手压他的背部，这样即可将其腹内水排出。</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(3)如果溺水者昏迷，呼吸微弱或停止，要立即进行人工呼吸，通常采用口对口吹气的方法效果较好。</w:t>
      </w:r>
      <w:proofErr w:type="gramStart"/>
      <w:r w:rsidRPr="0060301D">
        <w:rPr>
          <w:rFonts w:ascii="宋体" w:eastAsia="宋体" w:hAnsi="宋体" w:cs="宋体"/>
          <w:kern w:val="0"/>
          <w:sz w:val="24"/>
          <w:szCs w:val="24"/>
        </w:rPr>
        <w:t>若心</w:t>
      </w:r>
      <w:proofErr w:type="gramEnd"/>
      <w:r w:rsidRPr="0060301D">
        <w:rPr>
          <w:rFonts w:ascii="宋体" w:eastAsia="宋体" w:hAnsi="宋体" w:cs="宋体"/>
          <w:kern w:val="0"/>
          <w:sz w:val="24"/>
          <w:szCs w:val="24"/>
        </w:rPr>
        <w:t>跳停止还应立即配合胸部按压，进行心脏复苏。</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(4)注意，在急救的同时，</w:t>
      </w:r>
      <w:proofErr w:type="gramStart"/>
      <w:r w:rsidRPr="0060301D">
        <w:rPr>
          <w:rFonts w:ascii="宋体" w:eastAsia="宋体" w:hAnsi="宋体" w:cs="宋体"/>
          <w:kern w:val="0"/>
          <w:sz w:val="24"/>
          <w:szCs w:val="24"/>
        </w:rPr>
        <w:t>其他要</w:t>
      </w:r>
      <w:proofErr w:type="gramEnd"/>
      <w:r w:rsidRPr="0060301D">
        <w:rPr>
          <w:rFonts w:ascii="宋体" w:eastAsia="宋体" w:hAnsi="宋体" w:cs="宋体"/>
          <w:kern w:val="0"/>
          <w:sz w:val="24"/>
          <w:szCs w:val="24"/>
        </w:rPr>
        <w:t>迅速打急救电话。或拦车送医院。</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b/>
          <w:bCs/>
          <w:kern w:val="0"/>
          <w:sz w:val="24"/>
          <w:szCs w:val="24"/>
        </w:rPr>
        <w:t xml:space="preserve">　　三、小结</w:t>
      </w:r>
    </w:p>
    <w:p w:rsidR="00AA3497" w:rsidRPr="0060301D" w:rsidRDefault="00AA3497" w:rsidP="00AA3497">
      <w:pPr>
        <w:widowControl/>
        <w:spacing w:before="100" w:beforeAutospacing="1" w:after="100" w:afterAutospacing="1"/>
        <w:jc w:val="left"/>
        <w:rPr>
          <w:rFonts w:ascii="宋体" w:eastAsia="宋体" w:hAnsi="宋体" w:cs="宋体"/>
          <w:kern w:val="0"/>
          <w:sz w:val="24"/>
          <w:szCs w:val="24"/>
        </w:rPr>
      </w:pPr>
      <w:r w:rsidRPr="0060301D">
        <w:rPr>
          <w:rFonts w:ascii="宋体" w:eastAsia="宋体" w:hAnsi="宋体" w:cs="宋体"/>
          <w:kern w:val="0"/>
          <w:sz w:val="24"/>
          <w:szCs w:val="24"/>
        </w:rPr>
        <w:t xml:space="preserve">　　人的生命只有一次，幸福快乐掌握在你手里，希望通过这次的学习，学会珍惜生命，养成自觉遵守安全原则的好习惯。</w:t>
      </w:r>
    </w:p>
    <w:p w:rsidR="00AA3497" w:rsidRPr="00AA3497" w:rsidRDefault="00AA3497" w:rsidP="007B13A1">
      <w:pPr>
        <w:ind w:firstLineChars="200" w:firstLine="560"/>
        <w:rPr>
          <w:sz w:val="28"/>
          <w:szCs w:val="28"/>
        </w:rPr>
      </w:pPr>
      <w:bookmarkStart w:id="0" w:name="_GoBack"/>
      <w:bookmarkEnd w:id="0"/>
    </w:p>
    <w:sectPr w:rsidR="00AA3497" w:rsidRPr="00AA34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A1"/>
    <w:rsid w:val="007B13A1"/>
    <w:rsid w:val="00AA3497"/>
    <w:rsid w:val="00BA0C38"/>
    <w:rsid w:val="00CC4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3497"/>
    <w:rPr>
      <w:sz w:val="18"/>
      <w:szCs w:val="18"/>
    </w:rPr>
  </w:style>
  <w:style w:type="character" w:customStyle="1" w:styleId="Char">
    <w:name w:val="批注框文本 Char"/>
    <w:basedOn w:val="a0"/>
    <w:link w:val="a3"/>
    <w:uiPriority w:val="99"/>
    <w:semiHidden/>
    <w:rsid w:val="00AA349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A3497"/>
    <w:rPr>
      <w:sz w:val="18"/>
      <w:szCs w:val="18"/>
    </w:rPr>
  </w:style>
  <w:style w:type="character" w:customStyle="1" w:styleId="Char">
    <w:name w:val="批注框文本 Char"/>
    <w:basedOn w:val="a0"/>
    <w:link w:val="a3"/>
    <w:uiPriority w:val="99"/>
    <w:semiHidden/>
    <w:rsid w:val="00AA34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450</Words>
  <Characters>2566</Characters>
  <Application>Microsoft Office Word</Application>
  <DocSecurity>0</DocSecurity>
  <Lines>21</Lines>
  <Paragraphs>6</Paragraphs>
  <ScaleCrop>false</ScaleCrop>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gjw</dc:creator>
  <cp:lastModifiedBy>gjw</cp:lastModifiedBy>
  <cp:revision>2</cp:revision>
  <dcterms:created xsi:type="dcterms:W3CDTF">2016-10-10T02:04:00Z</dcterms:created>
  <dcterms:modified xsi:type="dcterms:W3CDTF">2016-10-10T02:04:00Z</dcterms:modified>
</cp:coreProperties>
</file>