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center"/>
        <w:rPr>
          <w:rFonts w:hint="eastAsia" w:asciiTheme="minorEastAsia" w:hAnsiTheme="minorEastAsia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/>
          <w:sz w:val="24"/>
          <w:szCs w:val="24"/>
          <w:lang w:val="en-US" w:eastAsia="zh-CN"/>
        </w:rPr>
        <w:t>表面张力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center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六（3）  曹媛媛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一次老师给我们留了一份特殊的作业——让我们利用废旧物品做一件有科技含量的作品。我想了又想，决定“造船”。 回到家，我找到废泡沫塑料做船体，旧牙签代替钢钉，窗子用蓝水笔画，小红旗用金龙鱼油的标签制作。一切符合废物利用的原则。一艘双体客船终于做成了。我兴致勃勃地将船放进水池中，令我扫兴的是它浮在水面却一动不动。怎样才能使它行驶哪？我冥思苦想了好一阵子。突然眼前一亮。不久前的一天，我用几个肥皂盒，当小船在浴盆里玩，突然发现一个皂盒行驶起来，其它的皂盒却浮在那里不动。我十分好奇，拿起它一看，发现它下面粘着一小块肥皂。心想：莫非是这小块肥皂在起作用？对呀，何不大胆地尝试一下呢？我用小刀切下一片肥皂粘在船底，但未见船动。咦？怎么不灵啦。哦，可能是粘错位置了？我从新调整了几次，仍旧不动，此时，我有些心灰意冷了。心想算了吧。就在我刚要放弃的那一瞬间，“我要反复思考好几个月，有九十九次结论都是错的，可是第一百次我对了。”爱因斯坦的这句名言在我耳边久久地回响着。是呀！做事怎能半途而废呢？我又振作起精神，反复试验起来，最后我在船尾的水线下方，挖了个槽，将一小片肥皂粘了上去。当船再一次进水时，哇！只见它笔直地朝前方缓缓地驶去。望着行驶的小船，我喃喃自语道：“肥皂为什么能使小船行驶呢？”被一旁的老爸听到了，他耐心解释说：“是因为肥皂表面张力大于水的缘故。” 我这才恍然大悟。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通过这次试验，我终于明白了一个道理：只有大胆地尝试，才会取得成功。</w:t>
      </w:r>
    </w:p>
    <w:p>
      <w:pPr>
        <w:pStyle w:val="2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59"/>
    <w:rsid w:val="000A7323"/>
    <w:rsid w:val="0033525B"/>
    <w:rsid w:val="003B3FAD"/>
    <w:rsid w:val="006931A8"/>
    <w:rsid w:val="00716827"/>
    <w:rsid w:val="00716E26"/>
    <w:rsid w:val="00965559"/>
    <w:rsid w:val="00A20F50"/>
    <w:rsid w:val="00C828A8"/>
    <w:rsid w:val="00D03370"/>
    <w:rsid w:val="369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7"/>
    <w:unhideWhenUsed/>
    <w:uiPriority w:val="99"/>
    <w:rPr>
      <w:rFonts w:ascii="Courier New" w:hAnsi="Courier New" w:cs="Courier New"/>
      <w:sz w:val="20"/>
      <w:szCs w:val="20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HTML 预设格式 Char"/>
    <w:basedOn w:val="4"/>
    <w:link w:val="2"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2018-01-02T11:12:00Z</dcterms:created>
  <dc:creator>曹政委</dc:creator>
  <cp:lastModifiedBy>Administrator</cp:lastModifiedBy>
  <dcterms:modified xsi:type="dcterms:W3CDTF">2018-01-08T02:56:42Z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