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 xml:space="preserve">　　 铅笔 </w:t>
      </w: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　　 关于我们现在所知的铅笔的最早的描述，见于康拉德贩敕格斯纳</w:t>
      </w:r>
      <w:r>
        <w:rPr>
          <w:rFonts w:hAnsi="Lantinghei SC Extralight" w:hint="default"/>
          <w:color w:val="323232"/>
          <w:sz w:val="28"/>
          <w:szCs w:val="28"/>
          <w:rtl w:val="0"/>
        </w:rPr>
        <w:t>——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德国的普林尼</w:t>
      </w:r>
      <w:r>
        <w:rPr>
          <w:rFonts w:hAnsi="Lantinghei SC Extralight" w:hint="default"/>
          <w:color w:val="323232"/>
          <w:sz w:val="28"/>
          <w:szCs w:val="28"/>
          <w:rtl w:val="0"/>
        </w:rPr>
        <w:t>——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于</w:t>
      </w:r>
      <w:r>
        <w:rPr>
          <w:rFonts w:ascii="Lantinghei SC Extralight"/>
          <w:color w:val="323232"/>
          <w:sz w:val="28"/>
          <w:szCs w:val="28"/>
          <w:rtl w:val="0"/>
        </w:rPr>
        <w:t>1565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年发表的一篇论化石的论文。格斯纳实际上是个德国血统的瑞士人，在植物学、语言学、动物学和神学这些彼此关系不大的领域里都有重要著述。他描述了一种用木头裹着铅条的书写工具。还有更早的资料讲到铅笔，然而直到十九世纪开始的时候，铅笔才为人们所普遍使用，而作为杰出的书写工具的鹅毛笔却未受到被取代的威胁。造成这种状况的原因之一必然是这样一个事实：至少是直到十八世纪六十年代，当著名的法贝尔家族在纽伦堡建起大工厂的时候，铅笔只能在某些方面使用。</w:t>
      </w:r>
      <w:r>
        <w:rPr>
          <w:rFonts w:ascii="Lantinghei SC Extralight"/>
          <w:color w:val="323232"/>
          <w:sz w:val="28"/>
          <w:szCs w:val="28"/>
          <w:rtl w:val="0"/>
        </w:rPr>
        <w:t>1795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年，铅笔的制造有所突破：康特首先生产出了用石墨制造的铅笔</w:t>
      </w:r>
      <w:r>
        <w:rPr>
          <w:rFonts w:ascii="Lantinghei SC Extralight"/>
          <w:color w:val="323232"/>
          <w:sz w:val="28"/>
          <w:szCs w:val="28"/>
          <w:rtl w:val="0"/>
        </w:rPr>
        <w:t>(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将石墨磨碎，压制成细棍，在窑内烘干</w:t>
      </w:r>
      <w:r>
        <w:rPr>
          <w:rFonts w:ascii="Lantinghei SC Extralight"/>
          <w:color w:val="323232"/>
          <w:sz w:val="28"/>
          <w:szCs w:val="28"/>
          <w:rtl w:val="0"/>
        </w:rPr>
        <w:t>)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，他采用的工艺直到现在还是制造铅笔的基本工艺。在十九世纪五十年代引进苯胺染料后，彩色铅笔是一个明显的发展，且得到了广泛使用，对铅笔制造作出了贡献。现在使用的铅笔有数百种之多，其使用范围从标记金属铸模到女人用来画眉，真是形形色色。</w:t>
      </w:r>
    </w:p>
    <w:p>
      <w:pPr>
        <w:pStyle w:val="默认"/>
        <w:bidi w:val="0"/>
        <w:ind w:left="0" w:right="0" w:firstLine="0"/>
        <w:jc w:val="left"/>
        <w:rPr>
          <w:rtl w:val="0"/>
        </w:rPr>
      </w:pPr>
      <w:r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antinghei SC Extra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