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活动时间：201</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 xml:space="preserve">年 </w:t>
            </w:r>
            <w:r>
              <w:rPr>
                <w:rFonts w:hint="eastAsia" w:ascii="Calibri" w:hAnsi="Calibri" w:eastAsia="宋体" w:cs="Times New Roman"/>
                <w:kern w:val="0"/>
                <w:sz w:val="21"/>
                <w:szCs w:val="24"/>
                <w:lang w:val="en-US" w:eastAsia="zh-CN"/>
              </w:rPr>
              <w:t>4</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16</w:t>
            </w:r>
            <w:r>
              <w:rPr>
                <w:rFonts w:hint="eastAsia" w:ascii="Calibri" w:hAnsi="Calibri"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初三三班教师</w:t>
            </w:r>
          </w:p>
          <w:p>
            <w:pPr>
              <w:rPr>
                <w:rFonts w:ascii="Calibri" w:hAnsi="Calibri" w:eastAsia="宋体" w:cs="Times New Roman"/>
                <w:kern w:val="0"/>
                <w:sz w:val="21"/>
                <w:szCs w:val="24"/>
              </w:rPr>
            </w:pPr>
            <w:r>
              <w:rPr>
                <w:rFonts w:hint="eastAsia" w:ascii="Calibri" w:hAnsi="Calibri" w:eastAsia="宋体" w:cs="Times New Roman"/>
                <w:kern w:val="0"/>
                <w:sz w:val="21"/>
                <w:szCs w:val="24"/>
              </w:rPr>
              <w:t>活动参与人员：任艳秋   林丹  徐文佳  许军平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jc w:val="center"/>
              <w:rPr>
                <w:rFonts w:ascii="Calibri" w:hAnsi="Calibri" w:eastAsia="宋体" w:cs="Times New Roman"/>
                <w:b/>
                <w:kern w:val="0"/>
                <w:sz w:val="28"/>
                <w:szCs w:val="28"/>
              </w:rPr>
            </w:pPr>
            <w:r>
              <w:rPr>
                <w:rFonts w:hint="eastAsia" w:ascii="Calibri" w:hAnsi="Calibri" w:eastAsia="宋体" w:cs="Times New Roman"/>
                <w:b/>
                <w:kern w:val="0"/>
                <w:sz w:val="28"/>
                <w:szCs w:val="28"/>
              </w:rPr>
              <w:t>精益求精打磨课件年轻教师展示风采</w:t>
            </w:r>
          </w:p>
          <w:p>
            <w:pPr>
              <w:ind w:right="420"/>
              <w:jc w:val="right"/>
              <w:rPr>
                <w:rFonts w:ascii="Calibri" w:hAnsi="Calibri" w:eastAsia="宋体" w:cs="Times New Roman"/>
                <w:kern w:val="0"/>
                <w:sz w:val="21"/>
                <w:szCs w:val="24"/>
              </w:rPr>
            </w:pPr>
          </w:p>
          <w:p>
            <w:pPr>
              <w:jc w:val="center"/>
              <w:rPr>
                <w:rFonts w:ascii="Calibri" w:hAnsi="Calibri" w:eastAsia="宋体" w:cs="Times New Roman"/>
                <w:kern w:val="0"/>
                <w:sz w:val="21"/>
                <w:szCs w:val="24"/>
              </w:rPr>
            </w:pPr>
          </w:p>
          <w:p>
            <w:pPr>
              <w:jc w:val="cente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drawing>
                <wp:inline distT="0" distB="0" distL="114300" distR="114300">
                  <wp:extent cx="2171700" cy="1628775"/>
                  <wp:effectExtent l="0" t="0" r="0" b="9525"/>
                  <wp:docPr id="2" name="图片 2" descr="QQ图片2019041622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416223841"/>
                          <pic:cNvPicPr>
                            <a:picLocks noChangeAspect="1"/>
                          </pic:cNvPicPr>
                        </pic:nvPicPr>
                        <pic:blipFill>
                          <a:blip r:embed="rId4"/>
                          <a:stretch>
                            <a:fillRect/>
                          </a:stretch>
                        </pic:blipFill>
                        <pic:spPr>
                          <a:xfrm>
                            <a:off x="0" y="0"/>
                            <a:ext cx="2171700" cy="1628775"/>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2280920" cy="1711325"/>
                  <wp:effectExtent l="0" t="0" r="5080" b="3175"/>
                  <wp:docPr id="3" name="图片 3" descr="QQ图片2019041622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416223858"/>
                          <pic:cNvPicPr>
                            <a:picLocks noChangeAspect="1"/>
                          </pic:cNvPicPr>
                        </pic:nvPicPr>
                        <pic:blipFill>
                          <a:blip r:embed="rId5"/>
                          <a:stretch>
                            <a:fillRect/>
                          </a:stretch>
                        </pic:blipFill>
                        <pic:spPr>
                          <a:xfrm>
                            <a:off x="0" y="0"/>
                            <a:ext cx="2280920" cy="1711325"/>
                          </a:xfrm>
                          <a:prstGeom prst="rect">
                            <a:avLst/>
                          </a:prstGeom>
                        </pic:spPr>
                      </pic:pic>
                    </a:graphicData>
                  </a:graphic>
                </wp:inline>
              </w:drawing>
            </w:r>
          </w:p>
          <w:p>
            <w:pPr>
              <w:pStyle w:val="5"/>
              <w:spacing w:before="0" w:beforeAutospacing="0" w:after="150" w:afterAutospacing="0"/>
              <w:ind w:firstLine="420"/>
              <w:rPr>
                <w:rFonts w:ascii="Calibri" w:hAnsi="Calibri" w:cs="Times New Roman"/>
                <w:sz w:val="21"/>
              </w:rPr>
            </w:pPr>
            <w:r>
              <w:rPr>
                <w:rFonts w:hint="eastAsia" w:ascii="Calibri" w:hAnsi="Calibri" w:cs="Times New Roman"/>
                <w:sz w:val="21"/>
              </w:rPr>
              <w:t>这是任艳秋老师的</w:t>
            </w:r>
            <w:r>
              <w:rPr>
                <w:rFonts w:hint="eastAsia" w:ascii="Calibri" w:hAnsi="Calibri" w:cs="Times New Roman"/>
                <w:sz w:val="21"/>
                <w:lang w:val="en-US" w:eastAsia="zh-CN"/>
              </w:rPr>
              <w:t>校级公开课</w:t>
            </w:r>
            <w:r>
              <w:rPr>
                <w:rFonts w:hint="eastAsia" w:ascii="Calibri" w:hAnsi="Calibri" w:cs="Times New Roman"/>
                <w:sz w:val="21"/>
              </w:rPr>
              <w:t>，主要是为了使新老师</w:t>
            </w:r>
            <w:r>
              <w:rPr>
                <w:rFonts w:hint="eastAsia" w:ascii="Calibri" w:hAnsi="Calibri" w:cs="Times New Roman"/>
                <w:sz w:val="21"/>
                <w:lang w:val="en-US" w:eastAsia="zh-CN"/>
              </w:rPr>
              <w:t>的教学能力得以提升</w:t>
            </w:r>
            <w:r>
              <w:rPr>
                <w:rFonts w:hint="eastAsia" w:ascii="Calibri" w:hAnsi="Calibri" w:cs="Times New Roman"/>
                <w:sz w:val="21"/>
              </w:rPr>
              <w:t>，保证教学质量，化学组全体老师仔细打磨课件，钻研教法流程，</w:t>
            </w:r>
            <w:r>
              <w:rPr>
                <w:rFonts w:hint="eastAsia" w:ascii="Calibri" w:hAnsi="Calibri" w:cs="Times New Roman"/>
                <w:sz w:val="21"/>
                <w:lang w:val="en-US" w:eastAsia="zh-CN"/>
              </w:rPr>
              <w:t>精心准备实验，多次尝试，</w:t>
            </w:r>
            <w:r>
              <w:rPr>
                <w:rFonts w:hint="eastAsia" w:ascii="Calibri" w:hAnsi="Calibri" w:cs="Times New Roman"/>
                <w:sz w:val="21"/>
              </w:rPr>
              <w:t>提高青年老师的教学水平，争取让新老师在常规教学方面更上一层楼。</w:t>
            </w:r>
            <w:r>
              <w:rPr>
                <w:rFonts w:hint="eastAsia" w:ascii="Calibri" w:hAnsi="Calibri" w:cs="Times New Roman"/>
                <w:sz w:val="21"/>
                <w:lang w:val="en-US" w:eastAsia="zh-CN"/>
              </w:rPr>
              <w:t>4</w:t>
            </w:r>
            <w:r>
              <w:rPr>
                <w:rFonts w:hint="eastAsia" w:ascii="Calibri" w:hAnsi="Calibri" w:cs="Times New Roman"/>
                <w:sz w:val="21"/>
              </w:rPr>
              <w:t>月</w:t>
            </w:r>
            <w:r>
              <w:rPr>
                <w:rFonts w:hint="eastAsia" w:ascii="Calibri" w:hAnsi="Calibri" w:cs="Times New Roman"/>
                <w:sz w:val="21"/>
                <w:lang w:val="en-US" w:eastAsia="zh-CN"/>
              </w:rPr>
              <w:t>16</w:t>
            </w:r>
            <w:r>
              <w:rPr>
                <w:rFonts w:hint="eastAsia" w:ascii="Calibri" w:hAnsi="Calibri" w:cs="Times New Roman"/>
                <w:sz w:val="21"/>
              </w:rPr>
              <w:t>日，在集体备课的基础上，大家又一次聚集在一起，进行磨课和课堂展示。</w:t>
            </w:r>
          </w:p>
          <w:p>
            <w:pPr>
              <w:pStyle w:val="5"/>
              <w:spacing w:before="0" w:beforeAutospacing="0" w:after="150" w:afterAutospacing="0"/>
              <w:ind w:firstLine="420"/>
              <w:rPr>
                <w:rFonts w:ascii="Calibri" w:hAnsi="Calibri" w:cs="Times New Roman"/>
                <w:sz w:val="21"/>
              </w:rPr>
            </w:pPr>
            <w:r>
              <w:rPr>
                <w:rFonts w:hint="eastAsia" w:ascii="Calibri" w:hAnsi="Calibri" w:cs="Times New Roman"/>
                <w:sz w:val="21"/>
              </w:rPr>
              <w:t>课堂上，任艳秋老师带领着九年级</w:t>
            </w:r>
            <w:r>
              <w:rPr>
                <w:rFonts w:hint="eastAsia" w:ascii="Calibri" w:hAnsi="Calibri" w:cs="Times New Roman"/>
                <w:sz w:val="21"/>
                <w:lang w:val="en-US" w:eastAsia="zh-CN"/>
              </w:rPr>
              <w:t>3</w:t>
            </w:r>
            <w:r>
              <w:rPr>
                <w:rFonts w:hint="eastAsia" w:ascii="Calibri" w:hAnsi="Calibri" w:cs="Times New Roman"/>
                <w:sz w:val="21"/>
              </w:rPr>
              <w:t>班学生首先从</w:t>
            </w:r>
            <w:r>
              <w:rPr>
                <w:rFonts w:hint="eastAsia" w:ascii="Calibri" w:hAnsi="Calibri" w:cs="Times New Roman"/>
                <w:sz w:val="21"/>
                <w:lang w:val="en-US" w:eastAsia="zh-CN"/>
              </w:rPr>
              <w:t>熟悉的啤酒引入，提出瓶酒中的气体，学生通过设计实验完成实验实验过程中，通过小组讨论，小组合作，共同完成实验，</w:t>
            </w:r>
            <w:r>
              <w:rPr>
                <w:rFonts w:hint="eastAsia" w:ascii="Calibri" w:hAnsi="Calibri" w:cs="Times New Roman"/>
                <w:sz w:val="21"/>
              </w:rPr>
              <w:t>提高了学生对化学的热爱，老师的引导与学生的积极探索融合一起，使得这堂课精彩纷呈。</w:t>
            </w:r>
          </w:p>
          <w:p>
            <w:pPr>
              <w:pStyle w:val="5"/>
              <w:spacing w:before="0" w:beforeAutospacing="0" w:after="150" w:afterAutospacing="0"/>
              <w:ind w:firstLine="420"/>
              <w:rPr>
                <w:rFonts w:ascii="Calibri" w:hAnsi="Calibri" w:cs="Times New Roman"/>
                <w:sz w:val="21"/>
              </w:rPr>
            </w:pPr>
            <w:r>
              <w:rPr>
                <w:rFonts w:hint="eastAsia" w:ascii="Calibri" w:hAnsi="Calibri" w:cs="Times New Roman"/>
                <w:sz w:val="21"/>
              </w:rPr>
              <w:t>课后，化学组成员就这节课的细节进行了热烈的讨论，分别从教学设计流程，导入语言，知识点的得出，以及相关实验的操作等细节，各位老师各抒己见，分别提出了自己见解及课堂的成功之处，不足之处，利于青年老师在后续课堂中的改进提供了很好的思路。</w:t>
            </w:r>
            <w:r>
              <w:rPr>
                <w:rFonts w:hint="eastAsia" w:ascii="Calibri" w:hAnsi="Calibri" w:cs="Times New Roman"/>
                <w:sz w:val="21"/>
                <w:lang w:val="en-US" w:eastAsia="zh-CN"/>
              </w:rPr>
              <w:t>另外许校长及倪主任分别从老师课堂掌控及课堂机智方面进行了指导，受益良多。</w:t>
            </w:r>
            <w:r>
              <w:rPr>
                <w:rFonts w:ascii="Calibri" w:hAnsi="Calibri" w:cs="Times New Roman"/>
                <w:sz w:val="21"/>
              </w:rPr>
              <w:t xml:space="preserve"> </w:t>
            </w:r>
          </w:p>
          <w:p>
            <w:pPr>
              <w:rPr>
                <w:rFonts w:ascii="Calibri" w:hAnsi="Calibri" w:eastAsia="宋体" w:cs="Times New Roman"/>
                <w:kern w:val="0"/>
                <w:sz w:val="21"/>
                <w:szCs w:val="24"/>
              </w:rPr>
            </w:pPr>
          </w:p>
          <w:p>
            <w:pPr>
              <w:rPr>
                <w:rFonts w:ascii="Calibri" w:hAnsi="Calibri" w:eastAsia="宋体" w:cs="Times New Roman"/>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val="en-US" w:eastAsia="zh-CN"/>
              </w:rPr>
              <w:t>任艳秋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日期：201</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4</w:t>
            </w:r>
            <w:r>
              <w:rPr>
                <w:rFonts w:hint="eastAsia" w:ascii="Calibri" w:hAnsi="Calibri" w:eastAsia="宋体" w:cs="Times New Roman"/>
                <w:kern w:val="0"/>
                <w:sz w:val="21"/>
                <w:szCs w:val="24"/>
              </w:rPr>
              <w:t>月</w:t>
            </w:r>
            <w:bookmarkStart w:id="0" w:name="_GoBack"/>
            <w:bookmarkEnd w:id="0"/>
            <w:r>
              <w:rPr>
                <w:rFonts w:hint="eastAsia" w:ascii="Calibri" w:hAnsi="Calibri" w:eastAsia="宋体" w:cs="Times New Roman"/>
                <w:kern w:val="0"/>
                <w:sz w:val="21"/>
                <w:szCs w:val="24"/>
                <w:lang w:val="en-US" w:eastAsia="zh-CN"/>
              </w:rPr>
              <w:t>16</w:t>
            </w:r>
            <w:r>
              <w:rPr>
                <w:rFonts w:hint="eastAsia" w:ascii="Calibri" w:hAnsi="Calibri" w:eastAsia="宋体" w:cs="Times New Roman"/>
                <w:kern w:val="0"/>
                <w:sz w:val="21"/>
                <w:szCs w:val="24"/>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1332"/>
    <w:rsid w:val="001425DC"/>
    <w:rsid w:val="001E4E91"/>
    <w:rsid w:val="002536EE"/>
    <w:rsid w:val="003016CD"/>
    <w:rsid w:val="0033638C"/>
    <w:rsid w:val="003448BE"/>
    <w:rsid w:val="00377934"/>
    <w:rsid w:val="003F2515"/>
    <w:rsid w:val="004027A3"/>
    <w:rsid w:val="004B1A30"/>
    <w:rsid w:val="004B243A"/>
    <w:rsid w:val="00523BDA"/>
    <w:rsid w:val="005A6DA2"/>
    <w:rsid w:val="006B0150"/>
    <w:rsid w:val="006B2394"/>
    <w:rsid w:val="00755CB7"/>
    <w:rsid w:val="0076116C"/>
    <w:rsid w:val="0084698F"/>
    <w:rsid w:val="008E678B"/>
    <w:rsid w:val="00900CAF"/>
    <w:rsid w:val="0092404D"/>
    <w:rsid w:val="00952FA2"/>
    <w:rsid w:val="0097656B"/>
    <w:rsid w:val="00977499"/>
    <w:rsid w:val="009C12B2"/>
    <w:rsid w:val="009D2C92"/>
    <w:rsid w:val="00AF1332"/>
    <w:rsid w:val="00B06186"/>
    <w:rsid w:val="00B33371"/>
    <w:rsid w:val="00C9324D"/>
    <w:rsid w:val="00CA21D6"/>
    <w:rsid w:val="00D860A5"/>
    <w:rsid w:val="00E04816"/>
    <w:rsid w:val="00E32157"/>
    <w:rsid w:val="00E52FCA"/>
    <w:rsid w:val="00F01203"/>
    <w:rsid w:val="00F37AEB"/>
    <w:rsid w:val="00F4762B"/>
    <w:rsid w:val="00F62717"/>
    <w:rsid w:val="00FF45F3"/>
    <w:rsid w:val="028D66A7"/>
    <w:rsid w:val="38055483"/>
    <w:rsid w:val="578E269C"/>
    <w:rsid w:val="64AD14AE"/>
    <w:rsid w:val="664D2779"/>
    <w:rsid w:val="69257C1F"/>
    <w:rsid w:val="6A465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568</Characters>
  <Lines>4</Lines>
  <Paragraphs>1</Paragraphs>
  <TotalTime>2</TotalTime>
  <ScaleCrop>false</ScaleCrop>
  <LinksUpToDate>false</LinksUpToDate>
  <CharactersWithSpaces>666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vicky</cp:lastModifiedBy>
  <dcterms:modified xsi:type="dcterms:W3CDTF">2019-04-16T14:42:40Z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