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DE3" w:rsidRPr="000C6DE3" w:rsidRDefault="000C6DE3" w:rsidP="000C6DE3">
      <w:pPr>
        <w:widowControl/>
        <w:spacing w:line="495" w:lineRule="atLeast"/>
        <w:jc w:val="center"/>
        <w:outlineLvl w:val="0"/>
        <w:rPr>
          <w:rFonts w:ascii="PingFangSC-Medium" w:eastAsia="宋体" w:hAnsi="PingFangSC-Medium" w:cs="Arial"/>
          <w:color w:val="333333"/>
          <w:kern w:val="36"/>
          <w:sz w:val="33"/>
          <w:szCs w:val="33"/>
          <w:lang w:val="en"/>
        </w:rPr>
      </w:pPr>
      <w:r>
        <w:rPr>
          <w:rFonts w:ascii="PingFangSC-Medium" w:eastAsia="宋体" w:hAnsi="PingFangSC-Medium" w:cs="Arial" w:hint="eastAsia"/>
          <w:color w:val="333333"/>
          <w:kern w:val="36"/>
          <w:sz w:val="33"/>
          <w:szCs w:val="33"/>
          <w:lang w:val="en"/>
        </w:rPr>
        <w:t>2019</w:t>
      </w:r>
      <w:r>
        <w:rPr>
          <w:rFonts w:ascii="PingFangSC-Medium" w:eastAsia="宋体" w:hAnsi="PingFangSC-Medium" w:cs="Arial" w:hint="eastAsia"/>
          <w:color w:val="333333"/>
          <w:kern w:val="36"/>
          <w:sz w:val="33"/>
          <w:szCs w:val="33"/>
          <w:lang w:val="en"/>
        </w:rPr>
        <w:t>年洛阳</w:t>
      </w:r>
      <w:r w:rsidRPr="000C6DE3">
        <w:rPr>
          <w:rFonts w:ascii="PingFangSC-Medium" w:eastAsia="宋体" w:hAnsi="PingFangSC-Medium" w:cs="Arial"/>
          <w:color w:val="333333"/>
          <w:kern w:val="36"/>
          <w:sz w:val="33"/>
          <w:szCs w:val="33"/>
          <w:lang w:val="en"/>
        </w:rPr>
        <w:t>小学</w:t>
      </w:r>
      <w:r w:rsidRPr="000C6DE3">
        <w:rPr>
          <w:rFonts w:ascii="PingFangSC-Medium" w:eastAsia="宋体" w:hAnsi="PingFangSC-Medium" w:cs="Arial"/>
          <w:color w:val="333333"/>
          <w:kern w:val="36"/>
          <w:sz w:val="33"/>
          <w:szCs w:val="33"/>
          <w:lang w:val="en"/>
        </w:rPr>
        <w:t>4.15</w:t>
      </w:r>
      <w:r w:rsidRPr="000C6DE3">
        <w:rPr>
          <w:rFonts w:ascii="PingFangSC-Medium" w:eastAsia="宋体" w:hAnsi="PingFangSC-Medium" w:cs="Arial"/>
          <w:color w:val="333333"/>
          <w:kern w:val="36"/>
          <w:sz w:val="33"/>
          <w:szCs w:val="33"/>
          <w:lang w:val="en"/>
        </w:rPr>
        <w:t>安全教育日活动方案</w:t>
      </w:r>
    </w:p>
    <w:p w:rsidR="000C6DE3" w:rsidRPr="000C6DE3" w:rsidRDefault="000C6DE3" w:rsidP="0046021E">
      <w:pPr>
        <w:widowControl/>
        <w:ind w:firstLineChars="200" w:firstLine="480"/>
        <w:rPr>
          <w:rFonts w:ascii="PingFangSC-light" w:eastAsia="宋体" w:hAnsi="PingFangSC-light" w:cs="Arial"/>
          <w:color w:val="333333"/>
          <w:kern w:val="0"/>
          <w:sz w:val="24"/>
          <w:szCs w:val="24"/>
          <w:lang w:val="en"/>
        </w:rPr>
      </w:pPr>
      <w:r w:rsidRPr="000C6DE3">
        <w:rPr>
          <w:rFonts w:ascii="PingFangSC-light" w:eastAsia="宋体" w:hAnsi="PingFangSC-light" w:cs="Arial"/>
          <w:color w:val="333333"/>
          <w:kern w:val="0"/>
          <w:sz w:val="24"/>
          <w:szCs w:val="24"/>
          <w:lang w:val="en"/>
        </w:rPr>
        <w:t>一、指导思想：</w:t>
      </w:r>
    </w:p>
    <w:p w:rsidR="000C6DE3" w:rsidRPr="000C6DE3" w:rsidRDefault="000C6DE3" w:rsidP="0046021E">
      <w:pPr>
        <w:widowControl/>
        <w:ind w:firstLineChars="200" w:firstLine="480"/>
        <w:rPr>
          <w:rFonts w:ascii="PingFangSC-light" w:eastAsia="宋体" w:hAnsi="PingFangSC-light" w:cs="Arial"/>
          <w:color w:val="333333"/>
          <w:kern w:val="0"/>
          <w:sz w:val="24"/>
          <w:szCs w:val="24"/>
          <w:lang w:val="en"/>
        </w:rPr>
      </w:pPr>
      <w:r w:rsidRPr="000C6DE3">
        <w:rPr>
          <w:rFonts w:ascii="PingFangSC-light" w:eastAsia="宋体" w:hAnsi="PingFangSC-light" w:cs="Arial"/>
          <w:color w:val="333333"/>
          <w:kern w:val="0"/>
          <w:sz w:val="24"/>
          <w:szCs w:val="24"/>
          <w:lang w:val="en"/>
        </w:rPr>
        <w:t>以教育局有关文件精神为指针，以安全法律法规为准绳，坚持</w:t>
      </w:r>
      <w:r w:rsidRPr="000C6DE3">
        <w:rPr>
          <w:rFonts w:ascii="PingFangSC-light" w:eastAsia="宋体" w:hAnsi="PingFangSC-light" w:cs="Arial"/>
          <w:color w:val="333333"/>
          <w:kern w:val="0"/>
          <w:sz w:val="24"/>
          <w:szCs w:val="24"/>
          <w:lang w:val="en"/>
        </w:rPr>
        <w:t>“</w:t>
      </w:r>
      <w:r w:rsidRPr="000C6DE3">
        <w:rPr>
          <w:rFonts w:ascii="PingFangSC-light" w:eastAsia="宋体" w:hAnsi="PingFangSC-light" w:cs="Arial"/>
          <w:color w:val="333333"/>
          <w:kern w:val="0"/>
          <w:sz w:val="24"/>
          <w:szCs w:val="24"/>
          <w:lang w:val="en"/>
        </w:rPr>
        <w:t>安全第一，预防为主</w:t>
      </w:r>
      <w:r w:rsidRPr="000C6DE3">
        <w:rPr>
          <w:rFonts w:ascii="PingFangSC-light" w:eastAsia="宋体" w:hAnsi="PingFangSC-light" w:cs="Arial"/>
          <w:color w:val="333333"/>
          <w:kern w:val="0"/>
          <w:sz w:val="24"/>
          <w:szCs w:val="24"/>
          <w:lang w:val="en"/>
        </w:rPr>
        <w:t>”</w:t>
      </w:r>
      <w:r w:rsidRPr="000C6DE3">
        <w:rPr>
          <w:rFonts w:ascii="PingFangSC-light" w:eastAsia="宋体" w:hAnsi="PingFangSC-light" w:cs="Arial"/>
          <w:color w:val="333333"/>
          <w:kern w:val="0"/>
          <w:sz w:val="24"/>
          <w:szCs w:val="24"/>
          <w:lang w:val="en"/>
        </w:rPr>
        <w:t>方针，切实做好学校师生安全教育，综合整治校园安全隐患，防患于未然，以保障学校广大师生人身财产安全和学生身心健康成长。</w:t>
      </w:r>
    </w:p>
    <w:p w:rsidR="000C6DE3" w:rsidRPr="000C6DE3" w:rsidRDefault="000C6DE3" w:rsidP="0046021E">
      <w:pPr>
        <w:widowControl/>
        <w:ind w:firstLineChars="200" w:firstLine="480"/>
        <w:rPr>
          <w:rFonts w:ascii="PingFangSC-light" w:eastAsia="宋体" w:hAnsi="PingFangSC-light" w:cs="Arial"/>
          <w:color w:val="333333"/>
          <w:kern w:val="0"/>
          <w:sz w:val="24"/>
          <w:szCs w:val="24"/>
          <w:lang w:val="en"/>
        </w:rPr>
      </w:pPr>
      <w:r w:rsidRPr="000C6DE3">
        <w:rPr>
          <w:rFonts w:ascii="PingFangSC-light" w:eastAsia="宋体" w:hAnsi="PingFangSC-light" w:cs="Arial"/>
          <w:color w:val="333333"/>
          <w:kern w:val="0"/>
          <w:sz w:val="24"/>
          <w:szCs w:val="24"/>
          <w:lang w:val="en"/>
        </w:rPr>
        <w:t>二、活动目的：</w:t>
      </w:r>
    </w:p>
    <w:p w:rsidR="000C6DE3" w:rsidRPr="000C6DE3" w:rsidRDefault="000C6DE3" w:rsidP="0046021E">
      <w:pPr>
        <w:widowControl/>
        <w:ind w:firstLineChars="200" w:firstLine="480"/>
        <w:rPr>
          <w:rFonts w:ascii="PingFangSC-light" w:eastAsia="宋体" w:hAnsi="PingFangSC-light" w:cs="Arial"/>
          <w:color w:val="333333"/>
          <w:kern w:val="0"/>
          <w:sz w:val="24"/>
          <w:szCs w:val="24"/>
          <w:lang w:val="en"/>
        </w:rPr>
      </w:pPr>
      <w:r w:rsidRPr="000C6DE3">
        <w:rPr>
          <w:rFonts w:ascii="PingFangSC-light" w:eastAsia="宋体" w:hAnsi="PingFangSC-light" w:cs="Arial"/>
          <w:color w:val="333333"/>
          <w:kern w:val="0"/>
          <w:sz w:val="24"/>
          <w:szCs w:val="24"/>
          <w:lang w:val="en"/>
        </w:rPr>
        <w:t>增强全体师生及家长的安全防范意识，普及安全知识，提高自护技能，确保生命安全。</w:t>
      </w:r>
    </w:p>
    <w:p w:rsidR="000C6DE3" w:rsidRPr="000C6DE3" w:rsidRDefault="000C6DE3" w:rsidP="0046021E">
      <w:pPr>
        <w:widowControl/>
        <w:ind w:firstLineChars="200" w:firstLine="480"/>
        <w:rPr>
          <w:rFonts w:ascii="PingFangSC-light" w:eastAsia="宋体" w:hAnsi="PingFangSC-light" w:cs="Arial"/>
          <w:color w:val="333333"/>
          <w:kern w:val="0"/>
          <w:sz w:val="24"/>
          <w:szCs w:val="24"/>
          <w:lang w:val="en"/>
        </w:rPr>
      </w:pPr>
      <w:r w:rsidRPr="000C6DE3">
        <w:rPr>
          <w:rFonts w:ascii="PingFangSC-light" w:eastAsia="宋体" w:hAnsi="PingFangSC-light" w:cs="Arial"/>
          <w:color w:val="333333"/>
          <w:kern w:val="0"/>
          <w:sz w:val="24"/>
          <w:szCs w:val="24"/>
          <w:lang w:val="en"/>
        </w:rPr>
        <w:t>三、活动时间：</w:t>
      </w:r>
    </w:p>
    <w:p w:rsidR="000C6DE3" w:rsidRPr="000C6DE3" w:rsidRDefault="000C6DE3" w:rsidP="0046021E">
      <w:pPr>
        <w:widowControl/>
        <w:ind w:firstLineChars="200" w:firstLine="480"/>
        <w:rPr>
          <w:rFonts w:ascii="PingFangSC-light" w:eastAsia="宋体" w:hAnsi="PingFangSC-light" w:cs="Arial"/>
          <w:color w:val="333333"/>
          <w:kern w:val="0"/>
          <w:sz w:val="24"/>
          <w:szCs w:val="24"/>
          <w:lang w:val="en"/>
        </w:rPr>
      </w:pPr>
      <w:r w:rsidRPr="000C6DE3">
        <w:rPr>
          <w:rFonts w:ascii="PingFangSC-light" w:eastAsia="宋体" w:hAnsi="PingFangSC-light" w:cs="Arial"/>
          <w:color w:val="333333"/>
          <w:kern w:val="0"/>
          <w:sz w:val="24"/>
          <w:szCs w:val="24"/>
          <w:lang w:val="en"/>
        </w:rPr>
        <w:t>3</w:t>
      </w:r>
      <w:r w:rsidRPr="000C6DE3">
        <w:rPr>
          <w:rFonts w:ascii="PingFangSC-light" w:eastAsia="宋体" w:hAnsi="PingFangSC-light" w:cs="Arial"/>
          <w:color w:val="333333"/>
          <w:kern w:val="0"/>
          <w:sz w:val="24"/>
          <w:szCs w:val="24"/>
          <w:lang w:val="en"/>
        </w:rPr>
        <w:t>月</w:t>
      </w:r>
      <w:r w:rsidRPr="000C6DE3">
        <w:rPr>
          <w:rFonts w:ascii="PingFangSC-light" w:eastAsia="宋体" w:hAnsi="PingFangSC-light" w:cs="Arial"/>
          <w:color w:val="333333"/>
          <w:kern w:val="0"/>
          <w:sz w:val="24"/>
          <w:szCs w:val="24"/>
          <w:lang w:val="en"/>
        </w:rPr>
        <w:t>31</w:t>
      </w:r>
      <w:r w:rsidRPr="000C6DE3">
        <w:rPr>
          <w:rFonts w:ascii="PingFangSC-light" w:eastAsia="宋体" w:hAnsi="PingFangSC-light" w:cs="Arial"/>
          <w:color w:val="333333"/>
          <w:kern w:val="0"/>
          <w:sz w:val="24"/>
          <w:szCs w:val="24"/>
          <w:lang w:val="en"/>
        </w:rPr>
        <w:t>日至</w:t>
      </w:r>
      <w:r w:rsidRPr="000C6DE3">
        <w:rPr>
          <w:rFonts w:ascii="PingFangSC-light" w:eastAsia="宋体" w:hAnsi="PingFangSC-light" w:cs="Arial"/>
          <w:color w:val="333333"/>
          <w:kern w:val="0"/>
          <w:sz w:val="24"/>
          <w:szCs w:val="24"/>
          <w:lang w:val="en"/>
        </w:rPr>
        <w:t>4</w:t>
      </w:r>
      <w:r w:rsidRPr="000C6DE3">
        <w:rPr>
          <w:rFonts w:ascii="PingFangSC-light" w:eastAsia="宋体" w:hAnsi="PingFangSC-light" w:cs="Arial"/>
          <w:color w:val="333333"/>
          <w:kern w:val="0"/>
          <w:sz w:val="24"/>
          <w:szCs w:val="24"/>
          <w:lang w:val="en"/>
        </w:rPr>
        <w:t>月</w:t>
      </w:r>
      <w:r w:rsidRPr="000C6DE3">
        <w:rPr>
          <w:rFonts w:ascii="PingFangSC-light" w:eastAsia="宋体" w:hAnsi="PingFangSC-light" w:cs="Arial"/>
          <w:color w:val="333333"/>
          <w:kern w:val="0"/>
          <w:sz w:val="24"/>
          <w:szCs w:val="24"/>
          <w:lang w:val="en"/>
        </w:rPr>
        <w:t>15</w:t>
      </w:r>
      <w:r w:rsidRPr="000C6DE3">
        <w:rPr>
          <w:rFonts w:ascii="PingFangSC-light" w:eastAsia="宋体" w:hAnsi="PingFangSC-light" w:cs="Arial"/>
          <w:color w:val="333333"/>
          <w:kern w:val="0"/>
          <w:sz w:val="24"/>
          <w:szCs w:val="24"/>
          <w:lang w:val="en"/>
        </w:rPr>
        <w:t>日</w:t>
      </w:r>
    </w:p>
    <w:p w:rsidR="000C6DE3" w:rsidRPr="000C6DE3" w:rsidRDefault="000C6DE3" w:rsidP="0046021E">
      <w:pPr>
        <w:widowControl/>
        <w:ind w:firstLineChars="200" w:firstLine="480"/>
        <w:rPr>
          <w:rFonts w:ascii="PingFangSC-light" w:eastAsia="宋体" w:hAnsi="PingFangSC-light" w:cs="Arial"/>
          <w:color w:val="333333"/>
          <w:kern w:val="0"/>
          <w:sz w:val="24"/>
          <w:szCs w:val="24"/>
          <w:lang w:val="en"/>
        </w:rPr>
      </w:pPr>
      <w:r w:rsidRPr="000C6DE3">
        <w:rPr>
          <w:rFonts w:ascii="PingFangSC-light" w:eastAsia="宋体" w:hAnsi="PingFangSC-light" w:cs="Arial"/>
          <w:color w:val="333333"/>
          <w:kern w:val="0"/>
          <w:sz w:val="24"/>
          <w:szCs w:val="24"/>
          <w:lang w:val="en"/>
        </w:rPr>
        <w:t>四、活动主题：</w:t>
      </w:r>
    </w:p>
    <w:p w:rsidR="000C6DE3" w:rsidRPr="000C6DE3" w:rsidRDefault="000C6DE3" w:rsidP="0046021E">
      <w:pPr>
        <w:widowControl/>
        <w:ind w:firstLineChars="200" w:firstLine="480"/>
        <w:rPr>
          <w:rFonts w:ascii="PingFangSC-light" w:eastAsia="宋体" w:hAnsi="PingFangSC-light" w:cs="Arial"/>
          <w:color w:val="333333"/>
          <w:kern w:val="0"/>
          <w:sz w:val="24"/>
          <w:szCs w:val="24"/>
          <w:lang w:val="en"/>
        </w:rPr>
      </w:pPr>
      <w:r w:rsidRPr="000C6DE3">
        <w:rPr>
          <w:rFonts w:ascii="PingFangSC-light" w:eastAsia="宋体" w:hAnsi="PingFangSC-light" w:cs="Arial"/>
          <w:color w:val="333333"/>
          <w:kern w:val="0"/>
          <w:sz w:val="24"/>
          <w:szCs w:val="24"/>
          <w:lang w:val="en"/>
        </w:rPr>
        <w:t>“</w:t>
      </w:r>
      <w:r>
        <w:rPr>
          <w:rFonts w:ascii="PingFangSC-light" w:eastAsia="宋体" w:hAnsi="PingFangSC-light" w:cs="Arial" w:hint="eastAsia"/>
          <w:color w:val="333333"/>
          <w:kern w:val="0"/>
          <w:sz w:val="24"/>
          <w:szCs w:val="24"/>
          <w:lang w:val="en"/>
        </w:rPr>
        <w:t>千万学生同上一堂国家安全教育课</w:t>
      </w:r>
      <w:r w:rsidRPr="000C6DE3">
        <w:rPr>
          <w:rFonts w:ascii="PingFangSC-light" w:eastAsia="宋体" w:hAnsi="PingFangSC-light" w:cs="Arial"/>
          <w:color w:val="333333"/>
          <w:kern w:val="0"/>
          <w:sz w:val="24"/>
          <w:szCs w:val="24"/>
          <w:lang w:val="en"/>
        </w:rPr>
        <w:t>”</w:t>
      </w:r>
      <w:r w:rsidRPr="000C6DE3">
        <w:rPr>
          <w:rFonts w:ascii="PingFangSC-light" w:eastAsia="宋体" w:hAnsi="PingFangSC-light" w:cs="Arial"/>
          <w:color w:val="333333"/>
          <w:kern w:val="0"/>
          <w:sz w:val="24"/>
          <w:szCs w:val="24"/>
          <w:lang w:val="en"/>
        </w:rPr>
        <w:t>。</w:t>
      </w:r>
    </w:p>
    <w:p w:rsidR="000C6DE3" w:rsidRPr="000C6DE3" w:rsidRDefault="000C6DE3" w:rsidP="0046021E">
      <w:pPr>
        <w:widowControl/>
        <w:ind w:firstLineChars="200" w:firstLine="480"/>
        <w:rPr>
          <w:rFonts w:ascii="PingFangSC-light" w:eastAsia="宋体" w:hAnsi="PingFangSC-light" w:cs="Arial"/>
          <w:color w:val="333333"/>
          <w:kern w:val="0"/>
          <w:sz w:val="24"/>
          <w:szCs w:val="24"/>
          <w:lang w:val="en"/>
        </w:rPr>
      </w:pPr>
      <w:r w:rsidRPr="000C6DE3">
        <w:rPr>
          <w:rFonts w:ascii="PingFangSC-light" w:eastAsia="宋体" w:hAnsi="PingFangSC-light" w:cs="Arial"/>
          <w:color w:val="333333"/>
          <w:kern w:val="0"/>
          <w:sz w:val="24"/>
          <w:szCs w:val="24"/>
          <w:lang w:val="en"/>
        </w:rPr>
        <w:t>五、组织领导：</w:t>
      </w:r>
    </w:p>
    <w:p w:rsidR="000C6DE3" w:rsidRPr="000C6DE3" w:rsidRDefault="000C6DE3" w:rsidP="0046021E">
      <w:pPr>
        <w:widowControl/>
        <w:ind w:firstLineChars="200" w:firstLine="480"/>
        <w:rPr>
          <w:rFonts w:ascii="PingFangSC-light" w:eastAsia="宋体" w:hAnsi="PingFangSC-light" w:cs="Arial"/>
          <w:color w:val="333333"/>
          <w:kern w:val="0"/>
          <w:sz w:val="24"/>
          <w:szCs w:val="24"/>
          <w:lang w:val="en"/>
        </w:rPr>
      </w:pPr>
      <w:r w:rsidRPr="000C6DE3">
        <w:rPr>
          <w:rFonts w:ascii="PingFangSC-light" w:eastAsia="宋体" w:hAnsi="PingFangSC-light" w:cs="Arial"/>
          <w:color w:val="333333"/>
          <w:kern w:val="0"/>
          <w:sz w:val="24"/>
          <w:szCs w:val="24"/>
          <w:lang w:val="en"/>
        </w:rPr>
        <w:t>组</w:t>
      </w:r>
      <w:r w:rsidRPr="000C6DE3">
        <w:rPr>
          <w:rFonts w:ascii="PingFangSC-light" w:eastAsia="宋体" w:hAnsi="PingFangSC-light" w:cs="Arial"/>
          <w:color w:val="333333"/>
          <w:kern w:val="0"/>
          <w:sz w:val="24"/>
          <w:szCs w:val="24"/>
          <w:lang w:val="en"/>
        </w:rPr>
        <w:t xml:space="preserve"> </w:t>
      </w:r>
      <w:r>
        <w:rPr>
          <w:rFonts w:ascii="PingFangSC-light" w:eastAsia="宋体" w:hAnsi="PingFangSC-light" w:cs="Arial" w:hint="eastAsia"/>
          <w:color w:val="333333"/>
          <w:kern w:val="0"/>
          <w:sz w:val="24"/>
          <w:szCs w:val="24"/>
          <w:lang w:val="en"/>
        </w:rPr>
        <w:t xml:space="preserve"> </w:t>
      </w:r>
      <w:r w:rsidRPr="000C6DE3">
        <w:rPr>
          <w:rFonts w:ascii="PingFangSC-light" w:eastAsia="宋体" w:hAnsi="PingFangSC-light" w:cs="Arial"/>
          <w:color w:val="333333"/>
          <w:kern w:val="0"/>
          <w:sz w:val="24"/>
          <w:szCs w:val="24"/>
          <w:lang w:val="en"/>
        </w:rPr>
        <w:t>长：</w:t>
      </w:r>
      <w:r>
        <w:rPr>
          <w:rFonts w:ascii="PingFangSC-light" w:eastAsia="宋体" w:hAnsi="PingFangSC-light" w:cs="Arial" w:hint="eastAsia"/>
          <w:color w:val="333333"/>
          <w:kern w:val="0"/>
          <w:sz w:val="24"/>
          <w:szCs w:val="24"/>
          <w:lang w:val="en"/>
        </w:rPr>
        <w:t>邵小武</w:t>
      </w:r>
    </w:p>
    <w:p w:rsidR="000C6DE3" w:rsidRPr="000C6DE3" w:rsidRDefault="000C6DE3" w:rsidP="0046021E">
      <w:pPr>
        <w:widowControl/>
        <w:ind w:firstLineChars="200" w:firstLine="480"/>
        <w:rPr>
          <w:rFonts w:ascii="PingFangSC-light" w:eastAsia="宋体" w:hAnsi="PingFangSC-light" w:cs="Arial"/>
          <w:color w:val="333333"/>
          <w:kern w:val="0"/>
          <w:sz w:val="24"/>
          <w:szCs w:val="24"/>
          <w:lang w:val="en"/>
        </w:rPr>
      </w:pPr>
      <w:r w:rsidRPr="000C6DE3">
        <w:rPr>
          <w:rFonts w:ascii="PingFangSC-light" w:eastAsia="宋体" w:hAnsi="PingFangSC-light" w:cs="Arial"/>
          <w:color w:val="333333"/>
          <w:kern w:val="0"/>
          <w:sz w:val="24"/>
          <w:szCs w:val="24"/>
          <w:lang w:val="en"/>
        </w:rPr>
        <w:t>副组长：</w:t>
      </w:r>
      <w:r>
        <w:rPr>
          <w:rFonts w:ascii="PingFangSC-light" w:eastAsia="宋体" w:hAnsi="PingFangSC-light" w:cs="Arial" w:hint="eastAsia"/>
          <w:color w:val="333333"/>
          <w:kern w:val="0"/>
          <w:sz w:val="24"/>
          <w:szCs w:val="24"/>
          <w:lang w:val="en"/>
        </w:rPr>
        <w:t>彭新立</w:t>
      </w:r>
      <w:r>
        <w:rPr>
          <w:rFonts w:ascii="PingFangSC-light" w:eastAsia="宋体" w:hAnsi="PingFangSC-light" w:cs="Arial" w:hint="eastAsia"/>
          <w:color w:val="333333"/>
          <w:kern w:val="0"/>
          <w:sz w:val="24"/>
          <w:szCs w:val="24"/>
          <w:lang w:val="en"/>
        </w:rPr>
        <w:t xml:space="preserve">  </w:t>
      </w:r>
      <w:r>
        <w:rPr>
          <w:rFonts w:ascii="PingFangSC-light" w:eastAsia="宋体" w:hAnsi="PingFangSC-light" w:cs="Arial" w:hint="eastAsia"/>
          <w:color w:val="333333"/>
          <w:kern w:val="0"/>
          <w:sz w:val="24"/>
          <w:szCs w:val="24"/>
          <w:lang w:val="en"/>
        </w:rPr>
        <w:t>戴</w:t>
      </w:r>
      <w:r>
        <w:rPr>
          <w:rFonts w:ascii="PingFangSC-light" w:eastAsia="宋体" w:hAnsi="PingFangSC-light" w:cs="Arial" w:hint="eastAsia"/>
          <w:color w:val="333333"/>
          <w:kern w:val="0"/>
          <w:sz w:val="24"/>
          <w:szCs w:val="24"/>
          <w:lang w:val="en"/>
        </w:rPr>
        <w:t xml:space="preserve">  </w:t>
      </w:r>
      <w:proofErr w:type="gramStart"/>
      <w:r>
        <w:rPr>
          <w:rFonts w:ascii="PingFangSC-light" w:eastAsia="宋体" w:hAnsi="PingFangSC-light" w:cs="Arial" w:hint="eastAsia"/>
          <w:color w:val="333333"/>
          <w:kern w:val="0"/>
          <w:sz w:val="24"/>
          <w:szCs w:val="24"/>
          <w:lang w:val="en"/>
        </w:rPr>
        <w:t>鸿</w:t>
      </w:r>
      <w:proofErr w:type="gramEnd"/>
      <w:r>
        <w:rPr>
          <w:rFonts w:ascii="PingFangSC-light" w:eastAsia="宋体" w:hAnsi="PingFangSC-light" w:cs="Arial" w:hint="eastAsia"/>
          <w:color w:val="333333"/>
          <w:kern w:val="0"/>
          <w:sz w:val="24"/>
          <w:szCs w:val="24"/>
          <w:lang w:val="en"/>
        </w:rPr>
        <w:t xml:space="preserve">  </w:t>
      </w:r>
      <w:r>
        <w:rPr>
          <w:rFonts w:ascii="PingFangSC-light" w:eastAsia="宋体" w:hAnsi="PingFangSC-light" w:cs="Arial" w:hint="eastAsia"/>
          <w:color w:val="333333"/>
          <w:kern w:val="0"/>
          <w:sz w:val="24"/>
          <w:szCs w:val="24"/>
          <w:lang w:val="en"/>
        </w:rPr>
        <w:t>朱</w:t>
      </w:r>
      <w:r>
        <w:rPr>
          <w:rFonts w:ascii="PingFangSC-light" w:eastAsia="宋体" w:hAnsi="PingFangSC-light" w:cs="Arial" w:hint="eastAsia"/>
          <w:color w:val="333333"/>
          <w:kern w:val="0"/>
          <w:sz w:val="24"/>
          <w:szCs w:val="24"/>
          <w:lang w:val="en"/>
        </w:rPr>
        <w:t xml:space="preserve">  </w:t>
      </w:r>
      <w:r>
        <w:rPr>
          <w:rFonts w:ascii="PingFangSC-light" w:eastAsia="宋体" w:hAnsi="PingFangSC-light" w:cs="Arial" w:hint="eastAsia"/>
          <w:color w:val="333333"/>
          <w:kern w:val="0"/>
          <w:sz w:val="24"/>
          <w:szCs w:val="24"/>
          <w:lang w:val="en"/>
        </w:rPr>
        <w:t>伟</w:t>
      </w:r>
      <w:r>
        <w:rPr>
          <w:rFonts w:ascii="PingFangSC-light" w:eastAsia="宋体" w:hAnsi="PingFangSC-light" w:cs="Arial" w:hint="eastAsia"/>
          <w:color w:val="333333"/>
          <w:kern w:val="0"/>
          <w:sz w:val="24"/>
          <w:szCs w:val="24"/>
          <w:lang w:val="en"/>
        </w:rPr>
        <w:t xml:space="preserve">  </w:t>
      </w:r>
      <w:r>
        <w:rPr>
          <w:rFonts w:ascii="PingFangSC-light" w:eastAsia="宋体" w:hAnsi="PingFangSC-light" w:cs="Arial" w:hint="eastAsia"/>
          <w:color w:val="333333"/>
          <w:kern w:val="0"/>
          <w:sz w:val="24"/>
          <w:szCs w:val="24"/>
          <w:lang w:val="en"/>
        </w:rPr>
        <w:t>朱轶倩</w:t>
      </w:r>
    </w:p>
    <w:p w:rsidR="000C6DE3" w:rsidRPr="000C6DE3" w:rsidRDefault="000C6DE3" w:rsidP="0046021E">
      <w:pPr>
        <w:widowControl/>
        <w:ind w:firstLineChars="200" w:firstLine="480"/>
        <w:rPr>
          <w:rFonts w:ascii="PingFangSC-light" w:eastAsia="宋体" w:hAnsi="PingFangSC-light" w:cs="Arial"/>
          <w:color w:val="333333"/>
          <w:kern w:val="0"/>
          <w:sz w:val="24"/>
          <w:szCs w:val="24"/>
          <w:lang w:val="en"/>
        </w:rPr>
      </w:pPr>
      <w:r w:rsidRPr="000C6DE3">
        <w:rPr>
          <w:rFonts w:ascii="PingFangSC-light" w:eastAsia="宋体" w:hAnsi="PingFangSC-light" w:cs="Arial"/>
          <w:color w:val="333333"/>
          <w:kern w:val="0"/>
          <w:sz w:val="24"/>
          <w:szCs w:val="24"/>
          <w:lang w:val="en"/>
        </w:rPr>
        <w:t>组</w:t>
      </w:r>
      <w:r w:rsidRPr="000C6DE3">
        <w:rPr>
          <w:rFonts w:ascii="PingFangSC-light" w:eastAsia="宋体" w:hAnsi="PingFangSC-light" w:cs="Arial"/>
          <w:color w:val="333333"/>
          <w:kern w:val="0"/>
          <w:sz w:val="24"/>
          <w:szCs w:val="24"/>
          <w:lang w:val="en"/>
        </w:rPr>
        <w:t xml:space="preserve"> </w:t>
      </w:r>
      <w:r>
        <w:rPr>
          <w:rFonts w:ascii="PingFangSC-light" w:eastAsia="宋体" w:hAnsi="PingFangSC-light" w:cs="Arial" w:hint="eastAsia"/>
          <w:color w:val="333333"/>
          <w:kern w:val="0"/>
          <w:sz w:val="24"/>
          <w:szCs w:val="24"/>
          <w:lang w:val="en"/>
        </w:rPr>
        <w:t xml:space="preserve"> </w:t>
      </w:r>
      <w:r w:rsidRPr="000C6DE3">
        <w:rPr>
          <w:rFonts w:ascii="PingFangSC-light" w:eastAsia="宋体" w:hAnsi="PingFangSC-light" w:cs="Arial"/>
          <w:color w:val="333333"/>
          <w:kern w:val="0"/>
          <w:sz w:val="24"/>
          <w:szCs w:val="24"/>
          <w:lang w:val="en"/>
        </w:rPr>
        <w:t>员：</w:t>
      </w:r>
      <w:r>
        <w:rPr>
          <w:rFonts w:ascii="PingFangSC-light" w:eastAsia="宋体" w:hAnsi="PingFangSC-light" w:cs="Arial" w:hint="eastAsia"/>
          <w:color w:val="333333"/>
          <w:kern w:val="0"/>
          <w:sz w:val="24"/>
          <w:szCs w:val="24"/>
          <w:lang w:val="en"/>
        </w:rPr>
        <w:t>全体中层及全体老师</w:t>
      </w:r>
    </w:p>
    <w:p w:rsidR="0046021E" w:rsidRDefault="0046021E" w:rsidP="0046021E">
      <w:pPr>
        <w:pStyle w:val="a3"/>
        <w:ind w:firstLineChars="200" w:firstLine="480"/>
      </w:pPr>
      <w:r>
        <w:rPr>
          <w:rFonts w:hint="eastAsia"/>
        </w:rPr>
        <w:t>五</w:t>
      </w:r>
      <w:r>
        <w:t>、活动安排</w:t>
      </w:r>
    </w:p>
    <w:p w:rsidR="0046021E" w:rsidRDefault="0046021E" w:rsidP="0046021E">
      <w:pPr>
        <w:pStyle w:val="a3"/>
        <w:ind w:firstLineChars="200" w:firstLine="480"/>
      </w:pPr>
      <w:r>
        <w:t>(</w:t>
      </w:r>
      <w:proofErr w:type="gramStart"/>
      <w:r>
        <w:t>一</w:t>
      </w:r>
      <w:proofErr w:type="gramEnd"/>
      <w:r>
        <w:t>)组织动员</w:t>
      </w:r>
    </w:p>
    <w:p w:rsidR="0046021E" w:rsidRDefault="0046021E" w:rsidP="0046021E">
      <w:pPr>
        <w:pStyle w:val="a3"/>
        <w:ind w:firstLineChars="200" w:firstLine="480"/>
      </w:pPr>
      <w:r>
        <w:t>4月1</w:t>
      </w:r>
      <w:r>
        <w:rPr>
          <w:rFonts w:hint="eastAsia"/>
        </w:rPr>
        <w:t>5</w:t>
      </w:r>
      <w:r>
        <w:t>日(周一)升国旗仪式，由</w:t>
      </w:r>
      <w:r>
        <w:rPr>
          <w:rFonts w:hint="eastAsia"/>
        </w:rPr>
        <w:t>彭新立副校长</w:t>
      </w:r>
      <w:r>
        <w:t>对全体师生进行以全民国家安全教育为主题的国旗下讲话。</w:t>
      </w:r>
    </w:p>
    <w:p w:rsidR="0046021E" w:rsidRDefault="0046021E" w:rsidP="0046021E">
      <w:pPr>
        <w:pStyle w:val="a3"/>
        <w:ind w:firstLineChars="200" w:firstLine="480"/>
      </w:pPr>
      <w:r>
        <w:t>(二)全体动员</w:t>
      </w:r>
    </w:p>
    <w:p w:rsidR="0046021E" w:rsidRDefault="0046021E" w:rsidP="0046021E">
      <w:pPr>
        <w:pStyle w:val="a3"/>
        <w:ind w:firstLineChars="200" w:firstLine="480"/>
      </w:pPr>
      <w:r>
        <w:t>全体教师利用业务学习时间，学习《国家安全法》《反恐怖主义法》《反间谍法》等国家相关法律法规。</w:t>
      </w:r>
    </w:p>
    <w:p w:rsidR="0046021E" w:rsidRDefault="0046021E" w:rsidP="0046021E">
      <w:pPr>
        <w:pStyle w:val="a3"/>
        <w:ind w:firstLineChars="200" w:firstLine="480"/>
      </w:pPr>
      <w:r>
        <w:t>(三)围绕主题开展活动</w:t>
      </w:r>
    </w:p>
    <w:p w:rsidR="0046021E" w:rsidRDefault="0046021E" w:rsidP="0046021E">
      <w:pPr>
        <w:pStyle w:val="a3"/>
        <w:ind w:firstLineChars="200" w:firstLine="480"/>
      </w:pPr>
      <w:r>
        <w:rPr>
          <w:rFonts w:hint="eastAsia"/>
        </w:rPr>
        <w:t>1</w:t>
      </w:r>
      <w:r>
        <w:t>、利用班会时间，对学生进行一次安全教育。重点加强学生防溺水安全、交通安全、消防安全、校园活动安全等教育。</w:t>
      </w:r>
    </w:p>
    <w:p w:rsidR="0046021E" w:rsidRDefault="0046021E" w:rsidP="0046021E">
      <w:pPr>
        <w:pStyle w:val="a3"/>
        <w:ind w:firstLineChars="200" w:firstLine="480"/>
      </w:pPr>
      <w:r>
        <w:rPr>
          <w:rFonts w:hint="eastAsia"/>
        </w:rPr>
        <w:t>2</w:t>
      </w:r>
      <w:r>
        <w:t>、各班召开一次以“安全教育”为主题的主题班会。通过主题班会深化安全教育的防范意识与事故发生的急救措施的落实，提高学生自救自护能力。</w:t>
      </w:r>
    </w:p>
    <w:p w:rsidR="0046021E" w:rsidRDefault="0046021E" w:rsidP="0046021E">
      <w:pPr>
        <w:pStyle w:val="a3"/>
        <w:ind w:firstLineChars="200" w:firstLine="480"/>
      </w:pPr>
      <w:r>
        <w:rPr>
          <w:rFonts w:hint="eastAsia"/>
        </w:rPr>
        <w:t>3</w:t>
      </w:r>
      <w:r>
        <w:t>、组织一次全校性的安全大检查，对学校教室、实验室、计算机机室、图书阅览室等重要设施进行全面细致的检查，不留“死角”，发现安全隐患，立即整改。</w:t>
      </w:r>
    </w:p>
    <w:p w:rsidR="0046021E" w:rsidRDefault="0046021E" w:rsidP="0046021E">
      <w:pPr>
        <w:pStyle w:val="a3"/>
        <w:ind w:firstLineChars="200" w:firstLine="480"/>
      </w:pPr>
      <w:r>
        <w:rPr>
          <w:rFonts w:hint="eastAsia"/>
        </w:rPr>
        <w:t>六</w:t>
      </w:r>
      <w:r>
        <w:t>、活动要求</w:t>
      </w:r>
    </w:p>
    <w:p w:rsidR="0046021E" w:rsidRDefault="0046021E" w:rsidP="0046021E">
      <w:pPr>
        <w:pStyle w:val="a3"/>
        <w:ind w:firstLineChars="200" w:firstLine="480"/>
      </w:pPr>
      <w:r>
        <w:t>1.根据要求，全体教师密切配合，努力将活动落到实处。</w:t>
      </w:r>
    </w:p>
    <w:p w:rsidR="0046021E" w:rsidRDefault="0046021E" w:rsidP="0046021E">
      <w:pPr>
        <w:pStyle w:val="a3"/>
        <w:ind w:firstLineChars="200" w:firstLine="480"/>
      </w:pPr>
      <w:r>
        <w:t>2.充分发挥学校广播、宣传栏、黑板报等教育阵地，开展安全教育主题宣传活动。</w:t>
      </w:r>
    </w:p>
    <w:p w:rsidR="0046021E" w:rsidRDefault="0046021E" w:rsidP="0046021E">
      <w:pPr>
        <w:pStyle w:val="a3"/>
        <w:ind w:firstLineChars="200" w:firstLine="480"/>
      </w:pPr>
      <w:r>
        <w:t>3.通过丰富多彩的安全教育活动，加强对学生的安全教育，不断提高师生自我保护意识和能力。</w:t>
      </w:r>
    </w:p>
    <w:p w:rsidR="0046021E" w:rsidRDefault="0046021E" w:rsidP="0046021E">
      <w:pPr>
        <w:pStyle w:val="a3"/>
        <w:ind w:firstLineChars="200" w:firstLine="480"/>
      </w:pPr>
      <w:r>
        <w:t>4.各</w:t>
      </w:r>
      <w:r>
        <w:rPr>
          <w:rFonts w:hint="eastAsia"/>
        </w:rPr>
        <w:t>级部</w:t>
      </w:r>
      <w:bookmarkStart w:id="0" w:name="_GoBack"/>
      <w:bookmarkEnd w:id="0"/>
      <w:r>
        <w:t>将开展“安全教育活动”的情况做好总结。</w:t>
      </w:r>
    </w:p>
    <w:p w:rsidR="0046021E" w:rsidRDefault="0046021E" w:rsidP="0046021E">
      <w:pPr>
        <w:pStyle w:val="a3"/>
        <w:ind w:firstLineChars="200" w:firstLine="480"/>
      </w:pPr>
      <w:r>
        <w:t>5.学校结合本次活动，加强自查自纠，对本校进行全面的安全检查，预防校园安全事故，做到有检查、有记录、有落实整改的措施。</w:t>
      </w:r>
    </w:p>
    <w:p w:rsidR="0046021E" w:rsidRDefault="0046021E" w:rsidP="0046021E">
      <w:pPr>
        <w:pStyle w:val="a3"/>
        <w:ind w:firstLineChars="200" w:firstLine="480"/>
      </w:pPr>
      <w:r>
        <w:t>教育是安全的前提，安全是教育的目的。我们要始终坚持把学生的安全教育工作贯穿于学校教育的全过程，落实人人参与的要求，警钟长鸣，常抓不懈，确保学生在安全的环境中健康成长。</w:t>
      </w:r>
    </w:p>
    <w:sectPr w:rsidR="004602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ingFangSC-Regular">
    <w:altName w:val="Times New Roman"/>
    <w:panose1 w:val="00000000000000000000"/>
    <w:charset w:val="00"/>
    <w:family w:val="roman"/>
    <w:notTrueType/>
    <w:pitch w:val="default"/>
  </w:font>
  <w:font w:name="PingFangSC-Medium">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PingFangSC-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781"/>
    <w:rsid w:val="00063781"/>
    <w:rsid w:val="000C6DE3"/>
    <w:rsid w:val="002E4A1A"/>
    <w:rsid w:val="00460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C6DE3"/>
    <w:pPr>
      <w:widowControl/>
      <w:spacing w:line="540" w:lineRule="atLeast"/>
      <w:jc w:val="left"/>
      <w:outlineLvl w:val="0"/>
    </w:pPr>
    <w:rPr>
      <w:rFonts w:ascii="宋体" w:eastAsia="宋体" w:hAnsi="宋体" w:cs="宋体"/>
      <w:color w:val="333333"/>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C6DE3"/>
    <w:rPr>
      <w:rFonts w:ascii="宋体" w:eastAsia="宋体" w:hAnsi="宋体" w:cs="宋体"/>
      <w:color w:val="333333"/>
      <w:kern w:val="36"/>
      <w:sz w:val="36"/>
      <w:szCs w:val="36"/>
    </w:rPr>
  </w:style>
  <w:style w:type="paragraph" w:customStyle="1" w:styleId="time-read1">
    <w:name w:val="time-read1"/>
    <w:basedOn w:val="a"/>
    <w:rsid w:val="000C6DE3"/>
    <w:pPr>
      <w:widowControl/>
      <w:wordWrap w:val="0"/>
      <w:spacing w:before="180" w:after="100" w:afterAutospacing="1" w:line="300" w:lineRule="atLeast"/>
      <w:jc w:val="left"/>
    </w:pPr>
    <w:rPr>
      <w:rFonts w:ascii="PingFangSC-Regular" w:eastAsia="宋体" w:hAnsi="PingFangSC-Regular" w:cs="宋体"/>
      <w:color w:val="9B9B9B"/>
      <w:kern w:val="0"/>
      <w:sz w:val="23"/>
      <w:szCs w:val="23"/>
    </w:rPr>
  </w:style>
  <w:style w:type="character" w:customStyle="1" w:styleId="nickname4">
    <w:name w:val="nickname4"/>
    <w:basedOn w:val="a0"/>
    <w:rsid w:val="000C6DE3"/>
  </w:style>
  <w:style w:type="character" w:customStyle="1" w:styleId="read">
    <w:name w:val="read"/>
    <w:basedOn w:val="a0"/>
    <w:rsid w:val="000C6DE3"/>
  </w:style>
  <w:style w:type="character" w:customStyle="1" w:styleId="read-count">
    <w:name w:val="read-count"/>
    <w:basedOn w:val="a0"/>
    <w:rsid w:val="000C6DE3"/>
  </w:style>
  <w:style w:type="paragraph" w:styleId="a3">
    <w:name w:val="Normal (Web)"/>
    <w:basedOn w:val="a"/>
    <w:uiPriority w:val="99"/>
    <w:semiHidden/>
    <w:unhideWhenUsed/>
    <w:rsid w:val="0046021E"/>
    <w:pPr>
      <w:widowControl/>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C6DE3"/>
    <w:pPr>
      <w:widowControl/>
      <w:spacing w:line="540" w:lineRule="atLeast"/>
      <w:jc w:val="left"/>
      <w:outlineLvl w:val="0"/>
    </w:pPr>
    <w:rPr>
      <w:rFonts w:ascii="宋体" w:eastAsia="宋体" w:hAnsi="宋体" w:cs="宋体"/>
      <w:color w:val="333333"/>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C6DE3"/>
    <w:rPr>
      <w:rFonts w:ascii="宋体" w:eastAsia="宋体" w:hAnsi="宋体" w:cs="宋体"/>
      <w:color w:val="333333"/>
      <w:kern w:val="36"/>
      <w:sz w:val="36"/>
      <w:szCs w:val="36"/>
    </w:rPr>
  </w:style>
  <w:style w:type="paragraph" w:customStyle="1" w:styleId="time-read1">
    <w:name w:val="time-read1"/>
    <w:basedOn w:val="a"/>
    <w:rsid w:val="000C6DE3"/>
    <w:pPr>
      <w:widowControl/>
      <w:wordWrap w:val="0"/>
      <w:spacing w:before="180" w:after="100" w:afterAutospacing="1" w:line="300" w:lineRule="atLeast"/>
      <w:jc w:val="left"/>
    </w:pPr>
    <w:rPr>
      <w:rFonts w:ascii="PingFangSC-Regular" w:eastAsia="宋体" w:hAnsi="PingFangSC-Regular" w:cs="宋体"/>
      <w:color w:val="9B9B9B"/>
      <w:kern w:val="0"/>
      <w:sz w:val="23"/>
      <w:szCs w:val="23"/>
    </w:rPr>
  </w:style>
  <w:style w:type="character" w:customStyle="1" w:styleId="nickname4">
    <w:name w:val="nickname4"/>
    <w:basedOn w:val="a0"/>
    <w:rsid w:val="000C6DE3"/>
  </w:style>
  <w:style w:type="character" w:customStyle="1" w:styleId="read">
    <w:name w:val="read"/>
    <w:basedOn w:val="a0"/>
    <w:rsid w:val="000C6DE3"/>
  </w:style>
  <w:style w:type="character" w:customStyle="1" w:styleId="read-count">
    <w:name w:val="read-count"/>
    <w:basedOn w:val="a0"/>
    <w:rsid w:val="000C6DE3"/>
  </w:style>
  <w:style w:type="paragraph" w:styleId="a3">
    <w:name w:val="Normal (Web)"/>
    <w:basedOn w:val="a"/>
    <w:uiPriority w:val="99"/>
    <w:semiHidden/>
    <w:unhideWhenUsed/>
    <w:rsid w:val="0046021E"/>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09811">
      <w:bodyDiv w:val="1"/>
      <w:marLeft w:val="0"/>
      <w:marRight w:val="0"/>
      <w:marTop w:val="0"/>
      <w:marBottom w:val="0"/>
      <w:divBdr>
        <w:top w:val="none" w:sz="0" w:space="0" w:color="auto"/>
        <w:left w:val="none" w:sz="0" w:space="0" w:color="auto"/>
        <w:bottom w:val="none" w:sz="0" w:space="0" w:color="auto"/>
        <w:right w:val="none" w:sz="0" w:space="0" w:color="auto"/>
      </w:divBdr>
      <w:divsChild>
        <w:div w:id="1183279365">
          <w:marLeft w:val="0"/>
          <w:marRight w:val="0"/>
          <w:marTop w:val="0"/>
          <w:marBottom w:val="0"/>
          <w:divBdr>
            <w:top w:val="none" w:sz="0" w:space="0" w:color="auto"/>
            <w:left w:val="none" w:sz="0" w:space="0" w:color="auto"/>
            <w:bottom w:val="none" w:sz="0" w:space="0" w:color="auto"/>
            <w:right w:val="none" w:sz="0" w:space="0" w:color="auto"/>
          </w:divBdr>
          <w:divsChild>
            <w:div w:id="883370115">
              <w:marLeft w:val="0"/>
              <w:marRight w:val="0"/>
              <w:marTop w:val="0"/>
              <w:marBottom w:val="0"/>
              <w:divBdr>
                <w:top w:val="none" w:sz="0" w:space="0" w:color="auto"/>
                <w:left w:val="none" w:sz="0" w:space="0" w:color="auto"/>
                <w:bottom w:val="none" w:sz="0" w:space="0" w:color="auto"/>
                <w:right w:val="none" w:sz="0" w:space="0" w:color="auto"/>
              </w:divBdr>
              <w:divsChild>
                <w:div w:id="230966622">
                  <w:marLeft w:val="0"/>
                  <w:marRight w:val="0"/>
                  <w:marTop w:val="0"/>
                  <w:marBottom w:val="0"/>
                  <w:divBdr>
                    <w:top w:val="none" w:sz="0" w:space="0" w:color="auto"/>
                    <w:left w:val="none" w:sz="0" w:space="0" w:color="auto"/>
                    <w:bottom w:val="none" w:sz="0" w:space="0" w:color="auto"/>
                    <w:right w:val="none" w:sz="0" w:space="0" w:color="auto"/>
                  </w:divBdr>
                  <w:divsChild>
                    <w:div w:id="1487743707">
                      <w:marLeft w:val="0"/>
                      <w:marRight w:val="0"/>
                      <w:marTop w:val="300"/>
                      <w:marBottom w:val="0"/>
                      <w:divBdr>
                        <w:top w:val="none" w:sz="0" w:space="0" w:color="auto"/>
                        <w:left w:val="none" w:sz="0" w:space="0" w:color="auto"/>
                        <w:bottom w:val="none" w:sz="0" w:space="0" w:color="auto"/>
                        <w:right w:val="none" w:sz="0" w:space="0" w:color="auto"/>
                      </w:divBdr>
                      <w:divsChild>
                        <w:div w:id="160123424">
                          <w:marLeft w:val="0"/>
                          <w:marRight w:val="0"/>
                          <w:marTop w:val="0"/>
                          <w:marBottom w:val="0"/>
                          <w:divBdr>
                            <w:top w:val="none" w:sz="0" w:space="0" w:color="auto"/>
                            <w:left w:val="none" w:sz="0" w:space="0" w:color="auto"/>
                            <w:bottom w:val="none" w:sz="0" w:space="0" w:color="auto"/>
                            <w:right w:val="none" w:sz="0" w:space="0" w:color="auto"/>
                          </w:divBdr>
                        </w:div>
                      </w:divsChild>
                    </w:div>
                    <w:div w:id="1552378154">
                      <w:marLeft w:val="0"/>
                      <w:marRight w:val="0"/>
                      <w:marTop w:val="0"/>
                      <w:marBottom w:val="0"/>
                      <w:divBdr>
                        <w:top w:val="none" w:sz="0" w:space="0" w:color="auto"/>
                        <w:left w:val="none" w:sz="0" w:space="0" w:color="auto"/>
                        <w:bottom w:val="none" w:sz="0" w:space="0" w:color="auto"/>
                        <w:right w:val="none" w:sz="0" w:space="0" w:color="auto"/>
                      </w:divBdr>
                      <w:divsChild>
                        <w:div w:id="624695774">
                          <w:marLeft w:val="0"/>
                          <w:marRight w:val="0"/>
                          <w:marTop w:val="150"/>
                          <w:marBottom w:val="0"/>
                          <w:divBdr>
                            <w:top w:val="none" w:sz="0" w:space="0" w:color="auto"/>
                            <w:left w:val="none" w:sz="0" w:space="0" w:color="auto"/>
                            <w:bottom w:val="none" w:sz="0" w:space="0" w:color="auto"/>
                            <w:right w:val="none" w:sz="0" w:space="0" w:color="auto"/>
                          </w:divBdr>
                          <w:divsChild>
                            <w:div w:id="1848329652">
                              <w:marLeft w:val="0"/>
                              <w:marRight w:val="0"/>
                              <w:marTop w:val="0"/>
                              <w:marBottom w:val="0"/>
                              <w:divBdr>
                                <w:top w:val="none" w:sz="0" w:space="0" w:color="auto"/>
                                <w:left w:val="none" w:sz="0" w:space="0" w:color="auto"/>
                                <w:bottom w:val="none" w:sz="0" w:space="0" w:color="auto"/>
                                <w:right w:val="none" w:sz="0" w:space="0" w:color="auto"/>
                              </w:divBdr>
                              <w:divsChild>
                                <w:div w:id="1748652861">
                                  <w:marLeft w:val="0"/>
                                  <w:marRight w:val="0"/>
                                  <w:marTop w:val="600"/>
                                  <w:marBottom w:val="600"/>
                                  <w:divBdr>
                                    <w:top w:val="none" w:sz="0" w:space="0" w:color="auto"/>
                                    <w:left w:val="none" w:sz="0" w:space="0" w:color="auto"/>
                                    <w:bottom w:val="none" w:sz="0" w:space="0" w:color="auto"/>
                                    <w:right w:val="none" w:sz="0" w:space="0" w:color="auto"/>
                                  </w:divBdr>
                                  <w:divsChild>
                                    <w:div w:id="2024935875">
                                      <w:marLeft w:val="0"/>
                                      <w:marRight w:val="0"/>
                                      <w:marTop w:val="225"/>
                                      <w:marBottom w:val="225"/>
                                      <w:divBdr>
                                        <w:top w:val="none" w:sz="0" w:space="0" w:color="auto"/>
                                        <w:left w:val="none" w:sz="0" w:space="0" w:color="auto"/>
                                        <w:bottom w:val="none" w:sz="0" w:space="0" w:color="auto"/>
                                        <w:right w:val="none" w:sz="0" w:space="0" w:color="auto"/>
                                      </w:divBdr>
                                      <w:divsChild>
                                        <w:div w:id="623269509">
                                          <w:marLeft w:val="0"/>
                                          <w:marRight w:val="0"/>
                                          <w:marTop w:val="0"/>
                                          <w:marBottom w:val="0"/>
                                          <w:divBdr>
                                            <w:top w:val="none" w:sz="0" w:space="0" w:color="auto"/>
                                            <w:left w:val="none" w:sz="0" w:space="0" w:color="auto"/>
                                            <w:bottom w:val="none" w:sz="0" w:space="0" w:color="auto"/>
                                            <w:right w:val="none" w:sz="0" w:space="0" w:color="auto"/>
                                          </w:divBdr>
                                        </w:div>
                                        <w:div w:id="1431466735">
                                          <w:marLeft w:val="0"/>
                                          <w:marRight w:val="0"/>
                                          <w:marTop w:val="0"/>
                                          <w:marBottom w:val="0"/>
                                          <w:divBdr>
                                            <w:top w:val="none" w:sz="0" w:space="0" w:color="auto"/>
                                            <w:left w:val="none" w:sz="0" w:space="0" w:color="auto"/>
                                            <w:bottom w:val="none" w:sz="0" w:space="0" w:color="auto"/>
                                            <w:right w:val="none" w:sz="0" w:space="0" w:color="auto"/>
                                          </w:divBdr>
                                        </w:div>
                                        <w:div w:id="1813137136">
                                          <w:marLeft w:val="0"/>
                                          <w:marRight w:val="0"/>
                                          <w:marTop w:val="0"/>
                                          <w:marBottom w:val="0"/>
                                          <w:divBdr>
                                            <w:top w:val="none" w:sz="0" w:space="0" w:color="auto"/>
                                            <w:left w:val="none" w:sz="0" w:space="0" w:color="auto"/>
                                            <w:bottom w:val="none" w:sz="0" w:space="0" w:color="auto"/>
                                            <w:right w:val="none" w:sz="0" w:space="0" w:color="auto"/>
                                          </w:divBdr>
                                        </w:div>
                                        <w:div w:id="1989018980">
                                          <w:marLeft w:val="0"/>
                                          <w:marRight w:val="0"/>
                                          <w:marTop w:val="0"/>
                                          <w:marBottom w:val="0"/>
                                          <w:divBdr>
                                            <w:top w:val="none" w:sz="0" w:space="0" w:color="auto"/>
                                            <w:left w:val="none" w:sz="0" w:space="0" w:color="auto"/>
                                            <w:bottom w:val="none" w:sz="0" w:space="0" w:color="auto"/>
                                            <w:right w:val="none" w:sz="0" w:space="0" w:color="auto"/>
                                          </w:divBdr>
                                        </w:div>
                                        <w:div w:id="1276212196">
                                          <w:marLeft w:val="0"/>
                                          <w:marRight w:val="0"/>
                                          <w:marTop w:val="0"/>
                                          <w:marBottom w:val="0"/>
                                          <w:divBdr>
                                            <w:top w:val="none" w:sz="0" w:space="0" w:color="auto"/>
                                            <w:left w:val="none" w:sz="0" w:space="0" w:color="auto"/>
                                            <w:bottom w:val="none" w:sz="0" w:space="0" w:color="auto"/>
                                            <w:right w:val="none" w:sz="0" w:space="0" w:color="auto"/>
                                          </w:divBdr>
                                        </w:div>
                                        <w:div w:id="175848174">
                                          <w:marLeft w:val="0"/>
                                          <w:marRight w:val="0"/>
                                          <w:marTop w:val="0"/>
                                          <w:marBottom w:val="0"/>
                                          <w:divBdr>
                                            <w:top w:val="none" w:sz="0" w:space="0" w:color="auto"/>
                                            <w:left w:val="none" w:sz="0" w:space="0" w:color="auto"/>
                                            <w:bottom w:val="none" w:sz="0" w:space="0" w:color="auto"/>
                                            <w:right w:val="none" w:sz="0" w:space="0" w:color="auto"/>
                                          </w:divBdr>
                                        </w:div>
                                        <w:div w:id="1429931783">
                                          <w:marLeft w:val="0"/>
                                          <w:marRight w:val="0"/>
                                          <w:marTop w:val="0"/>
                                          <w:marBottom w:val="0"/>
                                          <w:divBdr>
                                            <w:top w:val="none" w:sz="0" w:space="0" w:color="auto"/>
                                            <w:left w:val="none" w:sz="0" w:space="0" w:color="auto"/>
                                            <w:bottom w:val="none" w:sz="0" w:space="0" w:color="auto"/>
                                            <w:right w:val="none" w:sz="0" w:space="0" w:color="auto"/>
                                          </w:divBdr>
                                        </w:div>
                                        <w:div w:id="623661668">
                                          <w:marLeft w:val="0"/>
                                          <w:marRight w:val="0"/>
                                          <w:marTop w:val="0"/>
                                          <w:marBottom w:val="0"/>
                                          <w:divBdr>
                                            <w:top w:val="none" w:sz="0" w:space="0" w:color="auto"/>
                                            <w:left w:val="none" w:sz="0" w:space="0" w:color="auto"/>
                                            <w:bottom w:val="none" w:sz="0" w:space="0" w:color="auto"/>
                                            <w:right w:val="none" w:sz="0" w:space="0" w:color="auto"/>
                                          </w:divBdr>
                                        </w:div>
                                        <w:div w:id="1744523385">
                                          <w:marLeft w:val="0"/>
                                          <w:marRight w:val="0"/>
                                          <w:marTop w:val="0"/>
                                          <w:marBottom w:val="0"/>
                                          <w:divBdr>
                                            <w:top w:val="none" w:sz="0" w:space="0" w:color="auto"/>
                                            <w:left w:val="none" w:sz="0" w:space="0" w:color="auto"/>
                                            <w:bottom w:val="none" w:sz="0" w:space="0" w:color="auto"/>
                                            <w:right w:val="none" w:sz="0" w:space="0" w:color="auto"/>
                                          </w:divBdr>
                                        </w:div>
                                        <w:div w:id="1626884630">
                                          <w:marLeft w:val="0"/>
                                          <w:marRight w:val="0"/>
                                          <w:marTop w:val="0"/>
                                          <w:marBottom w:val="0"/>
                                          <w:divBdr>
                                            <w:top w:val="none" w:sz="0" w:space="0" w:color="auto"/>
                                            <w:left w:val="none" w:sz="0" w:space="0" w:color="auto"/>
                                            <w:bottom w:val="none" w:sz="0" w:space="0" w:color="auto"/>
                                            <w:right w:val="none" w:sz="0" w:space="0" w:color="auto"/>
                                          </w:divBdr>
                                        </w:div>
                                        <w:div w:id="1057973941">
                                          <w:marLeft w:val="0"/>
                                          <w:marRight w:val="0"/>
                                          <w:marTop w:val="0"/>
                                          <w:marBottom w:val="0"/>
                                          <w:divBdr>
                                            <w:top w:val="none" w:sz="0" w:space="0" w:color="auto"/>
                                            <w:left w:val="none" w:sz="0" w:space="0" w:color="auto"/>
                                            <w:bottom w:val="none" w:sz="0" w:space="0" w:color="auto"/>
                                            <w:right w:val="none" w:sz="0" w:space="0" w:color="auto"/>
                                          </w:divBdr>
                                        </w:div>
                                        <w:div w:id="1722051691">
                                          <w:marLeft w:val="0"/>
                                          <w:marRight w:val="0"/>
                                          <w:marTop w:val="0"/>
                                          <w:marBottom w:val="0"/>
                                          <w:divBdr>
                                            <w:top w:val="none" w:sz="0" w:space="0" w:color="auto"/>
                                            <w:left w:val="none" w:sz="0" w:space="0" w:color="auto"/>
                                            <w:bottom w:val="none" w:sz="0" w:space="0" w:color="auto"/>
                                            <w:right w:val="none" w:sz="0" w:space="0" w:color="auto"/>
                                          </w:divBdr>
                                        </w:div>
                                        <w:div w:id="1889564275">
                                          <w:marLeft w:val="0"/>
                                          <w:marRight w:val="0"/>
                                          <w:marTop w:val="0"/>
                                          <w:marBottom w:val="0"/>
                                          <w:divBdr>
                                            <w:top w:val="none" w:sz="0" w:space="0" w:color="auto"/>
                                            <w:left w:val="none" w:sz="0" w:space="0" w:color="auto"/>
                                            <w:bottom w:val="none" w:sz="0" w:space="0" w:color="auto"/>
                                            <w:right w:val="none" w:sz="0" w:space="0" w:color="auto"/>
                                          </w:divBdr>
                                        </w:div>
                                        <w:div w:id="1475102406">
                                          <w:marLeft w:val="0"/>
                                          <w:marRight w:val="0"/>
                                          <w:marTop w:val="0"/>
                                          <w:marBottom w:val="0"/>
                                          <w:divBdr>
                                            <w:top w:val="none" w:sz="0" w:space="0" w:color="auto"/>
                                            <w:left w:val="none" w:sz="0" w:space="0" w:color="auto"/>
                                            <w:bottom w:val="none" w:sz="0" w:space="0" w:color="auto"/>
                                            <w:right w:val="none" w:sz="0" w:space="0" w:color="auto"/>
                                          </w:divBdr>
                                        </w:div>
                                        <w:div w:id="1195926747">
                                          <w:marLeft w:val="0"/>
                                          <w:marRight w:val="0"/>
                                          <w:marTop w:val="0"/>
                                          <w:marBottom w:val="0"/>
                                          <w:divBdr>
                                            <w:top w:val="none" w:sz="0" w:space="0" w:color="auto"/>
                                            <w:left w:val="none" w:sz="0" w:space="0" w:color="auto"/>
                                            <w:bottom w:val="none" w:sz="0" w:space="0" w:color="auto"/>
                                            <w:right w:val="none" w:sz="0" w:space="0" w:color="auto"/>
                                          </w:divBdr>
                                        </w:div>
                                        <w:div w:id="1457872836">
                                          <w:marLeft w:val="0"/>
                                          <w:marRight w:val="0"/>
                                          <w:marTop w:val="0"/>
                                          <w:marBottom w:val="0"/>
                                          <w:divBdr>
                                            <w:top w:val="none" w:sz="0" w:space="0" w:color="auto"/>
                                            <w:left w:val="none" w:sz="0" w:space="0" w:color="auto"/>
                                            <w:bottom w:val="none" w:sz="0" w:space="0" w:color="auto"/>
                                            <w:right w:val="none" w:sz="0" w:space="0" w:color="auto"/>
                                          </w:divBdr>
                                        </w:div>
                                        <w:div w:id="1957524786">
                                          <w:marLeft w:val="0"/>
                                          <w:marRight w:val="0"/>
                                          <w:marTop w:val="0"/>
                                          <w:marBottom w:val="0"/>
                                          <w:divBdr>
                                            <w:top w:val="none" w:sz="0" w:space="0" w:color="auto"/>
                                            <w:left w:val="none" w:sz="0" w:space="0" w:color="auto"/>
                                            <w:bottom w:val="none" w:sz="0" w:space="0" w:color="auto"/>
                                            <w:right w:val="none" w:sz="0" w:space="0" w:color="auto"/>
                                          </w:divBdr>
                                        </w:div>
                                        <w:div w:id="906918353">
                                          <w:marLeft w:val="0"/>
                                          <w:marRight w:val="0"/>
                                          <w:marTop w:val="0"/>
                                          <w:marBottom w:val="0"/>
                                          <w:divBdr>
                                            <w:top w:val="none" w:sz="0" w:space="0" w:color="auto"/>
                                            <w:left w:val="none" w:sz="0" w:space="0" w:color="auto"/>
                                            <w:bottom w:val="none" w:sz="0" w:space="0" w:color="auto"/>
                                            <w:right w:val="none" w:sz="0" w:space="0" w:color="auto"/>
                                          </w:divBdr>
                                        </w:div>
                                        <w:div w:id="1907107822">
                                          <w:marLeft w:val="0"/>
                                          <w:marRight w:val="0"/>
                                          <w:marTop w:val="0"/>
                                          <w:marBottom w:val="0"/>
                                          <w:divBdr>
                                            <w:top w:val="none" w:sz="0" w:space="0" w:color="auto"/>
                                            <w:left w:val="none" w:sz="0" w:space="0" w:color="auto"/>
                                            <w:bottom w:val="none" w:sz="0" w:space="0" w:color="auto"/>
                                            <w:right w:val="none" w:sz="0" w:space="0" w:color="auto"/>
                                          </w:divBdr>
                                        </w:div>
                                        <w:div w:id="1795178381">
                                          <w:marLeft w:val="0"/>
                                          <w:marRight w:val="0"/>
                                          <w:marTop w:val="0"/>
                                          <w:marBottom w:val="0"/>
                                          <w:divBdr>
                                            <w:top w:val="none" w:sz="0" w:space="0" w:color="auto"/>
                                            <w:left w:val="none" w:sz="0" w:space="0" w:color="auto"/>
                                            <w:bottom w:val="none" w:sz="0" w:space="0" w:color="auto"/>
                                            <w:right w:val="none" w:sz="0" w:space="0" w:color="auto"/>
                                          </w:divBdr>
                                        </w:div>
                                        <w:div w:id="759763604">
                                          <w:marLeft w:val="0"/>
                                          <w:marRight w:val="0"/>
                                          <w:marTop w:val="0"/>
                                          <w:marBottom w:val="0"/>
                                          <w:divBdr>
                                            <w:top w:val="none" w:sz="0" w:space="0" w:color="auto"/>
                                            <w:left w:val="none" w:sz="0" w:space="0" w:color="auto"/>
                                            <w:bottom w:val="none" w:sz="0" w:space="0" w:color="auto"/>
                                            <w:right w:val="none" w:sz="0" w:space="0" w:color="auto"/>
                                          </w:divBdr>
                                        </w:div>
                                        <w:div w:id="1001851361">
                                          <w:marLeft w:val="0"/>
                                          <w:marRight w:val="0"/>
                                          <w:marTop w:val="0"/>
                                          <w:marBottom w:val="0"/>
                                          <w:divBdr>
                                            <w:top w:val="none" w:sz="0" w:space="0" w:color="auto"/>
                                            <w:left w:val="none" w:sz="0" w:space="0" w:color="auto"/>
                                            <w:bottom w:val="none" w:sz="0" w:space="0" w:color="auto"/>
                                            <w:right w:val="none" w:sz="0" w:space="0" w:color="auto"/>
                                          </w:divBdr>
                                        </w:div>
                                        <w:div w:id="417530134">
                                          <w:marLeft w:val="0"/>
                                          <w:marRight w:val="0"/>
                                          <w:marTop w:val="0"/>
                                          <w:marBottom w:val="0"/>
                                          <w:divBdr>
                                            <w:top w:val="none" w:sz="0" w:space="0" w:color="auto"/>
                                            <w:left w:val="none" w:sz="0" w:space="0" w:color="auto"/>
                                            <w:bottom w:val="none" w:sz="0" w:space="0" w:color="auto"/>
                                            <w:right w:val="none" w:sz="0" w:space="0" w:color="auto"/>
                                          </w:divBdr>
                                        </w:div>
                                        <w:div w:id="651105544">
                                          <w:marLeft w:val="0"/>
                                          <w:marRight w:val="0"/>
                                          <w:marTop w:val="0"/>
                                          <w:marBottom w:val="0"/>
                                          <w:divBdr>
                                            <w:top w:val="none" w:sz="0" w:space="0" w:color="auto"/>
                                            <w:left w:val="none" w:sz="0" w:space="0" w:color="auto"/>
                                            <w:bottom w:val="none" w:sz="0" w:space="0" w:color="auto"/>
                                            <w:right w:val="none" w:sz="0" w:space="0" w:color="auto"/>
                                          </w:divBdr>
                                        </w:div>
                                        <w:div w:id="1518537785">
                                          <w:marLeft w:val="0"/>
                                          <w:marRight w:val="0"/>
                                          <w:marTop w:val="0"/>
                                          <w:marBottom w:val="0"/>
                                          <w:divBdr>
                                            <w:top w:val="none" w:sz="0" w:space="0" w:color="auto"/>
                                            <w:left w:val="none" w:sz="0" w:space="0" w:color="auto"/>
                                            <w:bottom w:val="none" w:sz="0" w:space="0" w:color="auto"/>
                                            <w:right w:val="none" w:sz="0" w:space="0" w:color="auto"/>
                                          </w:divBdr>
                                        </w:div>
                                        <w:div w:id="18255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1078038">
      <w:bodyDiv w:val="1"/>
      <w:marLeft w:val="0"/>
      <w:marRight w:val="0"/>
      <w:marTop w:val="0"/>
      <w:marBottom w:val="0"/>
      <w:divBdr>
        <w:top w:val="none" w:sz="0" w:space="0" w:color="auto"/>
        <w:left w:val="none" w:sz="0" w:space="0" w:color="auto"/>
        <w:bottom w:val="none" w:sz="0" w:space="0" w:color="auto"/>
        <w:right w:val="none" w:sz="0" w:space="0" w:color="auto"/>
      </w:divBdr>
      <w:divsChild>
        <w:div w:id="554006072">
          <w:marLeft w:val="0"/>
          <w:marRight w:val="0"/>
          <w:marTop w:val="0"/>
          <w:marBottom w:val="0"/>
          <w:divBdr>
            <w:top w:val="none" w:sz="0" w:space="0" w:color="auto"/>
            <w:left w:val="none" w:sz="0" w:space="0" w:color="auto"/>
            <w:bottom w:val="none" w:sz="0" w:space="0" w:color="auto"/>
            <w:right w:val="none" w:sz="0" w:space="0" w:color="auto"/>
          </w:divBdr>
          <w:divsChild>
            <w:div w:id="1094473044">
              <w:marLeft w:val="0"/>
              <w:marRight w:val="0"/>
              <w:marTop w:val="0"/>
              <w:marBottom w:val="0"/>
              <w:divBdr>
                <w:top w:val="none" w:sz="0" w:space="0" w:color="auto"/>
                <w:left w:val="none" w:sz="0" w:space="0" w:color="auto"/>
                <w:bottom w:val="none" w:sz="0" w:space="0" w:color="auto"/>
                <w:right w:val="none" w:sz="0" w:space="0" w:color="auto"/>
              </w:divBdr>
              <w:divsChild>
                <w:div w:id="57254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132</Words>
  <Characters>756</Characters>
  <Application>Microsoft Office Word</Application>
  <DocSecurity>0</DocSecurity>
  <Lines>6</Lines>
  <Paragraphs>1</Paragraphs>
  <ScaleCrop>false</ScaleCrop>
  <Company>微软中国</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沈浩良</dc:creator>
  <cp:keywords/>
  <dc:description/>
  <cp:lastModifiedBy>沈浩良</cp:lastModifiedBy>
  <cp:revision>2</cp:revision>
  <dcterms:created xsi:type="dcterms:W3CDTF">2019-04-16T23:49:00Z</dcterms:created>
  <dcterms:modified xsi:type="dcterms:W3CDTF">2019-04-17T01:35:00Z</dcterms:modified>
</cp:coreProperties>
</file>