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《</w:t>
      </w:r>
      <w:r>
        <w:rPr>
          <w:rFonts w:hint="eastAsia" w:ascii="黑体" w:eastAsia="黑体"/>
          <w:sz w:val="32"/>
          <w:szCs w:val="32"/>
          <w:lang w:eastAsia="zh-CN"/>
        </w:rPr>
        <w:t>园本乐课程的开发</w:t>
      </w:r>
      <w:r>
        <w:rPr>
          <w:rFonts w:hint="eastAsia" w:ascii="黑体" w:eastAsia="黑体"/>
          <w:sz w:val="32"/>
          <w:szCs w:val="32"/>
        </w:rPr>
        <w:t>研究》</w:t>
      </w:r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读书笔记</w:t>
      </w:r>
      <w:bookmarkStart w:id="0" w:name="_GoBack"/>
      <w:bookmarkEnd w:id="0"/>
    </w:p>
    <w:tbl>
      <w:tblPr>
        <w:tblStyle w:val="4"/>
        <w:tblW w:w="8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170"/>
        <w:gridCol w:w="1110"/>
        <w:gridCol w:w="3045"/>
        <w:gridCol w:w="1080"/>
        <w:gridCol w:w="1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886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170" w:type="dxa"/>
            <w:vAlign w:val="center"/>
          </w:tcPr>
          <w:p>
            <w:pPr>
              <w:spacing w:line="4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2018、6</w:t>
            </w:r>
          </w:p>
        </w:tc>
        <w:tc>
          <w:tcPr>
            <w:tcW w:w="1110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来源</w:t>
            </w:r>
          </w:p>
        </w:tc>
        <w:tc>
          <w:tcPr>
            <w:tcW w:w="3045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网络</w:t>
            </w:r>
          </w:p>
        </w:tc>
        <w:tc>
          <w:tcPr>
            <w:tcW w:w="1080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459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谢琴芬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8750" w:type="dxa"/>
            <w:gridSpan w:val="6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内容：</w:t>
            </w: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“玩乐”学习 快乐成长 幼儿园各亮绝招展示育儿经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在游戏中学习，在学习中“玩乐”，还孩子一个“自主、快乐”的成长空间。近日在2016浙江省贯彻《3-6岁儿童学习与发展指南》暨园本精品课程展示研讨会上，鹿城区8所幼儿园分别展示各自的园内特色，看看你最中意哪一种。</w:t>
            </w: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童绘戏剧，乐享童年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在温一幼童绘戏剧的舞台上，《两只小猫》戏剧片段正在上演，孩子们从表情台词到肢体动作，把两只名叫“小干净”和“小邋遢”的猫表现得惟妙惟肖，引得台下老师阵阵掌声。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该园园长邓慧敏现场介绍，从2014年下半年开始，温一幼着手实践研究戏剧教学，以经典的、孩子喜闻乐见的绘本为载体，通过“自然创作”的方式开展以绘本戏剧为主题的教学活动和小游戏，从而激发孩子对戏剧表演的兴趣和创作热情，引领他们创作属于自己想象天地的绘本戏剧表演，打造孩子们的专属戏剧舞台。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专家点评&gt;&gt;&gt;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省特级教师 俞春晓：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童绘戏剧，是孩子成长的一对眼睛，指引孩子看得更远。在重视幼儿综合素质发展的时代，让孩子快乐自主地享受运动、享受阅读，是温一幼带给孩子们的童年礼物——不玩不童年，文武我双全。</w:t>
            </w:r>
          </w:p>
          <w:p>
            <w:pPr>
              <w:spacing w:line="360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乐玩数学，寓教于乐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在数学区域活动展示区，孩子们沉浸于“骰子消消乐”、“极速翻转”、“饼干拼盘”等兴趣游戏中；小社会体验区，数学计算“偷偷”藏在称体重、测量身高、检测视力等“玩家家”中；魔法超市里，孩子和老师在布置架柜，给每件商品标价，还罗列出特价商品……数学在很多人看来都是枯燥又抽象的，而温三幼向大家展示了它的另一面，让孩子们在游戏中学习，把数学真正地融入生活中。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温三幼副园长杨华介绍，乐玩数学区域游戏是幼儿的一种重要的探索活动形式，它内含显性或隐性的数学元素，充分利用各类教育资源，让孩子自主选择进行探索发现，感受学习的乐趣。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专家点评&gt;&gt;&gt;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华东师范大学教授 黄瑾：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温三幼探索数学的勇气与执着很值得肯定，而他们的“乐玩数学”课程架构完整，给孩子们真正创造了一个“好玩”的学习环境，让他们在游戏中找到了学习方向。</w:t>
            </w:r>
          </w:p>
          <w:p>
            <w:pPr>
              <w:spacing w:line="360" w:lineRule="auto"/>
              <w:ind w:firstLine="1320" w:firstLineChars="5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乐能运动 健康成长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每天一个小时，温八幼的孩子们在冒险岛、农夫果园、曲棍球区、驴友基地等室外空间划分区域，自由选择锻炼项目。从体能锻炼到意志磨练，孩子们在“小场地大运动”的园内环境中收获颇多。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攀爬、跳跃、跑步，在这些基本技能训练的基础上，温三幼还结合孩子在运动过程中“玩”出的一些新技能，提炼、拓展出一个个新的游戏活动，真正做到以孩子为主题，还给他们一个“自主、快乐”的玩、学空间。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专家点评&gt;&gt;&gt;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省特级教师 娄敏：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温八幼对“小场地大运动”的体能环境挖掘和自主材料研发极具借鉴意义，他们还把户外活动和集体数学相结合，这种基于孩子的兴趣和需求开展的体能活动能发挥更大的作用。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</w:trPr>
        <w:tc>
          <w:tcPr>
            <w:tcW w:w="8750" w:type="dxa"/>
            <w:gridSpan w:val="6"/>
          </w:tcPr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启示：</w:t>
            </w:r>
          </w:p>
          <w:p>
            <w:pPr>
              <w:spacing w:line="360" w:lineRule="auto"/>
              <w:ind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在游戏中学习，在学习中“玩乐”，还孩子一个“自主、快乐”的成长空间。</w:t>
            </w:r>
          </w:p>
        </w:tc>
      </w:tr>
    </w:tbl>
    <w:p>
      <w:pPr>
        <w:spacing w:line="460" w:lineRule="exact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431"/>
    <w:rsid w:val="001509DA"/>
    <w:rsid w:val="0031748D"/>
    <w:rsid w:val="00367E0B"/>
    <w:rsid w:val="005D7B62"/>
    <w:rsid w:val="00900F04"/>
    <w:rsid w:val="009B6F95"/>
    <w:rsid w:val="009C7FE0"/>
    <w:rsid w:val="00B508B2"/>
    <w:rsid w:val="00BD6949"/>
    <w:rsid w:val="00C66431"/>
    <w:rsid w:val="00ED3E9F"/>
    <w:rsid w:val="7DE8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192</Words>
  <Characters>1095</Characters>
  <Lines>9</Lines>
  <Paragraphs>2</Paragraphs>
  <TotalTime>0</TotalTime>
  <ScaleCrop>false</ScaleCrop>
  <LinksUpToDate>false</LinksUpToDate>
  <CharactersWithSpaces>1285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2018-03-29T04:33:00Z</dcterms:created>
  <dc:creator>hp</dc:creator>
  <cp:lastModifiedBy>hp</cp:lastModifiedBy>
  <dcterms:modified xsi:type="dcterms:W3CDTF">2019-04-29T03:56:26Z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