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罗溪中心幼儿园2018—2019学年度第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学期观察记录表</w:t>
      </w:r>
    </w:p>
    <w:tbl>
      <w:tblPr>
        <w:tblStyle w:val="5"/>
        <w:tblW w:w="89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01"/>
        <w:gridCol w:w="1417"/>
        <w:gridCol w:w="1560"/>
        <w:gridCol w:w="1134"/>
        <w:gridCol w:w="16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大一班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、18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谢琴芬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观察区域</w:t>
            </w:r>
          </w:p>
        </w:tc>
        <w:tc>
          <w:tcPr>
            <w:tcW w:w="743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建构区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7432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CJY、GZH、YZH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观察目的</w:t>
            </w:r>
          </w:p>
        </w:tc>
        <w:tc>
          <w:tcPr>
            <w:tcW w:w="7432" w:type="dxa"/>
            <w:gridSpan w:val="5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幼儿在操作前是否能够制定计划，操作中能否按照计划进行操作；幼儿在操作的过程中如果遇到困难是否有解决的策略，能否坚持到底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；同伴间是否有交流互动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察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过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程</w:t>
            </w:r>
          </w:p>
        </w:tc>
        <w:tc>
          <w:tcPr>
            <w:tcW w:w="7432" w:type="dxa"/>
            <w:gridSpan w:val="5"/>
          </w:tcPr>
          <w:p>
            <w:pPr>
              <w:spacing w:line="46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CJY今天准备用雪花片拼一艘轮船。他先在纸上画好了计划，然后以对称拼搭的方式搭好了船的底座。GZH：“我觉得你的船这里歪了。”CJY：“哪里？”YZH：“这里是不是不对称。”听了GZH和YZH的建议，CJY开始对他的船身进行检查，把每个雪花片又重新插插紧，然后又分别把两头的雪花片数了一下，两边的雪花片数量都一致了，他便开始继续往下拼。</w:t>
            </w:r>
          </w:p>
          <w:p>
            <w:pPr>
              <w:spacing w:line="460" w:lineRule="exact"/>
              <w:ind w:firstLine="480" w:firstLineChars="20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船身拼好了，CJY又看了下自己的计划，自言自语道：“还有一个旗子。”便继续用对称拼搭的方式拼了一个大型的旗子。旗子装上船身，船身便开始往下陷。CJY左看看、右看看，GZH：“你的旗子太重了，船怎么保持平衡呢？”YZH指着船身说道：“我有一个建议，这里应该再拼一点，不然支撑不住。”CJY听了YZH的建议，便开始在船身的中间增加支撑点，直至把船身上部和底部所有可支撑的部分全都安装上支撑点，船终于稳固了。</w:t>
            </w:r>
          </w:p>
          <w:p>
            <w:pPr>
              <w:spacing w:line="46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分析：</w:t>
            </w:r>
          </w:p>
          <w:p>
            <w:pPr>
              <w:spacing w:line="46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《指南》幼儿的学习态度中指出：乐于想象和创造——动手和动脑（手脑并用，多种感官协同是3—6岁幼儿主要的学习方式，在这一方式下，强调幼儿学习的个性化和想象的特点）。</w:t>
            </w:r>
          </w:p>
          <w:p>
            <w:pPr>
              <w:spacing w:line="46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《指南》幼儿行为与习惯中指出：做事专注、有一定的坚持和责任感、有一定的计划性、能思考自己做过的事并从经验中学习。</w:t>
            </w:r>
          </w:p>
          <w:p>
            <w:pPr>
              <w:spacing w:line="46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《指南》大班社会领域：能关注别人的情绪和需要，并能给予力所能及的建议和帮助。</w:t>
            </w:r>
          </w:p>
          <w:p>
            <w:pPr>
              <w:spacing w:line="460" w:lineRule="exact"/>
              <w:ind w:firstLine="480" w:firstLineChars="2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CJY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小朋友是一个学习习惯相对比较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好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的小朋友，做事有计划，而且比较专一、仔细，很少会受到外界的干扰，而且他总能坚持到底，遇到困难也总会想办法解决，很少会中途放弃。</w:t>
            </w:r>
          </w:p>
          <w:p>
            <w:pPr>
              <w:spacing w:line="460" w:lineRule="exact"/>
              <w:ind w:firstLine="480" w:firstLineChars="20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GZH、YZH两位小朋友在活动中能相互帮助，适时地提出自己的意见和建议，CJY小朋友能适时接受他们的可行性建议……这些行为都是孩子们在游戏中积极、有效互动的表现。</w:t>
            </w:r>
          </w:p>
          <w:p>
            <w:pPr>
              <w:spacing w:line="46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调整：</w:t>
            </w:r>
          </w:p>
          <w:p>
            <w:pPr>
              <w:spacing w:line="460" w:lineRule="exact"/>
              <w:ind w:firstLine="48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1、以YZY的个案在班级中进行推广，引导孩子了解事前计划的重要性。</w:t>
            </w:r>
          </w:p>
          <w:p>
            <w:pPr>
              <w:spacing w:line="460" w:lineRule="exact"/>
              <w:ind w:firstLine="48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2、根据幼儿的需要，及时在区域中提供一些环境支持，特别是生活中常见的、简单易做的物品，例：各种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轮船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旗帜的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模型等。</w:t>
            </w:r>
          </w:p>
          <w:p>
            <w:pPr>
              <w:spacing w:line="460" w:lineRule="exact"/>
              <w:ind w:firstLine="482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3、区域的材料可以更丰富些，可以根据孩子的需要进行收集，放在资源库，这样，在孩子需要的时候就可以及时取到。就如本案例中的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旗帜，如果材料更丰富一些的话，孩子有可能会尝试利用其它材料进行创作。</w:t>
            </w:r>
          </w:p>
          <w:p>
            <w:pPr>
              <w:spacing w:line="460" w:lineRule="exact"/>
              <w:ind w:firstLine="482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spacing w:line="460" w:lineRule="exact"/>
              <w:ind w:firstLine="482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6CD0"/>
    <w:rsid w:val="000C6D85"/>
    <w:rsid w:val="000E74DF"/>
    <w:rsid w:val="002C409A"/>
    <w:rsid w:val="0034065A"/>
    <w:rsid w:val="00453DBA"/>
    <w:rsid w:val="00777FCC"/>
    <w:rsid w:val="00796409"/>
    <w:rsid w:val="007E270D"/>
    <w:rsid w:val="008A32BE"/>
    <w:rsid w:val="00956CD0"/>
    <w:rsid w:val="00D40473"/>
    <w:rsid w:val="00DC28D8"/>
    <w:rsid w:val="00E258D6"/>
    <w:rsid w:val="00EB3667"/>
    <w:rsid w:val="02F21705"/>
    <w:rsid w:val="058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171</Words>
  <Characters>981</Characters>
  <Lines>8</Lines>
  <Paragraphs>2</Paragraphs>
  <TotalTime>154</TotalTime>
  <ScaleCrop>false</ScaleCrop>
  <LinksUpToDate>false</LinksUpToDate>
  <CharactersWithSpaces>1150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2018-10-26T05:42:00Z</dcterms:created>
  <dc:creator>hp</dc:creator>
  <cp:lastModifiedBy>hp</cp:lastModifiedBy>
  <dcterms:modified xsi:type="dcterms:W3CDTF">2019-03-22T01:35:51Z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