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1F" w:rsidRDefault="00D3141F" w:rsidP="00537EF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《</w:t>
      </w:r>
      <w:r w:rsidR="00C62715">
        <w:rPr>
          <w:rFonts w:ascii="黑体" w:eastAsia="黑体" w:hint="eastAsia"/>
          <w:sz w:val="32"/>
          <w:szCs w:val="32"/>
        </w:rPr>
        <w:t>基于本土资源开展“乐享”主题活动的实践</w:t>
      </w:r>
      <w:r>
        <w:rPr>
          <w:rFonts w:ascii="黑体" w:eastAsia="黑体" w:hint="eastAsia"/>
          <w:sz w:val="32"/>
          <w:szCs w:val="32"/>
        </w:rPr>
        <w:t>研究》</w:t>
      </w:r>
    </w:p>
    <w:p w:rsidR="00D3141F" w:rsidRDefault="00D3141F" w:rsidP="00537EF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读书笔记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6"/>
        <w:gridCol w:w="1170"/>
        <w:gridCol w:w="1110"/>
        <w:gridCol w:w="3045"/>
        <w:gridCol w:w="1080"/>
        <w:gridCol w:w="1459"/>
      </w:tblGrid>
      <w:tr w:rsidR="00D3141F" w:rsidTr="00D3141F">
        <w:trPr>
          <w:trHeight w:val="334"/>
        </w:trPr>
        <w:tc>
          <w:tcPr>
            <w:tcW w:w="886" w:type="dxa"/>
            <w:vAlign w:val="center"/>
          </w:tcPr>
          <w:p w:rsidR="00D3141F" w:rsidRDefault="00D3141F" w:rsidP="00D9767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70" w:type="dxa"/>
            <w:vAlign w:val="center"/>
          </w:tcPr>
          <w:p w:rsidR="00D3141F" w:rsidRDefault="005604A2" w:rsidP="00DD7AEA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672719">
              <w:rPr>
                <w:rFonts w:ascii="宋体" w:hAnsi="宋体" w:hint="eastAsia"/>
                <w:sz w:val="24"/>
              </w:rPr>
              <w:t>8、</w:t>
            </w:r>
            <w:r w:rsidR="00DD7AEA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D3141F" w:rsidRDefault="00D3141F" w:rsidP="00D9767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</w:t>
            </w:r>
          </w:p>
        </w:tc>
        <w:tc>
          <w:tcPr>
            <w:tcW w:w="3045" w:type="dxa"/>
            <w:vAlign w:val="center"/>
          </w:tcPr>
          <w:p w:rsidR="00D3141F" w:rsidRPr="00672719" w:rsidRDefault="00DD7AEA" w:rsidP="00DC2AB4">
            <w:pPr>
              <w:pStyle w:val="1"/>
              <w:shd w:val="clear" w:color="auto" w:fill="FFFFFF"/>
              <w:spacing w:before="0" w:beforeAutospacing="0" w:after="150" w:afterAutospacing="0" w:line="570" w:lineRule="atLeast"/>
              <w:rPr>
                <w:rFonts w:ascii="榛戜綋" w:eastAsia="榛戜綋"/>
                <w:color w:val="555555"/>
                <w:sz w:val="24"/>
                <w:szCs w:val="24"/>
              </w:rPr>
            </w:pPr>
            <w:r w:rsidRPr="00DD7AEA">
              <w:rPr>
                <w:rFonts w:hint="eastAsia"/>
                <w:bCs/>
                <w:color w:val="000000"/>
                <w:sz w:val="24"/>
                <w:szCs w:val="24"/>
                <w:shd w:val="clear" w:color="auto" w:fill="FFFFFF"/>
              </w:rPr>
              <w:t>挖掘本土资源开展主题活动</w:t>
            </w:r>
          </w:p>
        </w:tc>
        <w:tc>
          <w:tcPr>
            <w:tcW w:w="1080" w:type="dxa"/>
            <w:vAlign w:val="center"/>
          </w:tcPr>
          <w:p w:rsidR="00D3141F" w:rsidRDefault="00D3141F" w:rsidP="00D9767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9" w:type="dxa"/>
            <w:vAlign w:val="center"/>
          </w:tcPr>
          <w:p w:rsidR="00D3141F" w:rsidRDefault="00672719" w:rsidP="00D9767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周丽媛</w:t>
            </w:r>
          </w:p>
        </w:tc>
      </w:tr>
      <w:tr w:rsidR="00D3141F" w:rsidTr="005604A2">
        <w:trPr>
          <w:trHeight w:val="3676"/>
        </w:trPr>
        <w:tc>
          <w:tcPr>
            <w:tcW w:w="8750" w:type="dxa"/>
            <w:gridSpan w:val="6"/>
          </w:tcPr>
          <w:p w:rsidR="009C1FB2" w:rsidRDefault="00E32B5E" w:rsidP="00672719">
            <w:pPr>
              <w:shd w:val="clear" w:color="auto" w:fill="FFFFFF"/>
              <w:spacing w:line="375" w:lineRule="atLeast"/>
              <w:ind w:firstLine="480"/>
              <w:rPr>
                <w:rFonts w:ascii="Arial" w:hAnsi="Arial" w:cs="Arial" w:hint="eastAsia"/>
                <w:color w:val="313031"/>
              </w:rPr>
            </w:pPr>
            <w:r w:rsidRPr="00432B74">
              <w:rPr>
                <w:rFonts w:hint="eastAsia"/>
              </w:rPr>
              <w:t>内容：</w:t>
            </w:r>
            <w:r w:rsidR="00DC2AB4">
              <w:rPr>
                <w:rFonts w:ascii="Arial" w:hAnsi="Arial" w:cs="Arial"/>
                <w:color w:val="313031"/>
                <w:shd w:val="clear" w:color="auto" w:fill="FFFFFF"/>
              </w:rPr>
              <w:t> </w:t>
            </w:r>
            <w:r w:rsidR="00DC2AB4">
              <w:rPr>
                <w:rStyle w:val="apple-converted-space"/>
                <w:rFonts w:ascii="Arial" w:hAnsi="Arial" w:cs="Arial"/>
                <w:color w:val="313031"/>
                <w:shd w:val="clear" w:color="auto" w:fill="FFFFFF"/>
              </w:rPr>
              <w:t> </w:t>
            </w:r>
          </w:p>
          <w:p w:rsidR="00DD7AEA" w:rsidRDefault="00DD7AEA" w:rsidP="00DD7AEA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摘要:</w:t>
            </w:r>
            <w:r w:rsidRPr="00DD7AEA">
              <w:rPr>
                <w:rFonts w:asciiTheme="majorEastAsia" w:eastAsiaTheme="majorEastAsia" w:hAnsiTheme="majorEastAsia" w:hint="eastAsia"/>
                <w:szCs w:val="21"/>
              </w:rPr>
              <w:t xml:space="preserve">随着幼儿园课程改革的不断 深入开展，我们更加明确了生态的、开放的、 创新的、终身教育的新理念。也深深的感触 到课程资源的开发与利用在课程改革中的 重要作用，它不仅丰富了幼儿教育的方法、 形式和手段，而且拓展了幼儿教育的空间， 为幼儿的健康成长、全面发展产生了积极、 深远的影响。 </w:t>
            </w:r>
          </w:p>
          <w:p w:rsidR="00DD7AEA" w:rsidRDefault="00DD7AEA" w:rsidP="00DD7AEA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 w:hint="eastAsia"/>
                <w:szCs w:val="21"/>
              </w:rPr>
            </w:pPr>
            <w:r w:rsidRPr="00DD7AEA">
              <w:rPr>
                <w:rFonts w:asciiTheme="majorEastAsia" w:eastAsiaTheme="majorEastAsia" w:hAnsiTheme="majorEastAsia" w:hint="eastAsia"/>
                <w:szCs w:val="21"/>
              </w:rPr>
              <w:t xml:space="preserve">〔关键词〕挖掘本土资源开展 主题活动 </w:t>
            </w:r>
          </w:p>
          <w:p w:rsidR="00DD7AEA" w:rsidRDefault="00DD7AEA" w:rsidP="00DD7AEA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 w:hint="eastAsia"/>
                <w:szCs w:val="21"/>
              </w:rPr>
            </w:pPr>
            <w:r w:rsidRPr="00DD7AEA">
              <w:rPr>
                <w:rFonts w:asciiTheme="majorEastAsia" w:eastAsiaTheme="majorEastAsia" w:hAnsiTheme="majorEastAsia" w:hint="eastAsia"/>
                <w:szCs w:val="21"/>
              </w:rPr>
              <w:t xml:space="preserve">课程资源的开发与利用不仅丰富了幼 儿教育的方法、形式和手段，而且拓展了幼 儿教育的空间，为幼儿的健康成长、全面发 展产生了积极、深远的影响。我园地处西北 部边远小县，具有独特的自然风光与景观、 丰富的矿产资源、不同的人文资源和设施资 源等等。在开展主题活动中，我园教师尝试 着对本土资源进行了深入的挖掘，充分利用 这些本土资源开展了丰富多彩的主题活动。 </w:t>
            </w:r>
          </w:p>
          <w:p w:rsidR="00DD7AEA" w:rsidRDefault="00DD7AEA" w:rsidP="00DD7AEA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 w:hint="eastAsia"/>
                <w:szCs w:val="21"/>
              </w:rPr>
            </w:pPr>
            <w:r w:rsidRPr="00DD7AEA">
              <w:rPr>
                <w:rFonts w:asciiTheme="majorEastAsia" w:eastAsiaTheme="majorEastAsia" w:hAnsiTheme="majorEastAsia" w:hint="eastAsia"/>
                <w:szCs w:val="21"/>
              </w:rPr>
              <w:t xml:space="preserve">1 从家乡的民族文化中筛选适合幼儿学 习、探究的主题活动内容 </w:t>
            </w:r>
          </w:p>
          <w:p w:rsidR="00D3141F" w:rsidRDefault="00DD7AEA" w:rsidP="00DD7AEA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 w:hint="eastAsia"/>
                <w:szCs w:val="21"/>
              </w:rPr>
            </w:pPr>
            <w:r w:rsidRPr="00DD7AEA">
              <w:rPr>
                <w:rFonts w:asciiTheme="majorEastAsia" w:eastAsiaTheme="majorEastAsia" w:hAnsiTheme="majorEastAsia" w:hint="eastAsia"/>
                <w:szCs w:val="21"/>
              </w:rPr>
              <w:t>在尊重幼儿身心发展规律的前提下，我 园教师以本土的地域文化、民俗民风及发展 现状为主线，通过幼儿自行观察、探索事物 的现象、内在联系及它们的发展变化，扩展 教育内容。我县的主体民族是哈萨克族，我 们幼儿园的哈萨克小朋友已占到了全部幼 儿的60%，哈萨克民族有悠久的历史、文化， 独特的民俗、礼节和转场牧放的生活方式。 主要从事畜牧业、手工业、善刺绣，哈萨克服 饰色彩鲜明，图案独特，居室内的饰物都印 有考究的典雅花纹。在家长的大力配合下， 教师们收集了丰富多彩的主题材料。开展了 多样化的创造性主题活动。如：美丽的哈萨 克族服饰、哈萨克礼仪、哈萨克美食等。在主 题活动中，孩子们因为有了直接的认识经 验，活动的兴趣非常浓厚。孩子们在老师的 指导下，设计了各种服饰图案，制作了各种 平面和立体毡房子。区域活动中孩子们穿着 自己设计的民族服饰，品尝着各种民族美 食，体验学习着哈萨克民族的特殊礼节，把 哈萨克民族的民俗民风淋漓尽致的表现出 来。活动室环境更是主题色彩鲜明，墙面上 有家长提供和孩子们制作的各种饰品，活动 柜上摆放着孩子们制作的大小不一、图案各 异的毡房，活动区域挂着供孩子们表演用的 各种服饰，摆放着各种用品、美食，展区里是 体现哈萨克族生活的孩子们的绘画作品。孩 子们的活动室成了哈萨克民族生活的包罗 万象的大世界，孩子们在亲身体验、亲临感 受的基础上，领略了家乡风光、探索了解了 家乡的民族习俗、萌发了热爱家乡的情感。</w:t>
            </w:r>
          </w:p>
          <w:p w:rsidR="00DD7AEA" w:rsidRDefault="00DD7AEA" w:rsidP="00DD7AEA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 w:hint="eastAsia"/>
                <w:szCs w:val="21"/>
              </w:rPr>
            </w:pPr>
            <w:r w:rsidRPr="00DD7AEA">
              <w:rPr>
                <w:rFonts w:asciiTheme="majorEastAsia" w:eastAsiaTheme="majorEastAsia" w:hAnsiTheme="majorEastAsia" w:hint="eastAsia"/>
                <w:szCs w:val="21"/>
              </w:rPr>
              <w:t xml:space="preserve">2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从挖掘地域本土材料中，充实本土化</w:t>
            </w:r>
            <w:r w:rsidRPr="00DD7AEA">
              <w:rPr>
                <w:rFonts w:asciiTheme="majorEastAsia" w:eastAsiaTheme="majorEastAsia" w:hAnsiTheme="majorEastAsia" w:hint="eastAsia"/>
                <w:szCs w:val="21"/>
              </w:rPr>
              <w:t xml:space="preserve"> 题的活动内容 </w:t>
            </w:r>
          </w:p>
          <w:p w:rsidR="00DD7AEA" w:rsidRDefault="00DD7AEA" w:rsidP="00DD7AEA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 w:hint="eastAsia"/>
                <w:szCs w:val="21"/>
              </w:rPr>
            </w:pPr>
            <w:r w:rsidRPr="00DD7AEA">
              <w:rPr>
                <w:rFonts w:asciiTheme="majorEastAsia" w:eastAsiaTheme="majorEastAsia" w:hAnsiTheme="majorEastAsia" w:hint="eastAsia"/>
                <w:szCs w:val="21"/>
              </w:rPr>
              <w:t>材料是幼儿探究和学习的中介，我们身边有许多取之不尽的资源和材料，这些材料 随手可得而且具有很强的可操作性。这时就 需要我们教师做个有心人，利用这些可利用 的材料，</w:t>
            </w:r>
            <w:r w:rsidRPr="00DD7AEA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提供能引发幼儿探究动机和兴趣的 本土化材料，丰富主题活动内容。我园身处 宝石之乡富蕴县，有着天赋蕴藏的美称。各 种奇石、宝石吸引着各方来客。有了这些宝 贵的资源，我园教师又开展了以石头为载体 的各项主题活动。如多样的石头、有趣的石 头、石头变变变等。教师们根据自己的主题 计划方案，利用家长资源收集了主题需要的 各种石头。如在“多样的石头”这个主题活动 中，教师和幼儿一起收集了各种石头，除了 常见的河卵石、戈壁玉石、山石、风铃石之 外，还有各种珍奇化石、宝石等。孩子们在收 集、分类、命名等过程中，对家乡各种石头种 类、名称、性能有了具体的了解。在“石头变 变变”主题活动中，孩子们在老师的带领下， 亲自目睹了玉石的加工过程，探索了各种玉 石饰品加工原料的特点，了解了家乡丰富的 矿石资源。孩子们还在老师的指导下，进行 了趣味石头手工制作活动，如在光滑的卵石 上画出美丽的图案，即可变成别有情趣的装 饰画。活动不仅丰富了幼儿教育的方法、形 式和手段，而且拓展了幼儿教育的空间，为 幼儿的健康成长、全面发展产生了积极、深 远的影响。</w:t>
            </w:r>
          </w:p>
          <w:p w:rsidR="00DD7AEA" w:rsidRDefault="00DD7AEA" w:rsidP="00DD7AEA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 w:hint="eastAsia"/>
                <w:szCs w:val="21"/>
              </w:rPr>
            </w:pPr>
            <w:r w:rsidRPr="00DD7AEA">
              <w:rPr>
                <w:rFonts w:asciiTheme="majorEastAsia" w:eastAsiaTheme="majorEastAsia" w:hAnsiTheme="majorEastAsia" w:hint="eastAsia"/>
                <w:szCs w:val="21"/>
              </w:rPr>
              <w:t xml:space="preserve">3 立足本土资源，把周围环境及生活作为 生成主题的基础 </w:t>
            </w:r>
          </w:p>
          <w:p w:rsidR="00DD7AEA" w:rsidRPr="00672719" w:rsidRDefault="00DD7AEA" w:rsidP="00DD7AEA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DD7AEA">
              <w:rPr>
                <w:rFonts w:asciiTheme="majorEastAsia" w:eastAsiaTheme="majorEastAsia" w:hAnsiTheme="majorEastAsia" w:hint="eastAsia"/>
                <w:szCs w:val="21"/>
              </w:rPr>
              <w:t>在立足本土资源开展主题活动中，教师 们还充分利用家乡的本地资源环境，引导幼 儿与周围环境中的人、事、物进行积极交流， 相互作用，尽量把幼儿的学习内容定位在随 处可见、随手可得的社会、自然环境中，从书 本中走出来，从教室中走出来，走向社会、走 向生活、走向大自然。如：“美丽的富蕴”的主 题活动中，教师们充分挖掘了我县的旅游资 源。如可可托海地质公园、有名的神钟山、神 秘壮观的五彩城、历史悠久的额尔齐斯河等 都是在幼儿的身边，被幼儿经常看到但又不 太注意的事物，教师们在开展主题活动中带 领幼儿查阅资料、收集资料，去实地进行参 观，引导幼儿从远、近多个角度进行观察、了解，让幼儿对家乡有了进一步的了解和认 识，深刻地体验了本土文化的深刻内涵和价 值，感受其悠久的历史，从而产生对家乡文 化的自豪感。我县还是矿业大县，矿业资源 非常丰富，蕴涵着无穷的教育资源。在“家乡 新变化”主题中，教师们以家乡矿业发展为 主线，带领幼儿开展了系列探索活动。如:我 们的矿山、家乡的变化等。孩子们在参观工 厂、矿山企业、收集矿石标本、查阅资料、布 置展区等各项主题活动中，充分感受了家乡 的变化和发展，感受了家乡文化的丰富与优 秀，激发了幼儿爱祖国、爱家乡的情感。</w:t>
            </w:r>
          </w:p>
        </w:tc>
      </w:tr>
      <w:tr w:rsidR="00D3141F" w:rsidTr="00D3141F">
        <w:trPr>
          <w:trHeight w:val="2655"/>
        </w:trPr>
        <w:tc>
          <w:tcPr>
            <w:tcW w:w="8750" w:type="dxa"/>
            <w:gridSpan w:val="6"/>
          </w:tcPr>
          <w:p w:rsidR="00D3141F" w:rsidRPr="00432B74" w:rsidRDefault="00D3141F" w:rsidP="00D97677">
            <w:pPr>
              <w:spacing w:line="460" w:lineRule="exact"/>
              <w:rPr>
                <w:rFonts w:ascii="宋体" w:hAnsi="宋体"/>
                <w:sz w:val="24"/>
              </w:rPr>
            </w:pPr>
            <w:r w:rsidRPr="00432B74">
              <w:rPr>
                <w:rFonts w:ascii="宋体" w:hAnsi="宋体" w:hint="eastAsia"/>
                <w:sz w:val="24"/>
              </w:rPr>
              <w:lastRenderedPageBreak/>
              <w:t>启示：</w:t>
            </w:r>
          </w:p>
          <w:p w:rsidR="006853A9" w:rsidRPr="00672719" w:rsidRDefault="003A6B03" w:rsidP="00672719">
            <w:pPr>
              <w:spacing w:line="460" w:lineRule="exact"/>
              <w:rPr>
                <w:szCs w:val="21"/>
              </w:rPr>
            </w:pPr>
            <w:r w:rsidRPr="00432B74">
              <w:rPr>
                <w:rFonts w:ascii="宋体" w:hAnsi="宋体" w:hint="eastAsia"/>
                <w:sz w:val="24"/>
              </w:rPr>
              <w:t xml:space="preserve"> </w:t>
            </w:r>
            <w:r w:rsidRPr="00672719">
              <w:rPr>
                <w:rFonts w:ascii="宋体" w:hAnsi="宋体" w:hint="eastAsia"/>
                <w:szCs w:val="21"/>
              </w:rPr>
              <w:t xml:space="preserve">  </w:t>
            </w:r>
            <w:r w:rsidR="00DD7AEA" w:rsidRPr="00DD7AEA">
              <w:rPr>
                <w:rFonts w:asciiTheme="majorEastAsia" w:eastAsiaTheme="majorEastAsia" w:hAnsiTheme="majorEastAsia" w:hint="eastAsia"/>
                <w:szCs w:val="21"/>
              </w:rPr>
              <w:t>随着幼儿园课程改革的不断深入开展， 我们深深感触到课程资源的开发与利用在</w:t>
            </w:r>
            <w:r w:rsidR="00DD7AEA">
              <w:rPr>
                <w:rFonts w:asciiTheme="majorEastAsia" w:eastAsiaTheme="majorEastAsia" w:hAnsiTheme="majorEastAsia" w:hint="eastAsia"/>
                <w:szCs w:val="21"/>
              </w:rPr>
              <w:t>课程改革中的重要作用，</w:t>
            </w:r>
            <w:r w:rsidR="00DD7AEA" w:rsidRPr="00DD7AEA">
              <w:rPr>
                <w:rFonts w:asciiTheme="majorEastAsia" w:eastAsiaTheme="majorEastAsia" w:hAnsiTheme="majorEastAsia" w:hint="eastAsia"/>
                <w:szCs w:val="21"/>
              </w:rPr>
              <w:t>教师</w:t>
            </w:r>
            <w:r w:rsidR="00DD7AEA">
              <w:rPr>
                <w:rFonts w:asciiTheme="majorEastAsia" w:eastAsiaTheme="majorEastAsia" w:hAnsiTheme="majorEastAsia" w:hint="eastAsia"/>
                <w:szCs w:val="21"/>
              </w:rPr>
              <w:t>可以</w:t>
            </w:r>
            <w:r w:rsidR="00DD7AEA" w:rsidRPr="00DD7AEA">
              <w:rPr>
                <w:rFonts w:asciiTheme="majorEastAsia" w:eastAsiaTheme="majorEastAsia" w:hAnsiTheme="majorEastAsia" w:hint="eastAsia"/>
                <w:szCs w:val="21"/>
              </w:rPr>
              <w:t>尝试着对本土课程资源进行深入的挖掘并展开系列主题教学活动，在不断的实践探索中摸索出了一些经验。教育活动的组织与实施过程也是教师创造性地开展工作的过程，活动中我们不但培养了幼儿对家乡、对民族的热爱之情，而且又可以因此而形成具有地方特色的 “园本课程”。</w:t>
            </w:r>
          </w:p>
        </w:tc>
      </w:tr>
    </w:tbl>
    <w:p w:rsidR="005604A2" w:rsidRPr="00D3141F" w:rsidRDefault="005604A2" w:rsidP="00D97677">
      <w:pPr>
        <w:spacing w:line="460" w:lineRule="exact"/>
      </w:pPr>
    </w:p>
    <w:sectPr w:rsidR="005604A2" w:rsidRPr="00D3141F" w:rsidSect="007F6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FBA" w:rsidRDefault="007F0FBA" w:rsidP="00943EE5">
      <w:r>
        <w:separator/>
      </w:r>
    </w:p>
  </w:endnote>
  <w:endnote w:type="continuationSeparator" w:id="1">
    <w:p w:rsidR="007F0FBA" w:rsidRDefault="007F0FBA" w:rsidP="00943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榛戜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FBA" w:rsidRDefault="007F0FBA" w:rsidP="00943EE5">
      <w:r>
        <w:separator/>
      </w:r>
    </w:p>
  </w:footnote>
  <w:footnote w:type="continuationSeparator" w:id="1">
    <w:p w:rsidR="007F0FBA" w:rsidRDefault="007F0FBA" w:rsidP="00943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1F"/>
    <w:rsid w:val="0000707F"/>
    <w:rsid w:val="002158DC"/>
    <w:rsid w:val="00260764"/>
    <w:rsid w:val="003161D4"/>
    <w:rsid w:val="003A6B03"/>
    <w:rsid w:val="00432B74"/>
    <w:rsid w:val="00471C4D"/>
    <w:rsid w:val="00537EF4"/>
    <w:rsid w:val="005602DF"/>
    <w:rsid w:val="005604A2"/>
    <w:rsid w:val="005C1566"/>
    <w:rsid w:val="00672719"/>
    <w:rsid w:val="006853A9"/>
    <w:rsid w:val="007F0FBA"/>
    <w:rsid w:val="007F6F4D"/>
    <w:rsid w:val="008879B7"/>
    <w:rsid w:val="00943EE5"/>
    <w:rsid w:val="009C1FB2"/>
    <w:rsid w:val="00A4365F"/>
    <w:rsid w:val="00A90692"/>
    <w:rsid w:val="00A90E63"/>
    <w:rsid w:val="00B87B5A"/>
    <w:rsid w:val="00B95FD1"/>
    <w:rsid w:val="00C62715"/>
    <w:rsid w:val="00D3141F"/>
    <w:rsid w:val="00D46B34"/>
    <w:rsid w:val="00D94A0F"/>
    <w:rsid w:val="00D97677"/>
    <w:rsid w:val="00DC2AB4"/>
    <w:rsid w:val="00DD7AEA"/>
    <w:rsid w:val="00DE1DA1"/>
    <w:rsid w:val="00E32B5E"/>
    <w:rsid w:val="00EC693B"/>
    <w:rsid w:val="00F9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4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604A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1566"/>
    <w:rPr>
      <w:strike w:val="0"/>
      <w:dstrike w:val="0"/>
      <w:color w:val="221815"/>
      <w:u w:val="none"/>
      <w:effect w:val="none"/>
    </w:rPr>
  </w:style>
  <w:style w:type="character" w:styleId="a4">
    <w:name w:val="Strong"/>
    <w:basedOn w:val="a0"/>
    <w:uiPriority w:val="22"/>
    <w:qFormat/>
    <w:rsid w:val="005C1566"/>
    <w:rPr>
      <w:b/>
      <w:bCs/>
    </w:rPr>
  </w:style>
  <w:style w:type="paragraph" w:styleId="a5">
    <w:name w:val="Plain Text"/>
    <w:basedOn w:val="a"/>
    <w:rsid w:val="005C15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rsid w:val="005C15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943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43EE5"/>
    <w:rPr>
      <w:kern w:val="2"/>
      <w:sz w:val="18"/>
      <w:szCs w:val="18"/>
    </w:rPr>
  </w:style>
  <w:style w:type="paragraph" w:styleId="a8">
    <w:name w:val="footer"/>
    <w:basedOn w:val="a"/>
    <w:link w:val="Char0"/>
    <w:rsid w:val="00943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43EE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04A2"/>
    <w:rPr>
      <w:rFonts w:ascii="宋体" w:hAnsi="宋体" w:cs="宋体"/>
      <w:kern w:val="36"/>
      <w:sz w:val="18"/>
      <w:szCs w:val="18"/>
    </w:rPr>
  </w:style>
  <w:style w:type="character" w:customStyle="1" w:styleId="apple-converted-space">
    <w:name w:val="apple-converted-space"/>
    <w:basedOn w:val="a0"/>
    <w:rsid w:val="00DC2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2023</Characters>
  <Application>Microsoft Office Word</Application>
  <DocSecurity>0</DocSecurity>
  <Lines>16</Lines>
  <Paragraphs>4</Paragraphs>
  <ScaleCrop>false</ScaleCrop>
  <Company>微软中国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《培养幼儿责任感的策略研究》</dc:title>
  <dc:creator>微软用户</dc:creator>
  <cp:lastModifiedBy>hp</cp:lastModifiedBy>
  <cp:revision>2</cp:revision>
  <dcterms:created xsi:type="dcterms:W3CDTF">2018-06-02T15:50:00Z</dcterms:created>
  <dcterms:modified xsi:type="dcterms:W3CDTF">2018-06-02T15:50:00Z</dcterms:modified>
</cp:coreProperties>
</file>