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4A33" w:rsidRDefault="002A2010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32"/>
          <w:szCs w:val="32"/>
        </w:rPr>
        <w:t>民间游戏观察记录</w:t>
      </w:r>
    </w:p>
    <w:tbl>
      <w:tblPr>
        <w:tblW w:w="9816" w:type="dxa"/>
        <w:jc w:val="center"/>
        <w:tblCellSpacing w:w="0" w:type="dxa"/>
        <w:tblInd w:w="-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56"/>
        <w:gridCol w:w="7360"/>
      </w:tblGrid>
      <w:tr w:rsidR="00074A33" w:rsidTr="006D14EC">
        <w:trPr>
          <w:trHeight w:val="560"/>
          <w:tblCellSpacing w:w="0" w:type="dxa"/>
          <w:jc w:val="center"/>
        </w:trPr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6512AA" w:rsidP="006512AA">
            <w:pPr>
              <w:pStyle w:val="a5"/>
              <w:spacing w:before="0" w:beforeAutospacing="0" w:after="0" w:afterAutospacing="0"/>
              <w:ind w:left="1205" w:hangingChars="500" w:hanging="1205"/>
            </w:pPr>
            <w:r>
              <w:rPr>
                <w:rFonts w:hint="eastAsia"/>
                <w:b/>
                <w:color w:val="000000"/>
              </w:rPr>
              <w:t>观察对象：</w:t>
            </w:r>
            <w:proofErr w:type="gramStart"/>
            <w:r w:rsidR="00FC619D">
              <w:rPr>
                <w:rFonts w:hint="eastAsia"/>
                <w:color w:val="000000"/>
              </w:rPr>
              <w:t>马志坤</w:t>
            </w:r>
            <w:proofErr w:type="gramEnd"/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年龄：</w:t>
            </w:r>
            <w:r w:rsidR="006512AA">
              <w:rPr>
                <w:rFonts w:hint="eastAsia"/>
                <w:color w:val="000000"/>
              </w:rPr>
              <w:t>5岁</w:t>
            </w:r>
          </w:p>
        </w:tc>
      </w:tr>
      <w:tr w:rsidR="00074A33">
        <w:trPr>
          <w:trHeight w:val="419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 w:rsidP="00FC619D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观察者：</w:t>
            </w:r>
            <w:r w:rsidR="006512AA">
              <w:rPr>
                <w:rFonts w:hint="eastAsia"/>
                <w:bCs/>
                <w:color w:val="000000"/>
              </w:rPr>
              <w:t>史黎璟</w:t>
            </w:r>
            <w:r>
              <w:rPr>
                <w:rFonts w:hint="eastAsia"/>
                <w:b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儿童人数：</w:t>
            </w:r>
            <w:r w:rsidR="00FC619D">
              <w:rPr>
                <w:rFonts w:hint="eastAsia"/>
                <w:color w:val="000000"/>
              </w:rPr>
              <w:t>1</w:t>
            </w:r>
            <w:r w:rsidRPr="006512AA"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 xml:space="preserve">   成人人数：</w:t>
            </w:r>
            <w:r>
              <w:rPr>
                <w:rFonts w:hint="eastAsia"/>
                <w:color w:val="000000"/>
              </w:rPr>
              <w:t>1人</w:t>
            </w:r>
          </w:p>
        </w:tc>
      </w:tr>
      <w:tr w:rsidR="00074A33">
        <w:trPr>
          <w:trHeight w:val="359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 w:rsidP="00F81A6F">
            <w:pPr>
              <w:pStyle w:val="a5"/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观察时间：</w:t>
            </w:r>
            <w:r>
              <w:rPr>
                <w:rFonts w:hint="eastAsia"/>
                <w:bCs/>
                <w:color w:val="000000"/>
              </w:rPr>
              <w:t>2019.</w:t>
            </w:r>
            <w:r w:rsidR="00F81A6F">
              <w:rPr>
                <w:rFonts w:hint="eastAsia"/>
                <w:bCs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</w:t>
            </w:r>
            <w:r>
              <w:rPr>
                <w:rFonts w:hint="eastAsia"/>
                <w:b/>
                <w:color w:val="000000"/>
              </w:rPr>
              <w:t>观察地点：</w:t>
            </w:r>
            <w:r w:rsidR="006512AA">
              <w:rPr>
                <w:rFonts w:hint="eastAsia"/>
                <w:bCs/>
                <w:color w:val="000000"/>
              </w:rPr>
              <w:t>教室</w:t>
            </w:r>
          </w:p>
        </w:tc>
      </w:tr>
      <w:tr w:rsidR="00074A33">
        <w:trPr>
          <w:trHeight w:val="54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tabs>
                <w:tab w:val="left" w:pos="5775"/>
              </w:tabs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观察目的：</w:t>
            </w:r>
            <w:r w:rsidR="001F4901" w:rsidRPr="001F4901">
              <w:rPr>
                <w:rFonts w:hint="eastAsia"/>
                <w:color w:val="000000"/>
              </w:rPr>
              <w:t>目标幼儿在游戏中是否能遵守游戏规则</w:t>
            </w:r>
            <w:r w:rsidR="001F4901">
              <w:rPr>
                <w:rFonts w:hint="eastAsia"/>
                <w:color w:val="000000"/>
              </w:rPr>
              <w:t>。</w:t>
            </w:r>
          </w:p>
        </w:tc>
      </w:tr>
      <w:tr w:rsidR="00074A33">
        <w:trPr>
          <w:trHeight w:val="54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tabs>
                <w:tab w:val="left" w:pos="7365"/>
              </w:tabs>
              <w:spacing w:before="0" w:beforeAutospacing="0" w:after="0" w:afterAutospacing="0"/>
            </w:pPr>
            <w:r>
              <w:rPr>
                <w:rFonts w:hint="eastAsia"/>
                <w:b/>
                <w:color w:val="000000"/>
              </w:rPr>
              <w:t>观察内容：</w:t>
            </w:r>
            <w:r w:rsidR="003623D9" w:rsidRPr="003623D9">
              <w:rPr>
                <w:rFonts w:hint="eastAsia"/>
                <w:color w:val="000000"/>
              </w:rPr>
              <w:t>目标幼儿</w:t>
            </w:r>
            <w:r w:rsidRPr="003623D9">
              <w:rPr>
                <w:rFonts w:hint="eastAsia"/>
                <w:color w:val="000000"/>
              </w:rPr>
              <w:t>在游戏中的</w:t>
            </w:r>
            <w:r w:rsidR="006D14EC">
              <w:rPr>
                <w:rFonts w:hint="eastAsia"/>
                <w:color w:val="000000"/>
              </w:rPr>
              <w:t>具体</w:t>
            </w:r>
            <w:r w:rsidR="003623D9" w:rsidRPr="003623D9">
              <w:rPr>
                <w:rFonts w:hint="eastAsia"/>
                <w:color w:val="000000"/>
              </w:rPr>
              <w:t>表现</w:t>
            </w:r>
            <w:r w:rsidR="003623D9">
              <w:rPr>
                <w:rFonts w:hint="eastAsia"/>
                <w:color w:val="000000"/>
              </w:rPr>
              <w:t>。</w:t>
            </w:r>
          </w:p>
        </w:tc>
      </w:tr>
      <w:tr w:rsidR="00074A33">
        <w:trPr>
          <w:trHeight w:val="9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F81A6F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3000375" cy="2847975"/>
                  <wp:effectExtent l="19050" t="0" r="9525" b="0"/>
                  <wp:docPr id="1" name="图片 0" descr="IMG_1184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84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921" cy="284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theme="majorEastAsia"/>
                <w:bCs/>
                <w:noProof/>
                <w:color w:val="000000"/>
              </w:rPr>
              <w:drawing>
                <wp:inline distT="0" distB="0" distL="0" distR="0">
                  <wp:extent cx="2933065" cy="2790504"/>
                  <wp:effectExtent l="19050" t="0" r="635" b="0"/>
                  <wp:docPr id="2" name="图片 1" descr="IMG_1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2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647" cy="279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1A6F" w:rsidRPr="0054279B" w:rsidRDefault="0054279B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noProof/>
                <w:color w:val="000000"/>
              </w:rPr>
              <w:drawing>
                <wp:inline distT="0" distB="0" distL="0" distR="0">
                  <wp:extent cx="3000375" cy="3095625"/>
                  <wp:effectExtent l="19050" t="0" r="9525" b="0"/>
                  <wp:docPr id="9" name="图片 8" descr="IMG_1197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97(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415" cy="309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cstheme="majorEastAsia" w:hint="eastAsia"/>
                <w:bCs/>
                <w:noProof/>
                <w:color w:val="000000"/>
              </w:rPr>
              <w:drawing>
                <wp:inline distT="0" distB="0" distL="0" distR="0">
                  <wp:extent cx="2933065" cy="3104834"/>
                  <wp:effectExtent l="19050" t="0" r="635" b="0"/>
                  <wp:docPr id="10" name="图片 9" descr="IMG_1199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99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655" cy="310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4A33" w:rsidRDefault="002A2010">
            <w:pPr>
              <w:pStyle w:val="a5"/>
              <w:spacing w:before="0" w:beforeAutospacing="0" w:after="0" w:afterAutospacing="0" w:line="360" w:lineRule="auto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</w:rPr>
              <w:lastRenderedPageBreak/>
              <w:t>观察记录：</w:t>
            </w:r>
          </w:p>
          <w:p w:rsidR="00F81A6F" w:rsidRDefault="006512AA" w:rsidP="0078049D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户外活动时间，</w:t>
            </w:r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组织孩子们玩民间游戏“</w:t>
            </w:r>
            <w:proofErr w:type="gramStart"/>
            <w:r w:rsidR="00F81A6F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老狼老狼</w:t>
            </w:r>
            <w:proofErr w:type="gramEnd"/>
            <w:r w:rsidR="00F81A6F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几点了</w:t>
            </w:r>
            <w:r w:rsidR="003623D9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”。</w:t>
            </w:r>
            <w:r w:rsidR="00F81A6F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因为是第一次玩，所以孩子们的兴趣度和积极性都很高。老师在教室先讲解了游戏规则，然后请了两名幼儿进行了示范游戏，孩子们都迫不及待想玩这个游戏。</w:t>
            </w:r>
          </w:p>
          <w:p w:rsidR="006512AA" w:rsidRDefault="00F81A6F" w:rsidP="001F6DE8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把孩子们带到空的场地上，老师在前当老狼，孩子们在后面做小羊</w:t>
            </w:r>
            <w:r w:rsidR="00C943B1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；第一次</w:t>
            </w:r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游戏开始</w:t>
            </w:r>
            <w:r w:rsidR="00C943B1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，孩子们：</w:t>
            </w:r>
            <w:proofErr w:type="gramStart"/>
            <w:r w:rsidR="00C943B1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老狼老狼</w:t>
            </w:r>
            <w:proofErr w:type="gramEnd"/>
            <w:r w:rsidR="00C943B1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几点了？教师：三点了，一、二、三</w:t>
            </w:r>
            <w:r w:rsidR="00C943B1">
              <w:rPr>
                <w:rFonts w:asciiTheme="majorEastAsia" w:eastAsiaTheme="majorEastAsia" w:hAnsiTheme="majorEastAsia" w:cstheme="majorEastAsia"/>
                <w:bCs/>
                <w:color w:val="000000"/>
              </w:rPr>
              <w:t>……</w:t>
            </w:r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坤</w:t>
            </w:r>
            <w:proofErr w:type="gramStart"/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坤</w:t>
            </w:r>
            <w:proofErr w:type="gramEnd"/>
            <w:r w:rsidR="0054279B">
              <w:rPr>
                <w:rFonts w:asciiTheme="majorEastAsia" w:eastAsiaTheme="majorEastAsia" w:hAnsiTheme="majorEastAsia" w:cstheme="majorEastAsia"/>
                <w:bCs/>
                <w:color w:val="000000"/>
              </w:rPr>
              <w:t>跨着大大的步子走向前</w:t>
            </w:r>
            <w:r w:rsidR="00C943B1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；游戏继续，孩子们：</w:t>
            </w:r>
            <w:proofErr w:type="gramStart"/>
            <w:r w:rsidR="00C943B1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老狼老狼</w:t>
            </w:r>
            <w:proofErr w:type="gramEnd"/>
            <w:r w:rsidR="00C943B1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几点了?教师：两点了，一二</w:t>
            </w:r>
            <w:r w:rsidR="00C943B1">
              <w:rPr>
                <w:rFonts w:asciiTheme="majorEastAsia" w:eastAsiaTheme="majorEastAsia" w:hAnsiTheme="majorEastAsia" w:cstheme="majorEastAsia"/>
                <w:bCs/>
                <w:color w:val="000000"/>
              </w:rPr>
              <w:t>……</w:t>
            </w:r>
            <w:r w:rsidR="00C943B1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教师回头发现有几个小朋友在动，抓住了几只小羊,啊呜啊呜吃掉了</w:t>
            </w:r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，坤</w:t>
            </w:r>
            <w:proofErr w:type="gramStart"/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坤</w:t>
            </w:r>
            <w:proofErr w:type="gramEnd"/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对着旁边的小朋友说：“不能动，动了就会被狼吃掉的。”接着游戏，孩子们：</w:t>
            </w:r>
            <w:proofErr w:type="gramStart"/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老狼老狼</w:t>
            </w:r>
            <w:proofErr w:type="gramEnd"/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几点了？教师：开饭啦！坤</w:t>
            </w:r>
            <w:proofErr w:type="gramStart"/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坤</w:t>
            </w:r>
            <w:proofErr w:type="gramEnd"/>
            <w:r w:rsidR="0054279B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听到开饭，转身就跑，一边</w:t>
            </w:r>
            <w:r w:rsidR="001F6DE8">
              <w:rPr>
                <w:rFonts w:asciiTheme="majorEastAsia" w:eastAsiaTheme="majorEastAsia" w:hAnsiTheme="majorEastAsia" w:cstheme="majorEastAsia" w:hint="eastAsia"/>
                <w:bCs/>
                <w:color w:val="000000"/>
              </w:rPr>
              <w:t>跑一边开心地笑着</w:t>
            </w:r>
            <w:r w:rsidR="0054279B">
              <w:rPr>
                <w:rFonts w:asciiTheme="majorEastAsia" w:eastAsiaTheme="majorEastAsia" w:hAnsiTheme="majorEastAsia" w:cstheme="majorEastAsia"/>
                <w:bCs/>
                <w:color w:val="000000"/>
              </w:rPr>
              <w:t>……</w:t>
            </w:r>
          </w:p>
        </w:tc>
      </w:tr>
      <w:tr w:rsidR="00074A33">
        <w:trPr>
          <w:trHeight w:val="1386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5B09" w:rsidRDefault="002A2010" w:rsidP="001F6DE8">
            <w:pPr>
              <w:pStyle w:val="a5"/>
              <w:spacing w:before="0" w:beforeAutospacing="0" w:after="0" w:afterAutospacing="0" w:line="360" w:lineRule="auto"/>
              <w:rPr>
                <w:rFonts w:cs="微软雅黑" w:hint="eastAsia"/>
                <w:b/>
                <w:color w:val="000000"/>
              </w:rPr>
            </w:pPr>
            <w:r>
              <w:rPr>
                <w:rFonts w:cs="微软雅黑" w:hint="eastAsia"/>
                <w:b/>
                <w:color w:val="000000"/>
              </w:rPr>
              <w:lastRenderedPageBreak/>
              <w:t>分析解读：</w:t>
            </w:r>
          </w:p>
          <w:p w:rsidR="001F6DE8" w:rsidRP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 w:hint="eastAsia"/>
                <w:color w:val="000000"/>
              </w:rPr>
            </w:pPr>
            <w:r w:rsidRPr="001F6DE8">
              <w:rPr>
                <w:rFonts w:cs="微软雅黑" w:hint="eastAsia"/>
                <w:color w:val="000000"/>
              </w:rPr>
              <w:t>《指南》社会领域目标指出3-4岁：</w:t>
            </w:r>
          </w:p>
          <w:p w:rsidR="001F6DE8" w:rsidRP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 w:hint="eastAsia"/>
                <w:color w:val="000000"/>
              </w:rPr>
            </w:pPr>
            <w:r>
              <w:rPr>
                <w:rFonts w:cs="微软雅黑" w:hint="eastAsia"/>
                <w:color w:val="000000"/>
              </w:rPr>
              <w:t>1、</w:t>
            </w:r>
            <w:r w:rsidRPr="001F6DE8">
              <w:rPr>
                <w:rFonts w:cs="微软雅黑" w:hint="eastAsia"/>
                <w:color w:val="000000"/>
              </w:rPr>
              <w:t>对群体活动有兴趣。</w:t>
            </w:r>
          </w:p>
          <w:p w:rsidR="001F6DE8" w:rsidRPr="001F6DE8" w:rsidRDefault="001F6DE8" w:rsidP="001F6DE8">
            <w:pPr>
              <w:pStyle w:val="a5"/>
              <w:spacing w:before="0" w:beforeAutospacing="0" w:after="0" w:afterAutospacing="0" w:line="360" w:lineRule="auto"/>
              <w:rPr>
                <w:rFonts w:cs="微软雅黑"/>
                <w:color w:val="000000"/>
              </w:rPr>
            </w:pPr>
            <w:r>
              <w:rPr>
                <w:rFonts w:cs="微软雅黑" w:hint="eastAsia"/>
                <w:color w:val="000000"/>
              </w:rPr>
              <w:t>2、在提醒下，能遵守游戏规则。</w:t>
            </w:r>
          </w:p>
          <w:p w:rsidR="00074A33" w:rsidRPr="00BC0BE7" w:rsidRDefault="00777FA9" w:rsidP="00747A66">
            <w:pPr>
              <w:pStyle w:val="a5"/>
              <w:spacing w:before="0" w:beforeAutospacing="0" w:after="0" w:afterAutospacing="0" w:line="360" w:lineRule="auto"/>
              <w:ind w:firstLineChars="200" w:firstLine="480"/>
              <w:rPr>
                <w:rFonts w:cs="微软雅黑"/>
                <w:bCs/>
                <w:color w:val="000000"/>
              </w:rPr>
            </w:pPr>
            <w:r>
              <w:rPr>
                <w:rFonts w:cs="微软雅黑" w:hint="eastAsia"/>
                <w:bCs/>
                <w:color w:val="000000"/>
              </w:rPr>
              <w:t>在游戏活动中，我们可以看出</w:t>
            </w:r>
            <w:r w:rsidR="001F4901">
              <w:rPr>
                <w:rFonts w:cs="微软雅黑" w:hint="eastAsia"/>
                <w:bCs/>
                <w:color w:val="000000"/>
              </w:rPr>
              <w:t>我们可以看出坤</w:t>
            </w:r>
            <w:proofErr w:type="gramStart"/>
            <w:r w:rsidR="001F4901">
              <w:rPr>
                <w:rFonts w:cs="微软雅黑" w:hint="eastAsia"/>
                <w:bCs/>
                <w:color w:val="000000"/>
              </w:rPr>
              <w:t>坤</w:t>
            </w:r>
            <w:proofErr w:type="gramEnd"/>
            <w:r w:rsidR="001F4901">
              <w:rPr>
                <w:rFonts w:cs="微软雅黑" w:hint="eastAsia"/>
                <w:bCs/>
                <w:color w:val="000000"/>
              </w:rPr>
              <w:t>对群体活动有兴趣，喜欢和小朋友一起参加游戏。虽然这个游戏是第一次玩，但是在老师讲解规则后，坤</w:t>
            </w:r>
            <w:proofErr w:type="gramStart"/>
            <w:r w:rsidR="001F4901">
              <w:rPr>
                <w:rFonts w:cs="微软雅黑" w:hint="eastAsia"/>
                <w:bCs/>
                <w:color w:val="000000"/>
              </w:rPr>
              <w:t>坤</w:t>
            </w:r>
            <w:proofErr w:type="gramEnd"/>
            <w:r w:rsidR="001F4901">
              <w:rPr>
                <w:rFonts w:cs="微软雅黑" w:hint="eastAsia"/>
                <w:bCs/>
                <w:color w:val="000000"/>
              </w:rPr>
              <w:t>很快学习了规则，并能在游戏中遵守游戏中的规则。在游戏时，看到同伴没有遵守游戏规则，还及时提醒了对方。</w:t>
            </w:r>
          </w:p>
        </w:tc>
      </w:tr>
      <w:tr w:rsidR="00074A33">
        <w:trPr>
          <w:trHeight w:val="1060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4A33" w:rsidRDefault="002A2010">
            <w:pPr>
              <w:pStyle w:val="a5"/>
              <w:rPr>
                <w:rFonts w:asciiTheme="majorEastAsia" w:eastAsiaTheme="majorEastAsia" w:hAnsiTheme="majorEastAsia" w:cs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000000"/>
              </w:rPr>
              <w:t>支持跟进：</w:t>
            </w:r>
          </w:p>
          <w:p w:rsidR="00747A66" w:rsidRDefault="00747A66" w:rsidP="00747A66">
            <w:pPr>
              <w:pStyle w:val="a5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1、多带幼儿玩富有情节、带有规则的游戏，在游戏中遵守共同约定的游戏规则。</w:t>
            </w:r>
          </w:p>
          <w:p w:rsidR="006D14EC" w:rsidRPr="006D14EC" w:rsidRDefault="00747A66" w:rsidP="00747A66">
            <w:pPr>
              <w:pStyle w:val="a5"/>
              <w:spacing w:line="360" w:lineRule="auto"/>
              <w:rPr>
                <w:rFonts w:asciiTheme="majorEastAsia" w:eastAsiaTheme="majorEastAsia" w:hAnsiTheme="majorEastAsia" w:cstheme="majorEastAsia"/>
                <w:bCs/>
                <w:color w:val="000000"/>
              </w:rPr>
            </w:pPr>
            <w:r>
              <w:rPr>
                <w:rFonts w:hint="eastAsia"/>
              </w:rPr>
              <w:t>2、鼓励该幼儿在游戏中的行为，创设机会给与他分享交流游戏中的经历。</w:t>
            </w:r>
          </w:p>
        </w:tc>
      </w:tr>
    </w:tbl>
    <w:p w:rsidR="00074A33" w:rsidRDefault="00074A33" w:rsidP="009E16FC">
      <w:pPr>
        <w:rPr>
          <w:rFonts w:ascii="宋体" w:hAnsi="宋体" w:cs="宋体"/>
          <w:sz w:val="24"/>
          <w:szCs w:val="24"/>
        </w:rPr>
      </w:pPr>
    </w:p>
    <w:sectPr w:rsidR="00074A33" w:rsidSect="00074A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DA9" w:rsidRDefault="00A57DA9" w:rsidP="006512AA">
      <w:r>
        <w:separator/>
      </w:r>
    </w:p>
  </w:endnote>
  <w:endnote w:type="continuationSeparator" w:id="0">
    <w:p w:rsidR="00A57DA9" w:rsidRDefault="00A57DA9" w:rsidP="00651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DA9" w:rsidRDefault="00A57DA9" w:rsidP="006512AA">
      <w:r>
        <w:separator/>
      </w:r>
    </w:p>
  </w:footnote>
  <w:footnote w:type="continuationSeparator" w:id="0">
    <w:p w:rsidR="00A57DA9" w:rsidRDefault="00A57DA9" w:rsidP="00651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7D2CA6"/>
    <w:multiLevelType w:val="singleLevel"/>
    <w:tmpl w:val="E47D2CA6"/>
    <w:lvl w:ilvl="0">
      <w:start w:val="1"/>
      <w:numFmt w:val="decimal"/>
      <w:suff w:val="nothing"/>
      <w:lvlText w:val="%1、"/>
      <w:lvlJc w:val="left"/>
    </w:lvl>
  </w:abstractNum>
  <w:abstractNum w:abstractNumId="1">
    <w:nsid w:val="00C52A56"/>
    <w:multiLevelType w:val="hybridMultilevel"/>
    <w:tmpl w:val="B46C4C0C"/>
    <w:lvl w:ilvl="0" w:tplc="84BA49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196CFF"/>
    <w:multiLevelType w:val="hybridMultilevel"/>
    <w:tmpl w:val="105E5D7E"/>
    <w:lvl w:ilvl="0" w:tplc="2CE0E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63FC61"/>
    <w:multiLevelType w:val="singleLevel"/>
    <w:tmpl w:val="7263FC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DCC3125"/>
    <w:rsid w:val="00037B4A"/>
    <w:rsid w:val="00067E46"/>
    <w:rsid w:val="00074A33"/>
    <w:rsid w:val="000C353A"/>
    <w:rsid w:val="000C5B09"/>
    <w:rsid w:val="00132818"/>
    <w:rsid w:val="001A7C05"/>
    <w:rsid w:val="001B6A54"/>
    <w:rsid w:val="001C38AA"/>
    <w:rsid w:val="001D5475"/>
    <w:rsid w:val="001E020C"/>
    <w:rsid w:val="001F382C"/>
    <w:rsid w:val="001F4901"/>
    <w:rsid w:val="001F6DE8"/>
    <w:rsid w:val="001F7067"/>
    <w:rsid w:val="00263C17"/>
    <w:rsid w:val="002910FE"/>
    <w:rsid w:val="00291C79"/>
    <w:rsid w:val="00293332"/>
    <w:rsid w:val="002A2010"/>
    <w:rsid w:val="002C470C"/>
    <w:rsid w:val="002C6EA6"/>
    <w:rsid w:val="002D7067"/>
    <w:rsid w:val="002E2365"/>
    <w:rsid w:val="002F4301"/>
    <w:rsid w:val="003143A6"/>
    <w:rsid w:val="003623D9"/>
    <w:rsid w:val="00362DEC"/>
    <w:rsid w:val="003671C5"/>
    <w:rsid w:val="00374973"/>
    <w:rsid w:val="003772CE"/>
    <w:rsid w:val="003A3D4D"/>
    <w:rsid w:val="003B173D"/>
    <w:rsid w:val="003E320C"/>
    <w:rsid w:val="00401571"/>
    <w:rsid w:val="00417A91"/>
    <w:rsid w:val="00420FDD"/>
    <w:rsid w:val="004533B8"/>
    <w:rsid w:val="00497D0B"/>
    <w:rsid w:val="004D5CD1"/>
    <w:rsid w:val="004F2EAE"/>
    <w:rsid w:val="00542354"/>
    <w:rsid w:val="0054279B"/>
    <w:rsid w:val="00557112"/>
    <w:rsid w:val="00572E97"/>
    <w:rsid w:val="00590DF9"/>
    <w:rsid w:val="005A2259"/>
    <w:rsid w:val="005D5D5E"/>
    <w:rsid w:val="00600F11"/>
    <w:rsid w:val="006135BE"/>
    <w:rsid w:val="006512AA"/>
    <w:rsid w:val="00672E71"/>
    <w:rsid w:val="00686C40"/>
    <w:rsid w:val="006924A1"/>
    <w:rsid w:val="00692BA6"/>
    <w:rsid w:val="006C71A3"/>
    <w:rsid w:val="006D14EC"/>
    <w:rsid w:val="00747A66"/>
    <w:rsid w:val="00777FA9"/>
    <w:rsid w:val="0078049D"/>
    <w:rsid w:val="007F611C"/>
    <w:rsid w:val="00832431"/>
    <w:rsid w:val="00834B9E"/>
    <w:rsid w:val="00891CA8"/>
    <w:rsid w:val="0097481D"/>
    <w:rsid w:val="009E16FC"/>
    <w:rsid w:val="009F57F9"/>
    <w:rsid w:val="00A115F0"/>
    <w:rsid w:val="00A12C95"/>
    <w:rsid w:val="00A1622B"/>
    <w:rsid w:val="00A27927"/>
    <w:rsid w:val="00A30EFC"/>
    <w:rsid w:val="00A57DA9"/>
    <w:rsid w:val="00AA1407"/>
    <w:rsid w:val="00AB08D6"/>
    <w:rsid w:val="00AC2A51"/>
    <w:rsid w:val="00B35BC7"/>
    <w:rsid w:val="00B66994"/>
    <w:rsid w:val="00B73AD2"/>
    <w:rsid w:val="00BB4E6F"/>
    <w:rsid w:val="00BB588B"/>
    <w:rsid w:val="00BC0BE7"/>
    <w:rsid w:val="00BC76AD"/>
    <w:rsid w:val="00C03C34"/>
    <w:rsid w:val="00C11514"/>
    <w:rsid w:val="00C26F80"/>
    <w:rsid w:val="00C326F8"/>
    <w:rsid w:val="00C92722"/>
    <w:rsid w:val="00C943B1"/>
    <w:rsid w:val="00CB3D2F"/>
    <w:rsid w:val="00CD3086"/>
    <w:rsid w:val="00CE6007"/>
    <w:rsid w:val="00D16AC1"/>
    <w:rsid w:val="00D32E7D"/>
    <w:rsid w:val="00D54748"/>
    <w:rsid w:val="00D7589E"/>
    <w:rsid w:val="00D80265"/>
    <w:rsid w:val="00DC341C"/>
    <w:rsid w:val="00DE7136"/>
    <w:rsid w:val="00DF5D69"/>
    <w:rsid w:val="00E42EEB"/>
    <w:rsid w:val="00E45DC2"/>
    <w:rsid w:val="00E56D14"/>
    <w:rsid w:val="00E6070A"/>
    <w:rsid w:val="00E73E2B"/>
    <w:rsid w:val="00E97367"/>
    <w:rsid w:val="00EA0DF8"/>
    <w:rsid w:val="00EB70EB"/>
    <w:rsid w:val="00EC1BBC"/>
    <w:rsid w:val="00F04DA6"/>
    <w:rsid w:val="00F52B07"/>
    <w:rsid w:val="00F53054"/>
    <w:rsid w:val="00F533D8"/>
    <w:rsid w:val="00F81A6F"/>
    <w:rsid w:val="00FC11DC"/>
    <w:rsid w:val="00FC619D"/>
    <w:rsid w:val="025039F6"/>
    <w:rsid w:val="0F254A37"/>
    <w:rsid w:val="1233785A"/>
    <w:rsid w:val="12B81C12"/>
    <w:rsid w:val="154D30D1"/>
    <w:rsid w:val="19EA0E50"/>
    <w:rsid w:val="1D553B0F"/>
    <w:rsid w:val="21E52525"/>
    <w:rsid w:val="23E82BEA"/>
    <w:rsid w:val="24DC1FEF"/>
    <w:rsid w:val="26095780"/>
    <w:rsid w:val="2DEE1E9F"/>
    <w:rsid w:val="311F0BE5"/>
    <w:rsid w:val="398930AA"/>
    <w:rsid w:val="3B715447"/>
    <w:rsid w:val="3B84416A"/>
    <w:rsid w:val="3D98059B"/>
    <w:rsid w:val="3E7A33E2"/>
    <w:rsid w:val="3FA5325B"/>
    <w:rsid w:val="49544495"/>
    <w:rsid w:val="4B3511E0"/>
    <w:rsid w:val="4EFA1C4D"/>
    <w:rsid w:val="525D0934"/>
    <w:rsid w:val="581879E9"/>
    <w:rsid w:val="5DCC3125"/>
    <w:rsid w:val="5F18263D"/>
    <w:rsid w:val="61D722AE"/>
    <w:rsid w:val="65F83C7C"/>
    <w:rsid w:val="663C214A"/>
    <w:rsid w:val="679639B2"/>
    <w:rsid w:val="679A3F4A"/>
    <w:rsid w:val="6C680733"/>
    <w:rsid w:val="6C712897"/>
    <w:rsid w:val="71C07FDF"/>
    <w:rsid w:val="737A4E2A"/>
    <w:rsid w:val="73BE56C4"/>
    <w:rsid w:val="75031A68"/>
    <w:rsid w:val="78703E12"/>
    <w:rsid w:val="7A087B5C"/>
    <w:rsid w:val="7AE27187"/>
    <w:rsid w:val="7C262518"/>
    <w:rsid w:val="7C97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74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74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74A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unhideWhenUsed/>
    <w:rsid w:val="00074A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4A33"/>
    <w:rPr>
      <w:color w:val="0000FF"/>
      <w:u w:val="single"/>
    </w:rPr>
  </w:style>
  <w:style w:type="character" w:customStyle="1" w:styleId="Char0">
    <w:name w:val="页眉 Char"/>
    <w:basedOn w:val="a0"/>
    <w:link w:val="a4"/>
    <w:rsid w:val="00074A3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074A33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512A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512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春江幼儿园“自主游戏”活动记录表</dc:title>
  <dc:creator>Administrator</dc:creator>
  <cp:lastModifiedBy>admin</cp:lastModifiedBy>
  <cp:revision>11</cp:revision>
  <cp:lastPrinted>2019-03-27T04:35:00Z</cp:lastPrinted>
  <dcterms:created xsi:type="dcterms:W3CDTF">2018-11-04T15:51:00Z</dcterms:created>
  <dcterms:modified xsi:type="dcterms:W3CDTF">2019-04-29T10:44:00Z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