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u w:val="single"/>
        </w:rPr>
      </w:pPr>
      <w:r>
        <w:rPr>
          <w:rFonts w:hint="eastAsia"/>
          <w:b/>
          <w:sz w:val="32"/>
          <w:szCs w:val="32"/>
        </w:rPr>
        <w:t>春江幼儿园教学活动设计稿</w:t>
      </w:r>
      <w:r>
        <w:rPr>
          <w:sz w:val="28"/>
          <w:szCs w:val="28"/>
        </w:rPr>
        <w:t xml:space="preserve">          </w:t>
      </w:r>
      <w:r>
        <w:rPr>
          <w:sz w:val="24"/>
        </w:rPr>
        <w:t xml:space="preserve">                                       </w:t>
      </w:r>
    </w:p>
    <w:tbl>
      <w:tblPr>
        <w:tblStyle w:val="3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132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创意手工：</w:t>
            </w:r>
            <w:r>
              <w:rPr>
                <w:rFonts w:hint="eastAsia" w:ascii="宋体" w:hAnsi="宋体"/>
                <w:sz w:val="24"/>
                <w:lang w:eastAsia="zh-CN"/>
              </w:rPr>
              <w:t>别样的风景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执教者</w:t>
            </w:r>
          </w:p>
        </w:tc>
        <w:tc>
          <w:tcPr>
            <w:tcW w:w="388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1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9.4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活动班级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教材分析与幼儿发展分析</w:t>
            </w:r>
          </w:p>
        </w:tc>
        <w:tc>
          <w:tcPr>
            <w:tcW w:w="8014" w:type="dxa"/>
            <w:gridSpan w:val="5"/>
            <w:noWrap w:val="0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教材分析：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随着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春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天的到来，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万物复苏，鸟语花香。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我带着小朋友去观察、采集时，小朋友不经意的一句话提醒了我“这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树叶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象个娃娃，只要贴上两只眼睛就好了”，对呀，何不运用农村的特色——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春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天的各种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树叶和花朵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，让幼儿动手操作，进一步发挥他们的想象力和创造力，而且这也是《新纲要》所倡导的，所以活动由此生成。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幼儿分析：对大班幼</w:t>
            </w:r>
            <w:r>
              <w:rPr>
                <w:rFonts w:hint="eastAsia" w:ascii="宋体" w:hAnsi="宋体"/>
                <w:sz w:val="24"/>
                <w:lang w:eastAsia="zh-CN"/>
              </w:rPr>
              <w:t>儿</w:t>
            </w:r>
            <w:r>
              <w:rPr>
                <w:rFonts w:hint="eastAsia" w:ascii="宋体" w:hAnsi="宋体"/>
                <w:sz w:val="24"/>
              </w:rPr>
              <w:t>来说，已具有一定的美工操作技能和合作协商能力，所以以合作的形式开展本次活动。</w:t>
            </w:r>
            <w:r>
              <w:rPr>
                <w:rFonts w:hint="eastAsia" w:ascii="宋体" w:hAnsi="宋体"/>
                <w:sz w:val="24"/>
                <w:lang w:eastAsia="zh-CN"/>
              </w:rPr>
              <w:t>需要幼儿小组共同制作有情节的画面</w:t>
            </w:r>
            <w:r>
              <w:rPr>
                <w:rFonts w:hint="eastAsia" w:ascii="宋体" w:hAnsi="宋体"/>
                <w:sz w:val="24"/>
              </w:rPr>
              <w:t>是比较有挑战性的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因此，我将这一技能作为本次活动的重点及难点，通过示范，让幼儿</w:t>
            </w:r>
            <w:r>
              <w:rPr>
                <w:rFonts w:hint="eastAsia" w:ascii="宋体" w:hAnsi="宋体"/>
                <w:sz w:val="24"/>
                <w:lang w:eastAsia="zh-CN"/>
              </w:rPr>
              <w:t>分工合作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宋体" w:hAnsi="宋体"/>
                <w:sz w:val="24"/>
                <w:lang w:eastAsia="zh-CN"/>
              </w:rPr>
              <w:t>能用多种材料进行组合。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动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标</w:t>
            </w:r>
          </w:p>
        </w:tc>
        <w:tc>
          <w:tcPr>
            <w:tcW w:w="8014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自由选择各种材料，借助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自然物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的外形特征创造想象成各种物体。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运用贴、粘、拼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、组合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等方法进行创意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在活动中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发展手指肌肉动作的灵活性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体验操作活动的乐趣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备</w:t>
            </w:r>
          </w:p>
        </w:tc>
        <w:tc>
          <w:tcPr>
            <w:tcW w:w="8014" w:type="dxa"/>
            <w:gridSpan w:val="5"/>
            <w:noWrap w:val="0"/>
            <w:vAlign w:val="center"/>
          </w:tcPr>
          <w:p>
            <w:pPr>
              <w:spacing w:line="24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1、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野花、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野草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、树叶、颜料、橡皮泥、剪刀、浆糊、不干胶、音乐磁带等。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2、教室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布置成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春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天的氛围，一边陈列部分范例作品。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活动版块</w:t>
            </w:r>
          </w:p>
        </w:tc>
        <w:tc>
          <w:tcPr>
            <w:tcW w:w="52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活动内容与呈现方式</w:t>
            </w:r>
          </w:p>
        </w:tc>
        <w:tc>
          <w:tcPr>
            <w:tcW w:w="275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1714" w:type="dxa"/>
            <w:noWrap w:val="0"/>
            <w:vAlign w:val="top"/>
          </w:tcPr>
          <w:p>
            <w:pPr>
              <w:spacing w:line="264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激趣导入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组合想象，教师示范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幼儿操作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展示作品，讲述故事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五、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活动延伸</w:t>
            </w:r>
          </w:p>
        </w:tc>
        <w:tc>
          <w:tcPr>
            <w:tcW w:w="5261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幼儿听着《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春天在哪里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》音乐进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教室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师：“小朋友，我们去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天乐园玩，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好吗？”“让我们出发吧！”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师：“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天乐园到了，你们可以去看看和小朋友说说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天乐园有些什么？它是用什么做的？”幼儿自由去观察，讨论。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互相交流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演示操作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教师小结，演示用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树叶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制作的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纸盘镜子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：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先拿剪刀把纸盘的内部剪掉，再拿起塑封纸打开，进行树叶摆放。最后合起来。装饰纸盘周围。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谈论设想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师：“你想做什么呢？”幼儿之间互相交流谈论。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介绍材料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师：现在请小朋友选择你自己喜欢的去做，记住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材料用完要收拾桌面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动手操作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幼儿操作，教师指导，帮助有困难的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instrText xml:space="preserve"> HYPERLINK "http://rj.5ykj.com/" \t "http://rj.5ykj.com/html/_blank"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t>孩子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成果展示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展示每个小朋友的作品，让幼儿自己介绍，师生共同评价，特别表扬一些有进步的幼儿，鼓励他们大胆创作。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请小朋友运用自己的作品动手装扮教室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幼儿听着《</w:t>
            </w:r>
            <w:r>
              <w:rPr>
                <w:rFonts w:hint="eastAsia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春天在哪里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》音乐进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教室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幼儿观察交流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幼儿个别回答“我看见了很多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花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、树叶、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小草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“我看见了用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树叶做成的镜子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，真美”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幼儿操作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幼儿想象诉说</w:t>
            </w:r>
          </w:p>
        </w:tc>
      </w:tr>
    </w:tbl>
    <w:p>
      <w:r>
        <w:rPr>
          <w:rFonts w:hint="eastAsia" w:eastAsia="宋体"/>
          <w:lang w:eastAsia="zh-CN"/>
        </w:rPr>
        <w:drawing>
          <wp:inline distT="0" distB="0" distL="114300" distR="114300">
            <wp:extent cx="2217420" cy="3324225"/>
            <wp:effectExtent l="0" t="0" r="11430" b="9525"/>
            <wp:docPr id="1" name="图片 1" descr="QQ图片20180321134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03211349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165A"/>
    <w:multiLevelType w:val="singleLevel"/>
    <w:tmpl w:val="59CC16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33A0"/>
    <w:rsid w:val="6CEF25FF"/>
    <w:rsid w:val="7FAF3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2019-04-22T04:02:00Z</dcterms:created>
  <dc:creator>潘潘</dc:creator>
  <cp:lastModifiedBy>潘潘</cp:lastModifiedBy>
  <dcterms:modified xsi:type="dcterms:W3CDTF">2019-04-22T04:15:05Z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