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279" w:lineRule="atLeast"/>
        <w:ind w:left="0" w:firstLine="0"/>
        <w:jc w:val="left"/>
        <w:rPr>
          <w:rFonts w:hint="default" w:ascii="宋体" w:hAnsi="宋体" w:eastAsia="宋体" w:cs="宋体"/>
          <w:i w:val="0"/>
          <w:caps w:val="0"/>
          <w:color w:val="323E32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&amp;quot" w:hAnsi="&amp;quot" w:eastAsia="&amp;quot" w:cs="&amp;quot"/>
          <w:i w:val="0"/>
          <w:caps w:val="0"/>
          <w:color w:val="323E32"/>
          <w:spacing w:val="0"/>
          <w:kern w:val="0"/>
          <w:sz w:val="31"/>
          <w:szCs w:val="31"/>
          <w:u w:val="none"/>
          <w:lang w:val="en-US" w:eastAsia="zh-CN" w:bidi="ar"/>
        </w:rPr>
        <w:t xml:space="preserve">              勤剪指甲好处多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从健康方面说：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   1、长指甲容易藏污纳垢，滋生细菌，很难洗干净，病从口入，长指甲为疾病的传染源。（特别是在春季、秋季，传染病多发病季节）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   2、孩子在用长指甲抓痒时，很容易划破皮肤，而指甲里的细菌就会趁机而入了。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从安全方面说：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    1、孩子活泼好动，长指甲就很容易在活动中被翻起并折断，严重的还可能会伤到手指皮肤、刮伤自己。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    2、幼儿活泼好动，在幼儿园里总是三五成群地玩在一起，有时候会控制不住自己的行为，难免会发生一些抓伤的事故。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为了杜绝以上现象的发生，我们每周的周一都会检查孩子的指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甲，也请家长朋友认真配合做好以下一些小事：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   1、每周帮孩子修剪指甲1-2次。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   2、沿着手指甲的弧度剪下来，指甲的合适长度是：指甲顶端与指顶齐平或稍短一些，剪后修光滑。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   3、剪完之后，要及时给孩子清洗双手，把藏在指甲里的脏东西驱逐干净。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   4、同等关注。脚趾甲相对于手指甲长得是要慢一些，但也需要定期察看，长了就要修剪一下，一般来说，两周剪一次即可。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 xml:space="preserve">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  <w:t>勤剪指甲好处多，为了孩子的健康、安全，请各位家长朋友勤帮孩子剪指甲哦！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1"/>
          <w:szCs w:val="31"/>
          <w:u w:val="none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796D"/>
    <w:rsid w:val="1F3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2019-04-28T06:30:00Z</dcterms:created>
  <dc:creator>施孙有</dc:creator>
  <cp:lastModifiedBy>施孙有</cp:lastModifiedBy>
  <dcterms:modified xsi:type="dcterms:W3CDTF">2019-04-28T06:32:55Z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