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1A" w:rsidRDefault="00433A1A" w:rsidP="00433A1A">
      <w:pPr>
        <w:jc w:val="center"/>
        <w:rPr>
          <w:rFonts w:ascii="黑体" w:eastAsia="黑体" w:hAnsi="黑体"/>
          <w:sz w:val="32"/>
          <w:szCs w:val="32"/>
        </w:rPr>
      </w:pPr>
      <w:r w:rsidRPr="00433A1A">
        <w:rPr>
          <w:rFonts w:ascii="黑体" w:eastAsia="黑体" w:hAnsi="黑体" w:hint="eastAsia"/>
          <w:sz w:val="32"/>
          <w:szCs w:val="32"/>
        </w:rPr>
        <w:t>动之以情——兴趣是最好的老师</w:t>
      </w:r>
    </w:p>
    <w:p w:rsidR="00433A1A" w:rsidRPr="00433A1A" w:rsidRDefault="00433A1A" w:rsidP="00433A1A">
      <w:pPr>
        <w:jc w:val="center"/>
        <w:rPr>
          <w:rFonts w:ascii="黑体" w:eastAsia="黑体" w:hAnsi="黑体"/>
          <w:sz w:val="32"/>
          <w:szCs w:val="32"/>
        </w:rPr>
      </w:pPr>
      <w:r w:rsidRPr="00433A1A">
        <w:rPr>
          <w:rFonts w:ascii="黑体" w:eastAsia="黑体" w:hAnsi="黑体" w:hint="eastAsia"/>
          <w:sz w:val="32"/>
          <w:szCs w:val="32"/>
        </w:rPr>
        <w:t>——《山谷中的谜底》案例反思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师：据我了解，很多老师都赞扬我们班的同学头脑聪明，我现在就来考考大家，验证是否属实。</w:t>
      </w:r>
      <w:r w:rsidRPr="00433A1A">
        <w:rPr>
          <w:rFonts w:ascii="宋体" w:eastAsia="宋体" w:hAnsi="宋体"/>
          <w:sz w:val="28"/>
          <w:szCs w:val="28"/>
        </w:rPr>
        <w:t xml:space="preserve">&lt;课件出示几条谜语&gt; 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生：（各个踊跃发言）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师：真聪明，上一节课的学习也给了我们一个未解的谜，谁来说说是怎样一个谜？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生：在加拿大魁北克有一条南北走向的山谷，山谷中的西坡长满松、柏、女贞等杂树，而东坡只有雪松，这是一个不解的谜。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师：（微笑）这个谜是怎样揭开的？是谁揭开的？谜底是什么？它给我们的启示是什么？今天，我们就要进行研究。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《语文课程标准》提出：课程目标应根据知识和能力，过程和方法，情感态度和价值观三个维度设计，而激发兴趣是达成“三维目标”的前提。一方面，激发学生的学习兴趣本身是“情感态度和价值观”目标的组成部分；另一方面，“兴趣是最好的老师”是学生学习的内在动力。只有当“知识和能力”、“过程和方法”、“情感态度和价值观”这三个维度的目标成为学生的内在需要，学生才能主动去学，学得投入，才能有效地达成“三维目标”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在本课教学导入部分，我精心设计了“猜谜”这一环节，用这种喜闻乐见的形式调动了学生的情绪，一下子把孩子的注意力吸引到了文本中，让学生想学、愿学、乐学，为整堂课打下了良好的基调。</w:t>
      </w:r>
    </w:p>
    <w:p w:rsidR="00433A1A" w:rsidRPr="000666F2" w:rsidRDefault="00433A1A" w:rsidP="00433A1A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</w:p>
    <w:sectPr w:rsidR="00433A1A" w:rsidRPr="00066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A"/>
    <w:rsid w:val="000666F2"/>
    <w:rsid w:val="004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4D78-E882-4822-98E8-E0EC0B7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3</cp:revision>
  <dcterms:created xsi:type="dcterms:W3CDTF">2019-04-29T01:18:00Z</dcterms:created>
  <dcterms:modified xsi:type="dcterms:W3CDTF">2019-04-29T01:24:00Z</dcterms:modified>
</cp:coreProperties>
</file>