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BF2766" w:rsidRPr="00BF2766">
        <w:trPr>
          <w:tblCellSpacing w:w="0" w:type="dxa"/>
          <w:jc w:val="center"/>
        </w:trPr>
        <w:tc>
          <w:tcPr>
            <w:tcW w:w="0" w:type="auto"/>
            <w:hideMark/>
          </w:tcPr>
          <w:p w:rsidR="00BF2766" w:rsidRPr="00BF2766" w:rsidRDefault="00BF2766" w:rsidP="00BF2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BF2766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武教管〔2017〕11号</w:t>
            </w:r>
          </w:p>
        </w:tc>
      </w:tr>
      <w:tr w:rsidR="00BF2766" w:rsidRPr="00BF2766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2766" w:rsidRPr="00BF2766" w:rsidRDefault="00BF2766" w:rsidP="00BF2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5710555" cy="224155"/>
                  <wp:effectExtent l="19050" t="0" r="4445" b="0"/>
                  <wp:docPr id="1" name="图片 1" descr="http://www.wjedu.net/Images/hongtou_hengx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jedu.net/Images/hongtou_hengx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55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66" w:rsidRPr="00BF2766">
        <w:trPr>
          <w:trHeight w:val="10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2766" w:rsidRPr="00BF2766" w:rsidRDefault="00BF2766" w:rsidP="00BF2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F2766" w:rsidRPr="00BF2766">
        <w:trPr>
          <w:trHeight w:val="4950"/>
          <w:tblCellSpacing w:w="0" w:type="dxa"/>
          <w:jc w:val="center"/>
        </w:trPr>
        <w:tc>
          <w:tcPr>
            <w:tcW w:w="0" w:type="auto"/>
            <w:hideMark/>
          </w:tcPr>
          <w:p w:rsidR="00BF2766" w:rsidRPr="00BF2766" w:rsidRDefault="00BF2766" w:rsidP="00BF2766">
            <w:pPr>
              <w:widowControl/>
              <w:spacing w:line="57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小标宋简体" w:eastAsia="方正小标宋简体" w:hAnsi="黑体" w:cs="黑体" w:hint="eastAsia"/>
                <w:b/>
                <w:bCs/>
                <w:color w:val="000000"/>
                <w:kern w:val="0"/>
                <w:sz w:val="32"/>
              </w:rPr>
              <w:t>武进区教育局关于开展师德建设“</w:t>
            </w:r>
            <w:proofErr w:type="gramStart"/>
            <w:r w:rsidRPr="00BF2766">
              <w:rPr>
                <w:rFonts w:ascii="方正小标宋简体" w:eastAsia="方正小标宋简体" w:hAnsi="黑体" w:cs="黑体" w:hint="eastAsia"/>
                <w:b/>
                <w:bCs/>
                <w:color w:val="000000"/>
                <w:kern w:val="0"/>
                <w:sz w:val="32"/>
              </w:rPr>
              <w:t>个</w:t>
            </w:r>
            <w:proofErr w:type="gramEnd"/>
            <w:r w:rsidRPr="00BF2766">
              <w:rPr>
                <w:rFonts w:ascii="方正小标宋简体" w:eastAsia="方正小标宋简体" w:hAnsi="黑体" w:cs="黑体" w:hint="eastAsia"/>
                <w:b/>
                <w:bCs/>
                <w:color w:val="000000"/>
                <w:kern w:val="0"/>
                <w:sz w:val="32"/>
              </w:rPr>
              <w:t>十百千万”</w:t>
            </w:r>
          </w:p>
          <w:p w:rsidR="00BF2766" w:rsidRPr="00BF2766" w:rsidRDefault="00BF2766" w:rsidP="00BF2766">
            <w:pPr>
              <w:widowControl/>
              <w:spacing w:line="57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小标宋简体" w:eastAsia="方正小标宋简体" w:hAnsi="黑体" w:cs="黑体" w:hint="eastAsia"/>
                <w:b/>
                <w:bCs/>
                <w:color w:val="000000"/>
                <w:kern w:val="0"/>
                <w:sz w:val="32"/>
              </w:rPr>
              <w:t>行动的实施意见</w:t>
            </w:r>
          </w:p>
          <w:p w:rsidR="00BF2766" w:rsidRPr="00BF2766" w:rsidRDefault="00BF2766" w:rsidP="00BF2766">
            <w:pPr>
              <w:widowControl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各中小学、幼儿园及有关学校：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为贯彻落实省教育厅《关于进一步加强师德师风建设的意见》（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苏教师</w:t>
            </w:r>
            <w:proofErr w:type="gramEnd"/>
            <w:r w:rsidRPr="00BF2766">
              <w:rPr>
                <w:rFonts w:ascii="方正仿宋简体" w:eastAsia="宋体" w:hAnsi="Calibri" w:cs="宋体" w:hint="eastAsia"/>
                <w:color w:val="000000"/>
                <w:kern w:val="0"/>
                <w:sz w:val="32"/>
                <w:szCs w:val="32"/>
              </w:rPr>
              <w:t>﹝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2015</w:t>
            </w:r>
            <w:r w:rsidRPr="00BF2766">
              <w:rPr>
                <w:rFonts w:ascii="方正仿宋简体" w:eastAsia="宋体" w:hAnsi="Calibri" w:cs="宋体" w:hint="eastAsia"/>
                <w:color w:val="000000"/>
                <w:kern w:val="0"/>
                <w:sz w:val="32"/>
                <w:szCs w:val="32"/>
              </w:rPr>
              <w:t>﹞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23号）和区教育局《关于进一步加强师德师风建设工作的实施意见》（武教人</w:t>
            </w:r>
            <w:r w:rsidRPr="00BF2766">
              <w:rPr>
                <w:rFonts w:ascii="方正仿宋简体" w:eastAsia="宋体" w:hAnsi="Calibri" w:cs="宋体" w:hint="eastAsia"/>
                <w:color w:val="000000"/>
                <w:kern w:val="0"/>
                <w:sz w:val="32"/>
                <w:szCs w:val="32"/>
              </w:rPr>
              <w:t>﹝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2016</w:t>
            </w:r>
            <w:r w:rsidRPr="00BF2766">
              <w:rPr>
                <w:rFonts w:ascii="方正仿宋简体" w:eastAsia="宋体" w:hAnsi="Calibri" w:cs="宋体" w:hint="eastAsia"/>
                <w:color w:val="000000"/>
                <w:kern w:val="0"/>
                <w:sz w:val="32"/>
                <w:szCs w:val="32"/>
              </w:rPr>
              <w:t>﹞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8号）文件精神，切实提高全区教师队伍的师德水平和整体素质，现就在全系统内开展师德建设“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十百千万”行动提出如下实施意见: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一、指导思想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以办人民满意教育为宗旨，以提高教师思想政治素质和职业道德水准为重点，以开展“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十百千万”行动为抓手，以解决当前教师队伍在师德师风方面存在的突出问题为突破口，全面提升师德水平，助力教师专业成长，促进全区教育优质均衡发展。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二、基本原则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1.正面宣传，典型引路。进一步挖掘、总结、提炼师德标兵的先进事迹，以道德讲堂、师德讲堂为主阵地，加强正面宣传，尤其要注重身边人、身边事的熏陶教育，以榜样示范，以典型引路，大力弘扬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师德正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能量。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2.全员参与，全面提高。学校领导要以身作则，率先垂范，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带头参加学习讨论、开展家访、参加公益服务，带头查找问题、搞好整改，不断加强自身的师德修养；普通教师要以教育工作者的良知与责任认真对照、积极参与，强师德、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提师能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崇教厚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德，不断提升职业追求，争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做区域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名师，实现职业幸福。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3.问题导向，长效治理。各校要结合师德师风中存在的突出问题，进一步完善师德师风建设规章制度，加强师德过程管理、考核评价，形成长效治理机制，不断提升师德水平。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三、主要内容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1.万户家庭大走访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各校要在2017年6月20日前，组织每位教师至少深入一户家庭开展家访活动，了解家庭情况，探讨家教对策，密切家校联系，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加强家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校联动，优化学校与家庭的合作关系。6月下旬，各校要举行“万户家庭大走访”校级征文比赛，组织教师谈家访经历，谈心得体会，谈思想转变，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谈行动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设想。7月初，教育局将组织开展“万户家庭大走访”征文评选，在《武进日报》开辟专栏，发表优秀征文。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2.千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名师志愿者大联盟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各校推选10%左右的名教师组成志愿者团队，利用暑假时间，组织名师志愿者走进社区，对未成年人开展丰富多彩的德育教育、社会实践和文体活动或对未成年人家长开展家庭教育培训。通过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名师公益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服务，倡导教师“人人做公益，个个都奉献”的良好风尚，扭转社会对教师群体的误解，协调教育与社会的良好关系，树立教育在社会上的良好形象。各校要将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名师公益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服务的组织开展情况形成书面总结，并于8月31日前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报教师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发展中心。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3.百所学校大讨论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9至10月，各校要结合第十个师德建设月，组织全体教师开展师德大讨论，反思师德不足，深入剖析问题，讨论制定师德公约，签订承诺书，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作出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师德承诺，努力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践行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师德承诺。通过师德大讨论，促进师德大转变。各校大讨论形成的师德公约于10月31日前，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交教师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管理服务中心备案。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4.十个方面大转变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各校要针对本校师德师风的突出问题，制定整治方案，实行分阶段治理，并逐步实现以下十个方面的转变：严控师德舆情；严禁有偿家教；严禁体罚行为；严禁兼职经商；关爱学生，尊重生命；爱岗敬业，为人师表；业务精湛，与时俱进；完善制度，全面统筹；加强落实，长效管理；科学量化，多元评价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5.一次师德大督查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教育局将通过问卷、座谈、现场查看等方式，组织一次师德师风专项督查。各校每学期要对教师进行一次师德问卷调查，开展一次师德考核，考核结果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报教师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管理服务中心备案（优秀原则上控制在30%左右），并作为教师年度考核、评优评先、岗位聘任等方面的重要依据。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四、相关要求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1.加强组织领导。区教育局成立师德建设“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十百千万”活动领导小组，由局长、党工委书记任组长，分管副局长任副组长，党政办、教育工会、组织人事科、监察室、督导室、教师发展中心、教师管理服务中心等科室负责人为成员。领导小组下设办公室，办公室设在教师管理服务中心，对活动进行统筹指导，具体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做好组织协调、督促检查工作。各校要按照局统一部署，建立相应的领导机构，由校长任组长，分管副校长任副组长，相关处室及教师、家长代表为主要成员，组织开展活动，合理安排，分步实施，确保把师德师风建设活动与“三大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实干”活动紧密结合起来，与加强作风建设紧密联系起来，务求工作实效，确保人民满意。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2.强化宣传引导。要充分发挥报刊、广播、电视、网络、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微信公众号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等媒体的作用，加大活动宣传力度，积极营造浓厚的舆论氛围，把活动引向深入。各校要通过媒体，及时向全社会宣传推介“万户家庭大走访”“千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名师志愿者大联盟”等活动的开展情况及经验成效，不断传递武进教育正能量。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3.确保活动实效。教育局将对活动开展实行全程监督，并加强指导服务，确保活动实效。各校要结合各自存在的师德师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风突出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问题，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不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遮丑，不护短，不搞形式主义，不做表面文章，</w:t>
            </w:r>
            <w:proofErr w:type="gramStart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不</w:t>
            </w:r>
            <w:proofErr w:type="gramEnd"/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走过场，切实做到开展师德师风建设和推动学校教育教学工作“两不误、两促进”，不断提升教育工作的社会满意度。</w:t>
            </w:r>
          </w:p>
          <w:p w:rsidR="00BF2766" w:rsidRPr="00BF2766" w:rsidRDefault="00BF2766" w:rsidP="00BF2766">
            <w:pPr>
              <w:widowControl/>
              <w:spacing w:line="57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以上意见，希各校认真遵照执行。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ind w:firstLine="4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宋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 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ind w:firstLineChars="15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 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ind w:firstLineChars="15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 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ind w:firstLineChars="15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 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ind w:firstLineChars="15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常州市武进区教育局</w:t>
            </w:r>
          </w:p>
          <w:p w:rsidR="00BF2766" w:rsidRPr="00BF2766" w:rsidRDefault="00BF2766" w:rsidP="00BF2766">
            <w:pPr>
              <w:widowControl/>
              <w:shd w:val="clear" w:color="auto" w:fill="FFFFFF"/>
              <w:spacing w:line="570" w:lineRule="exact"/>
              <w:ind w:firstLineChars="1550" w:firstLine="4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 </w:t>
            </w:r>
            <w:r w:rsidRPr="00BF2766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2017年5月24日</w:t>
            </w:r>
          </w:p>
        </w:tc>
      </w:tr>
    </w:tbl>
    <w:p w:rsidR="00D4550D" w:rsidRPr="00BF2766" w:rsidRDefault="00D4550D"/>
    <w:sectPr w:rsidR="00D4550D" w:rsidRPr="00BF2766" w:rsidSect="00BF276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5C" w:rsidRDefault="00203D5C" w:rsidP="00BF2766">
      <w:r>
        <w:separator/>
      </w:r>
    </w:p>
  </w:endnote>
  <w:endnote w:type="continuationSeparator" w:id="0">
    <w:p w:rsidR="00203D5C" w:rsidRDefault="00203D5C" w:rsidP="00BF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5C" w:rsidRDefault="00203D5C" w:rsidP="00BF2766">
      <w:r>
        <w:separator/>
      </w:r>
    </w:p>
  </w:footnote>
  <w:footnote w:type="continuationSeparator" w:id="0">
    <w:p w:rsidR="00203D5C" w:rsidRDefault="00203D5C" w:rsidP="00BF2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766"/>
    <w:rsid w:val="00203D5C"/>
    <w:rsid w:val="00AD6D44"/>
    <w:rsid w:val="00BF2766"/>
    <w:rsid w:val="00D4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766"/>
    <w:rPr>
      <w:sz w:val="18"/>
      <w:szCs w:val="18"/>
    </w:rPr>
  </w:style>
  <w:style w:type="character" w:styleId="a5">
    <w:name w:val="Strong"/>
    <w:basedOn w:val="a0"/>
    <w:uiPriority w:val="22"/>
    <w:qFormat/>
    <w:rsid w:val="00BF2766"/>
    <w:rPr>
      <w:b/>
      <w:bCs/>
    </w:rPr>
  </w:style>
  <w:style w:type="paragraph" w:styleId="a6">
    <w:name w:val="Normal (Web)"/>
    <w:basedOn w:val="a"/>
    <w:uiPriority w:val="99"/>
    <w:unhideWhenUsed/>
    <w:rsid w:val="00BF2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27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2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308</Words>
  <Characters>1760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mhczjky</dc:creator>
  <cp:keywords/>
  <dc:description/>
  <cp:lastModifiedBy>mhczjky</cp:lastModifiedBy>
  <cp:revision>2</cp:revision>
  <dcterms:created xsi:type="dcterms:W3CDTF">2018-01-05T12:09:00Z</dcterms:created>
  <dcterms:modified xsi:type="dcterms:W3CDTF">2018-01-05T12:40:00Z</dcterms:modified>
</cp:coreProperties>
</file>