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A66" w:rsidRPr="00ED2BFD" w:rsidRDefault="00730A10" w:rsidP="00D93576">
      <w:pPr>
        <w:jc w:val="center"/>
        <w:rPr>
          <w:rFonts w:asciiTheme="majorEastAsia" w:eastAsiaTheme="majorEastAsia" w:hAnsiTheme="majorEastAsia"/>
          <w:b/>
          <w:sz w:val="28"/>
          <w:szCs w:val="28"/>
        </w:rPr>
      </w:pPr>
      <w:r w:rsidRPr="00730A10">
        <w:rPr>
          <w:rFonts w:asciiTheme="majorEastAsia" w:eastAsiaTheme="majorEastAsia" w:hAnsiTheme="majorEastAsia" w:hint="eastAsia"/>
          <w:b/>
          <w:sz w:val="28"/>
          <w:szCs w:val="28"/>
        </w:rPr>
        <w:t>学习札记</w:t>
      </w:r>
    </w:p>
    <w:p w:rsidR="00D93576" w:rsidRPr="00ED2BFD" w:rsidRDefault="00D93576" w:rsidP="006D4234">
      <w:pPr>
        <w:rPr>
          <w:rFonts w:asciiTheme="majorEastAsia" w:eastAsiaTheme="majorEastAsia" w:hAnsiTheme="majorEastAsia"/>
          <w:b/>
          <w:sz w:val="28"/>
          <w:szCs w:val="28"/>
        </w:rPr>
      </w:pPr>
      <w:r w:rsidRPr="00ED2BFD">
        <w:rPr>
          <w:rFonts w:asciiTheme="majorEastAsia" w:eastAsiaTheme="majorEastAsia" w:hAnsiTheme="majorEastAsia" w:hint="eastAsia"/>
          <w:b/>
          <w:sz w:val="28"/>
          <w:szCs w:val="28"/>
        </w:rPr>
        <w:t xml:space="preserve">                                      金春蕾</w:t>
      </w:r>
      <w:r w:rsidR="00FE65AE">
        <w:rPr>
          <w:rFonts w:asciiTheme="majorEastAsia" w:eastAsiaTheme="majorEastAsia" w:hAnsiTheme="majorEastAsia" w:hint="eastAsia"/>
          <w:b/>
          <w:sz w:val="28"/>
          <w:szCs w:val="28"/>
        </w:rPr>
        <w:t>2016.12</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cs="Lucida Sans Unicode"/>
          <w:sz w:val="28"/>
          <w:szCs w:val="28"/>
        </w:rPr>
        <w:t xml:space="preserve">    </w:t>
      </w:r>
      <w:r w:rsidRPr="00ED2BFD">
        <w:rPr>
          <w:rFonts w:asciiTheme="majorEastAsia" w:eastAsiaTheme="majorEastAsia" w:hAnsiTheme="majorEastAsia" w:cs="Lucida Sans Unicode" w:hint="eastAsia"/>
          <w:color w:val="000000"/>
          <w:sz w:val="28"/>
          <w:szCs w:val="28"/>
        </w:rPr>
        <w:t>提升课堂教学的有效性已经成为当前深化课程改革的关键和根本要求。追求课堂教学的有效性，就是要求我们在新课程理念的指导下，在发挥学生主体作用的前提下，改革课堂教学模式，提高课堂教学实效，形成包括探究、合作、对话为内容的课堂教学文化，构建符合学生身心发展的有效课堂。因此，在教学中要紧密联系学生的实际，从学生的生活经验和已有知识出发，创设生动有效的情境、运用有效的教学方法、引导有效的自主探索，让学生从中体验数学的“生活味道”、感受数学的“抽象之美”、享受学习的“成功乐趣”。</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hint="eastAsia"/>
          <w:color w:val="000000"/>
          <w:sz w:val="28"/>
          <w:szCs w:val="28"/>
        </w:rPr>
        <w:t>一、数学教学不能只凭经验</w:t>
      </w:r>
      <w:r w:rsidRPr="00ED2BFD">
        <w:rPr>
          <w:rFonts w:asciiTheme="majorEastAsia" w:eastAsiaTheme="majorEastAsia" w:hAnsiTheme="majorEastAsia"/>
          <w:color w:val="000000"/>
          <w:sz w:val="28"/>
          <w:szCs w:val="28"/>
        </w:rPr>
        <w:t xml:space="preserve"> </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hint="eastAsia"/>
          <w:color w:val="000000"/>
          <w:sz w:val="28"/>
          <w:szCs w:val="28"/>
        </w:rPr>
        <w:t>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w:t>
      </w:r>
      <w:r w:rsidRPr="00ED2BFD">
        <w:rPr>
          <w:rFonts w:asciiTheme="majorEastAsia" w:eastAsiaTheme="majorEastAsia" w:hAnsiTheme="majorEastAsia"/>
          <w:color w:val="000000"/>
          <w:sz w:val="28"/>
          <w:szCs w:val="28"/>
        </w:rPr>
        <w:t xml:space="preserve"> </w:t>
      </w:r>
      <w:r w:rsidRPr="00ED2BFD">
        <w:rPr>
          <w:rFonts w:asciiTheme="majorEastAsia" w:eastAsiaTheme="majorEastAsia" w:hAnsiTheme="majorEastAsia" w:hint="eastAsia"/>
          <w:color w:val="000000"/>
          <w:sz w:val="28"/>
          <w:szCs w:val="28"/>
        </w:rPr>
        <w:t>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r w:rsidRPr="00ED2BFD">
        <w:rPr>
          <w:rFonts w:asciiTheme="majorEastAsia" w:eastAsiaTheme="majorEastAsia" w:hAnsiTheme="majorEastAsia"/>
          <w:color w:val="000000"/>
          <w:sz w:val="28"/>
          <w:szCs w:val="28"/>
        </w:rPr>
        <w:t xml:space="preserve"> </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hint="eastAsia"/>
          <w:color w:val="000000"/>
          <w:sz w:val="28"/>
          <w:szCs w:val="28"/>
        </w:rPr>
        <w:t>二、理智型的教学需要反思</w:t>
      </w:r>
      <w:r w:rsidRPr="00ED2BFD">
        <w:rPr>
          <w:rFonts w:asciiTheme="majorEastAsia" w:eastAsiaTheme="majorEastAsia" w:hAnsiTheme="majorEastAsia"/>
          <w:color w:val="000000"/>
          <w:sz w:val="28"/>
          <w:szCs w:val="28"/>
        </w:rPr>
        <w:t xml:space="preserve"> </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hint="eastAsia"/>
          <w:color w:val="000000"/>
          <w:sz w:val="28"/>
          <w:szCs w:val="28"/>
        </w:rPr>
        <w:t>理智型教学的一个根本特点是“职业化”。它是一种理性的以职业道德、职业知识作为教学活动的基本出发点，努力追求教学实践的合理性。从经验型教学走向理智型教学的关键步骤就是“教学反思”。</w:t>
      </w:r>
      <w:r w:rsidRPr="00ED2BFD">
        <w:rPr>
          <w:rFonts w:asciiTheme="majorEastAsia" w:eastAsiaTheme="majorEastAsia" w:hAnsiTheme="majorEastAsia"/>
          <w:color w:val="000000"/>
          <w:sz w:val="28"/>
          <w:szCs w:val="28"/>
        </w:rPr>
        <w:t xml:space="preserve"> </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hint="eastAsia"/>
          <w:color w:val="000000"/>
          <w:sz w:val="28"/>
          <w:szCs w:val="28"/>
        </w:rPr>
        <w:t>对一名数学教师而言教学反思可以从以下几个方面展开：对数学概念的反思、对学数学的反思、对教数学的反思。</w:t>
      </w:r>
      <w:r w:rsidRPr="00ED2BFD">
        <w:rPr>
          <w:rFonts w:asciiTheme="majorEastAsia" w:eastAsiaTheme="majorEastAsia" w:hAnsiTheme="majorEastAsia"/>
          <w:color w:val="000000"/>
          <w:sz w:val="28"/>
          <w:szCs w:val="28"/>
        </w:rPr>
        <w:t xml:space="preserve"> </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color w:val="000000"/>
          <w:sz w:val="28"/>
          <w:szCs w:val="28"/>
        </w:rPr>
        <w:t xml:space="preserve">1. </w:t>
      </w:r>
      <w:r w:rsidRPr="00ED2BFD">
        <w:rPr>
          <w:rFonts w:asciiTheme="majorEastAsia" w:eastAsiaTheme="majorEastAsia" w:hAnsiTheme="majorEastAsia" w:hint="eastAsia"/>
          <w:color w:val="000000"/>
          <w:sz w:val="28"/>
          <w:szCs w:val="28"/>
        </w:rPr>
        <w:t>对数学概念的反思</w:t>
      </w:r>
      <w:r w:rsidRPr="00ED2BFD">
        <w:rPr>
          <w:rFonts w:asciiTheme="majorEastAsia" w:eastAsiaTheme="majorEastAsia" w:hAnsiTheme="majorEastAsia"/>
          <w:color w:val="000000"/>
          <w:sz w:val="28"/>
          <w:szCs w:val="28"/>
        </w:rPr>
        <w:t>——</w:t>
      </w:r>
      <w:r w:rsidRPr="00ED2BFD">
        <w:rPr>
          <w:rFonts w:asciiTheme="majorEastAsia" w:eastAsiaTheme="majorEastAsia" w:hAnsiTheme="majorEastAsia" w:hint="eastAsia"/>
          <w:color w:val="000000"/>
          <w:sz w:val="28"/>
          <w:szCs w:val="28"/>
        </w:rPr>
        <w:t>学会数学的思考</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hint="eastAsia"/>
          <w:color w:val="000000"/>
          <w:sz w:val="28"/>
          <w:szCs w:val="28"/>
        </w:rPr>
        <w:t>对于学生来说，学习数学的一个重要目的是要学会数学的思考，用数学的眼光去看世界。而对于教师来说，他还要从“教”的角度去看数学，他不仅要能“做”，还应当能够教会别人去“做”，因</w:t>
      </w:r>
      <w:r w:rsidRPr="00ED2BFD">
        <w:rPr>
          <w:rFonts w:asciiTheme="majorEastAsia" w:eastAsiaTheme="majorEastAsia" w:hAnsiTheme="majorEastAsia" w:hint="eastAsia"/>
          <w:color w:val="000000"/>
          <w:sz w:val="28"/>
          <w:szCs w:val="28"/>
        </w:rPr>
        <w:lastRenderedPageBreak/>
        <w:t>此教师对教学概念的反思应当从逻辑的、历史的、关系的等方面去展开。</w:t>
      </w:r>
      <w:r w:rsidRPr="00ED2BFD">
        <w:rPr>
          <w:rFonts w:asciiTheme="majorEastAsia" w:eastAsiaTheme="majorEastAsia" w:hAnsiTheme="majorEastAsia"/>
          <w:color w:val="000000"/>
          <w:sz w:val="28"/>
          <w:szCs w:val="28"/>
        </w:rPr>
        <w:t xml:space="preserve"> </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hint="eastAsia"/>
          <w:color w:val="000000"/>
          <w:sz w:val="28"/>
          <w:szCs w:val="28"/>
        </w:rPr>
        <w:t>简言之，教师面对数学概念，应当学会数学的思考</w:t>
      </w:r>
      <w:r w:rsidRPr="00ED2BFD">
        <w:rPr>
          <w:rFonts w:asciiTheme="majorEastAsia" w:eastAsiaTheme="majorEastAsia" w:hAnsiTheme="majorEastAsia"/>
          <w:color w:val="000000"/>
          <w:sz w:val="28"/>
          <w:szCs w:val="28"/>
        </w:rPr>
        <w:t>——</w:t>
      </w:r>
      <w:r w:rsidRPr="00ED2BFD">
        <w:rPr>
          <w:rFonts w:asciiTheme="majorEastAsia" w:eastAsiaTheme="majorEastAsia" w:hAnsiTheme="majorEastAsia" w:hint="eastAsia"/>
          <w:color w:val="000000"/>
          <w:sz w:val="28"/>
          <w:szCs w:val="28"/>
        </w:rPr>
        <w:t>为学生准备数学，即了解数学的产生、发展与形成的过程；在新的情境中使用不同的方式解释概念。</w:t>
      </w:r>
      <w:r w:rsidRPr="00ED2BFD">
        <w:rPr>
          <w:rFonts w:asciiTheme="majorEastAsia" w:eastAsiaTheme="majorEastAsia" w:hAnsiTheme="majorEastAsia"/>
          <w:color w:val="000000"/>
          <w:sz w:val="28"/>
          <w:szCs w:val="28"/>
        </w:rPr>
        <w:t xml:space="preserve"> </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color w:val="000000"/>
          <w:sz w:val="28"/>
          <w:szCs w:val="28"/>
        </w:rPr>
        <w:t>2.</w:t>
      </w:r>
      <w:r w:rsidRPr="00ED2BFD">
        <w:rPr>
          <w:rFonts w:asciiTheme="majorEastAsia" w:eastAsiaTheme="majorEastAsia" w:hAnsiTheme="majorEastAsia" w:hint="eastAsia"/>
          <w:color w:val="000000"/>
          <w:sz w:val="28"/>
          <w:szCs w:val="28"/>
        </w:rPr>
        <w:t>对学数学的反思</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hint="eastAsia"/>
          <w:color w:val="000000"/>
          <w:sz w:val="28"/>
          <w:szCs w:val="28"/>
        </w:rPr>
        <w:t>当学生走进数学课堂时，他们的头脑并不是一张白纸</w:t>
      </w:r>
      <w:r w:rsidRPr="00ED2BFD">
        <w:rPr>
          <w:rFonts w:asciiTheme="majorEastAsia" w:eastAsiaTheme="majorEastAsia" w:hAnsiTheme="majorEastAsia"/>
          <w:color w:val="000000"/>
          <w:sz w:val="28"/>
          <w:szCs w:val="28"/>
        </w:rPr>
        <w:t>——</w:t>
      </w:r>
      <w:r w:rsidRPr="00ED2BFD">
        <w:rPr>
          <w:rFonts w:asciiTheme="majorEastAsia" w:eastAsiaTheme="majorEastAsia" w:hAnsiTheme="majorEastAsia" w:hint="eastAsia"/>
          <w:color w:val="000000"/>
          <w:sz w:val="28"/>
          <w:szCs w:val="28"/>
        </w:rPr>
        <w:t>对数学有着自己的认识和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r w:rsidRPr="00ED2BFD">
        <w:rPr>
          <w:rFonts w:asciiTheme="majorEastAsia" w:eastAsiaTheme="majorEastAsia" w:hAnsiTheme="majorEastAsia"/>
          <w:color w:val="000000"/>
          <w:sz w:val="28"/>
          <w:szCs w:val="28"/>
        </w:rPr>
        <w:t xml:space="preserve"> </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color w:val="000000"/>
          <w:sz w:val="28"/>
          <w:szCs w:val="28"/>
        </w:rPr>
        <w:t>3.</w:t>
      </w:r>
      <w:r w:rsidRPr="00ED2BFD">
        <w:rPr>
          <w:rFonts w:asciiTheme="majorEastAsia" w:eastAsiaTheme="majorEastAsia" w:hAnsiTheme="majorEastAsia" w:hint="eastAsia"/>
          <w:color w:val="000000"/>
          <w:sz w:val="28"/>
          <w:szCs w:val="28"/>
        </w:rPr>
        <w:t>对教数学的反思</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hint="eastAsia"/>
          <w:color w:val="000000"/>
          <w:sz w:val="28"/>
          <w:szCs w:val="28"/>
        </w:rPr>
        <w:t>教得好本质上是为了促进学得好。但在实际教学过程中是否能够合乎我们的意愿呢？</w:t>
      </w:r>
      <w:r w:rsidRPr="00ED2BFD">
        <w:rPr>
          <w:rFonts w:asciiTheme="majorEastAsia" w:eastAsiaTheme="majorEastAsia" w:hAnsiTheme="majorEastAsia"/>
          <w:color w:val="000000"/>
          <w:sz w:val="28"/>
          <w:szCs w:val="28"/>
        </w:rPr>
        <w:t xml:space="preserve"> </w:t>
      </w:r>
    </w:p>
    <w:p w:rsidR="00D9357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hint="eastAsia"/>
          <w:color w:val="000000"/>
          <w:sz w:val="28"/>
          <w:szCs w:val="28"/>
        </w:rPr>
        <w:t>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r w:rsidRPr="00ED2BFD">
        <w:rPr>
          <w:rFonts w:asciiTheme="majorEastAsia" w:eastAsiaTheme="majorEastAsia" w:hAnsiTheme="majorEastAsia"/>
          <w:color w:val="000000"/>
          <w:sz w:val="28"/>
          <w:szCs w:val="28"/>
        </w:rPr>
        <w:t xml:space="preserve"> </w:t>
      </w:r>
    </w:p>
    <w:p w:rsidR="00266A66" w:rsidRPr="00ED2BFD" w:rsidRDefault="00266A66" w:rsidP="00ED2BFD">
      <w:pPr>
        <w:ind w:firstLineChars="200" w:firstLine="560"/>
        <w:rPr>
          <w:rFonts w:asciiTheme="majorEastAsia" w:eastAsiaTheme="majorEastAsia" w:hAnsiTheme="majorEastAsia"/>
          <w:color w:val="000000"/>
          <w:sz w:val="28"/>
          <w:szCs w:val="28"/>
        </w:rPr>
      </w:pPr>
      <w:r w:rsidRPr="00ED2BFD">
        <w:rPr>
          <w:rFonts w:asciiTheme="majorEastAsia" w:eastAsiaTheme="majorEastAsia" w:hAnsiTheme="majorEastAsia" w:cs="Lucida Sans Unicode"/>
          <w:color w:val="000000"/>
          <w:sz w:val="28"/>
          <w:szCs w:val="28"/>
        </w:rPr>
        <w:t>4</w:t>
      </w:r>
      <w:r w:rsidRPr="00ED2BFD">
        <w:rPr>
          <w:rFonts w:asciiTheme="majorEastAsia" w:eastAsiaTheme="majorEastAsia" w:hAnsiTheme="majorEastAsia" w:cs="Lucida Sans Unicode" w:hint="eastAsia"/>
          <w:color w:val="000000"/>
          <w:sz w:val="28"/>
          <w:szCs w:val="28"/>
        </w:rPr>
        <w:t>、让不同的学生在数学上得到不同的发展，享受数学的“成功乐趣”由于智力发展水平及个性特征的不同，认识主体对于同一事</w:t>
      </w:r>
      <w:r w:rsidR="00DD6817">
        <w:fldChar w:fldCharType="begin"/>
      </w:r>
      <w:r w:rsidR="009610DF">
        <w:instrText>HYPERLINK "http://web.5ykj.com"</w:instrText>
      </w:r>
      <w:r w:rsidR="00DD6817">
        <w:fldChar w:fldCharType="separate"/>
      </w:r>
      <w:r w:rsidRPr="00ED2BFD">
        <w:rPr>
          <w:rStyle w:val="a3"/>
          <w:rFonts w:asciiTheme="majorEastAsia" w:eastAsiaTheme="majorEastAsia" w:hAnsiTheme="majorEastAsia" w:cs="Lucida Sans Unicode" w:hint="eastAsia"/>
          <w:color w:val="000000"/>
          <w:sz w:val="28"/>
          <w:szCs w:val="28"/>
        </w:rPr>
        <w:t>物理</w:t>
      </w:r>
      <w:r w:rsidR="00DD6817">
        <w:fldChar w:fldCharType="end"/>
      </w:r>
      <w:r w:rsidRPr="00ED2BFD">
        <w:rPr>
          <w:rFonts w:asciiTheme="majorEastAsia" w:eastAsiaTheme="majorEastAsia" w:hAnsiTheme="majorEastAsia" w:cs="Lucida Sans Unicode" w:hint="eastAsia"/>
          <w:color w:val="000000"/>
          <w:sz w:val="28"/>
          <w:szCs w:val="28"/>
        </w:rPr>
        <w:t>解的角度和深度必然存在明显差异，由此所建构的认识结构必然多元化、个性化和不尽完善的。学生的个体差异表现为认识方式与思维策略的不同，以及认知水平和学习能力的差异。作为一名教师要及时了解不同学生的个体差异，积极评价学生的创新思维，从而建立一种平等、信任、理解和相互尊重的和谐师生关系，营造民主的课堂教学环境，学生才会在这样的环境中大胆发表自己的见解，展示自己的个性特征。对于有困难的学生，教师要给予及时的关照和帮助，要鼓励他们主动参与数学学习活动，尝试用自己的方式去解决问题，发表自己的看法；教师要及时的肯定他们的点滴进步，对出现的错误要耐心的引导他们分析其产生的原因，并鼓励努力改</w:t>
      </w:r>
      <w:r w:rsidRPr="00ED2BFD">
        <w:rPr>
          <w:rFonts w:asciiTheme="majorEastAsia" w:eastAsiaTheme="majorEastAsia" w:hAnsiTheme="majorEastAsia" w:cs="Lucida Sans Unicode" w:hint="eastAsia"/>
          <w:color w:val="000000"/>
          <w:sz w:val="28"/>
          <w:szCs w:val="28"/>
        </w:rPr>
        <w:lastRenderedPageBreak/>
        <w:t>正、争取进步，从而增强学生学习数学的兴趣和信心。例如：在教授解方程组：</w:t>
      </w:r>
      <w:r w:rsidRPr="00ED2BFD">
        <w:rPr>
          <w:rFonts w:asciiTheme="majorEastAsia" w:eastAsiaTheme="majorEastAsia" w:hAnsiTheme="majorEastAsia" w:hint="eastAsia"/>
          <w:color w:val="000000"/>
          <w:sz w:val="28"/>
          <w:szCs w:val="28"/>
        </w:rPr>
        <w:t>①</w:t>
      </w:r>
      <w:proofErr w:type="spellStart"/>
      <w:r w:rsidRPr="00ED2BFD">
        <w:rPr>
          <w:rFonts w:asciiTheme="majorEastAsia" w:eastAsiaTheme="majorEastAsia" w:hAnsiTheme="majorEastAsia" w:cs="Lucida Sans Unicode"/>
          <w:color w:val="000000"/>
          <w:sz w:val="28"/>
          <w:szCs w:val="28"/>
        </w:rPr>
        <w:t>x+y</w:t>
      </w:r>
      <w:proofErr w:type="spellEnd"/>
      <w:r w:rsidRPr="00ED2BFD">
        <w:rPr>
          <w:rFonts w:asciiTheme="majorEastAsia" w:eastAsiaTheme="majorEastAsia" w:hAnsiTheme="majorEastAsia" w:cs="Lucida Sans Unicode"/>
          <w:color w:val="000000"/>
          <w:sz w:val="28"/>
          <w:szCs w:val="28"/>
        </w:rPr>
        <w:t>=7</w:t>
      </w:r>
      <w:r w:rsidRPr="00ED2BFD">
        <w:rPr>
          <w:rFonts w:asciiTheme="majorEastAsia" w:eastAsiaTheme="majorEastAsia" w:hAnsiTheme="majorEastAsia" w:hint="eastAsia"/>
          <w:color w:val="000000"/>
          <w:sz w:val="28"/>
          <w:szCs w:val="28"/>
        </w:rPr>
        <w:t>②</w:t>
      </w:r>
      <w:r w:rsidRPr="00ED2BFD">
        <w:rPr>
          <w:rFonts w:asciiTheme="majorEastAsia" w:eastAsiaTheme="majorEastAsia" w:hAnsiTheme="majorEastAsia" w:cs="Lucida Sans Unicode"/>
          <w:color w:val="000000"/>
          <w:sz w:val="28"/>
          <w:szCs w:val="28"/>
        </w:rPr>
        <w:t>3x+y=17</w:t>
      </w:r>
      <w:r w:rsidRPr="00ED2BFD">
        <w:rPr>
          <w:rFonts w:asciiTheme="majorEastAsia" w:eastAsiaTheme="majorEastAsia" w:hAnsiTheme="majorEastAsia" w:cs="Lucida Sans Unicode" w:hint="eastAsia"/>
          <w:color w:val="000000"/>
          <w:sz w:val="28"/>
          <w:szCs w:val="28"/>
        </w:rPr>
        <w:t>，大部分学生把两个方程</w:t>
      </w:r>
      <w:proofErr w:type="gramStart"/>
      <w:r w:rsidRPr="00ED2BFD">
        <w:rPr>
          <w:rFonts w:asciiTheme="majorEastAsia" w:eastAsiaTheme="majorEastAsia" w:hAnsiTheme="majorEastAsia" w:cs="Lucida Sans Unicode" w:hint="eastAsia"/>
          <w:color w:val="000000"/>
          <w:sz w:val="28"/>
          <w:szCs w:val="28"/>
        </w:rPr>
        <w:t>相减先</w:t>
      </w:r>
      <w:proofErr w:type="gramEnd"/>
      <w:r w:rsidRPr="00ED2BFD">
        <w:rPr>
          <w:rFonts w:asciiTheme="majorEastAsia" w:eastAsiaTheme="majorEastAsia" w:hAnsiTheme="majorEastAsia" w:cs="Lucida Sans Unicode" w:hint="eastAsia"/>
          <w:color w:val="000000"/>
          <w:sz w:val="28"/>
          <w:szCs w:val="28"/>
        </w:rPr>
        <w:t>消去</w:t>
      </w:r>
      <w:r w:rsidRPr="00ED2BFD">
        <w:rPr>
          <w:rFonts w:asciiTheme="majorEastAsia" w:eastAsiaTheme="majorEastAsia" w:hAnsiTheme="majorEastAsia" w:cs="Lucida Sans Unicode"/>
          <w:color w:val="000000"/>
          <w:sz w:val="28"/>
          <w:szCs w:val="28"/>
        </w:rPr>
        <w:t>y</w:t>
      </w:r>
      <w:r w:rsidRPr="00ED2BFD">
        <w:rPr>
          <w:rFonts w:asciiTheme="majorEastAsia" w:eastAsiaTheme="majorEastAsia" w:hAnsiTheme="majorEastAsia" w:cs="Lucida Sans Unicode" w:hint="eastAsia"/>
          <w:color w:val="000000"/>
          <w:sz w:val="28"/>
          <w:szCs w:val="28"/>
        </w:rPr>
        <w:t>，有一位同学却想出先把第二个方程变化为</w:t>
      </w:r>
      <w:r w:rsidRPr="00ED2BFD">
        <w:rPr>
          <w:rFonts w:asciiTheme="majorEastAsia" w:eastAsiaTheme="majorEastAsia" w:hAnsiTheme="majorEastAsia" w:cs="Lucida Sans Unicode"/>
          <w:color w:val="000000"/>
          <w:sz w:val="28"/>
          <w:szCs w:val="28"/>
        </w:rPr>
        <w:t>2x+(</w:t>
      </w:r>
      <w:proofErr w:type="spellStart"/>
      <w:r w:rsidRPr="00ED2BFD">
        <w:rPr>
          <w:rFonts w:asciiTheme="majorEastAsia" w:eastAsiaTheme="majorEastAsia" w:hAnsiTheme="majorEastAsia" w:cs="Lucida Sans Unicode"/>
          <w:color w:val="000000"/>
          <w:sz w:val="28"/>
          <w:szCs w:val="28"/>
        </w:rPr>
        <w:t>x+y</w:t>
      </w:r>
      <w:proofErr w:type="spellEnd"/>
      <w:r w:rsidRPr="00ED2BFD">
        <w:rPr>
          <w:rFonts w:asciiTheme="majorEastAsia" w:eastAsiaTheme="majorEastAsia" w:hAnsiTheme="majorEastAsia" w:cs="Lucida Sans Unicode"/>
          <w:color w:val="000000"/>
          <w:sz w:val="28"/>
          <w:szCs w:val="28"/>
        </w:rPr>
        <w:t>)=17</w:t>
      </w:r>
      <w:r w:rsidRPr="00ED2BFD">
        <w:rPr>
          <w:rFonts w:asciiTheme="majorEastAsia" w:eastAsiaTheme="majorEastAsia" w:hAnsiTheme="majorEastAsia" w:cs="Lucida Sans Unicode" w:hint="eastAsia"/>
          <w:color w:val="000000"/>
          <w:sz w:val="28"/>
          <w:szCs w:val="28"/>
        </w:rPr>
        <w:t>，再由第一个方程</w:t>
      </w:r>
      <w:proofErr w:type="spellStart"/>
      <w:r w:rsidRPr="00ED2BFD">
        <w:rPr>
          <w:rFonts w:asciiTheme="majorEastAsia" w:eastAsiaTheme="majorEastAsia" w:hAnsiTheme="majorEastAsia" w:cs="Lucida Sans Unicode"/>
          <w:color w:val="000000"/>
          <w:sz w:val="28"/>
          <w:szCs w:val="28"/>
        </w:rPr>
        <w:t>x+y</w:t>
      </w:r>
      <w:proofErr w:type="spellEnd"/>
      <w:r w:rsidRPr="00ED2BFD">
        <w:rPr>
          <w:rFonts w:asciiTheme="majorEastAsia" w:eastAsiaTheme="majorEastAsia" w:hAnsiTheme="majorEastAsia" w:cs="Lucida Sans Unicode"/>
          <w:color w:val="000000"/>
          <w:sz w:val="28"/>
          <w:szCs w:val="28"/>
        </w:rPr>
        <w:t>=7</w:t>
      </w:r>
      <w:r w:rsidRPr="00ED2BFD">
        <w:rPr>
          <w:rFonts w:asciiTheme="majorEastAsia" w:eastAsiaTheme="majorEastAsia" w:hAnsiTheme="majorEastAsia" w:cs="Lucida Sans Unicode" w:hint="eastAsia"/>
          <w:color w:val="000000"/>
          <w:sz w:val="28"/>
          <w:szCs w:val="28"/>
        </w:rPr>
        <w:t>代入得</w:t>
      </w:r>
      <w:r w:rsidRPr="00ED2BFD">
        <w:rPr>
          <w:rFonts w:asciiTheme="majorEastAsia" w:eastAsiaTheme="majorEastAsia" w:hAnsiTheme="majorEastAsia" w:cs="Lucida Sans Unicode"/>
          <w:color w:val="000000"/>
          <w:sz w:val="28"/>
          <w:szCs w:val="28"/>
        </w:rPr>
        <w:t>2x+7=17</w:t>
      </w:r>
      <w:r w:rsidRPr="00ED2BFD">
        <w:rPr>
          <w:rFonts w:asciiTheme="majorEastAsia" w:eastAsiaTheme="majorEastAsia" w:hAnsiTheme="majorEastAsia" w:cs="Lucida Sans Unicode" w:hint="eastAsia"/>
          <w:color w:val="000000"/>
          <w:sz w:val="28"/>
          <w:szCs w:val="28"/>
        </w:rPr>
        <w:t>。在教学过程中，学生提出与教师截然不同的见解，教师不应该只是简单地否定学生。当学生在学习上哪怕是点滴进步也要给予热情鼓励。不同的学生表达语言不同，不管是否加以严密，我们都应积极鼓励加以引导，逐步严密化。让学生创设展示自己探究成果的机会，获得成功的体验，激发自己学习的热情，享受数学学习的“成功乐趣”。</w:t>
      </w:r>
      <w:r w:rsidRPr="00ED2BFD">
        <w:rPr>
          <w:rFonts w:asciiTheme="majorEastAsia" w:eastAsiaTheme="majorEastAsia" w:hAnsiTheme="majorEastAsia" w:cs="Lucida Sans Unicode"/>
          <w:color w:val="000000"/>
          <w:sz w:val="28"/>
          <w:szCs w:val="28"/>
        </w:rPr>
        <w:t xml:space="preserve"> </w:t>
      </w:r>
      <w:r w:rsidRPr="00ED2BFD">
        <w:rPr>
          <w:rFonts w:asciiTheme="majorEastAsia" w:eastAsiaTheme="majorEastAsia" w:hAnsiTheme="majorEastAsia" w:cs="Lucida Sans Unicode" w:hint="eastAsia"/>
          <w:color w:val="000000"/>
          <w:sz w:val="28"/>
          <w:szCs w:val="28"/>
        </w:rPr>
        <w:t>关注差异，鼓励不同的学习历程，体现了“不同的人在数学上得到不同的发展。”</w:t>
      </w:r>
    </w:p>
    <w:p w:rsidR="00266A66" w:rsidRPr="00ED2BFD" w:rsidRDefault="00266A66" w:rsidP="00ED2BFD">
      <w:pPr>
        <w:pStyle w:val="a4"/>
        <w:shd w:val="clear" w:color="auto" w:fill="FFFFFF"/>
        <w:ind w:firstLineChars="200" w:firstLine="560"/>
        <w:rPr>
          <w:rFonts w:asciiTheme="majorEastAsia" w:eastAsiaTheme="majorEastAsia" w:hAnsiTheme="majorEastAsia" w:cs="Lucida Sans Unicode"/>
          <w:color w:val="000000"/>
          <w:sz w:val="28"/>
          <w:szCs w:val="28"/>
        </w:rPr>
      </w:pPr>
      <w:r w:rsidRPr="00ED2BFD">
        <w:rPr>
          <w:rFonts w:asciiTheme="majorEastAsia" w:eastAsiaTheme="majorEastAsia" w:hAnsiTheme="majorEastAsia" w:cs="Lucida Sans Unicode" w:hint="eastAsia"/>
          <w:color w:val="000000"/>
          <w:sz w:val="28"/>
          <w:szCs w:val="28"/>
        </w:rPr>
        <w:t>总之，有效课堂作为一种理念，更是一种价值追求，一种教学实践模式，将会引起我们更多的思考、更多的关注，在实现真正意义上的</w:t>
      </w:r>
      <w:proofErr w:type="gramStart"/>
      <w:r w:rsidRPr="00ED2BFD">
        <w:rPr>
          <w:rFonts w:asciiTheme="majorEastAsia" w:eastAsiaTheme="majorEastAsia" w:hAnsiTheme="majorEastAsia" w:cs="Lucida Sans Unicode" w:hint="eastAsia"/>
          <w:color w:val="000000"/>
          <w:sz w:val="28"/>
          <w:szCs w:val="28"/>
        </w:rPr>
        <w:t>新课标所倡导</w:t>
      </w:r>
      <w:proofErr w:type="gramEnd"/>
      <w:r w:rsidRPr="00ED2BFD">
        <w:rPr>
          <w:rFonts w:asciiTheme="majorEastAsia" w:eastAsiaTheme="majorEastAsia" w:hAnsiTheme="majorEastAsia" w:cs="Lucida Sans Unicode" w:hint="eastAsia"/>
          <w:color w:val="000000"/>
          <w:sz w:val="28"/>
          <w:szCs w:val="28"/>
        </w:rPr>
        <w:t>的“人人学有价值的数学；人人都能获得必需的数学；不同的人在数学上得到不同的发展。”这就要求教师学习先进的教育教学理念，结合自己的特色和学校学生的特点，形成自己的教学风格。在新课程理念指导下，教师教学行为必须转变，这样才能主动适应并投入到新课程改革中，才能真正落实新课程的总目标，才能提高课堂教学有效性，全面推进素质教育。</w:t>
      </w:r>
      <w:r w:rsidRPr="00ED2BFD">
        <w:rPr>
          <w:rFonts w:asciiTheme="majorEastAsia" w:eastAsiaTheme="majorEastAsia" w:hAnsiTheme="majorEastAsia" w:cs="Lucida Sans Unicode"/>
          <w:color w:val="000000"/>
          <w:sz w:val="28"/>
          <w:szCs w:val="28"/>
        </w:rPr>
        <w:t xml:space="preserve"> </w:t>
      </w:r>
    </w:p>
    <w:p w:rsidR="00266A66" w:rsidRPr="00ED2BFD" w:rsidRDefault="00266A66" w:rsidP="00D93576">
      <w:pPr>
        <w:rPr>
          <w:rFonts w:asciiTheme="majorEastAsia" w:eastAsiaTheme="majorEastAsia" w:hAnsiTheme="majorEastAsia"/>
          <w:color w:val="000000"/>
          <w:sz w:val="28"/>
          <w:szCs w:val="28"/>
        </w:rPr>
      </w:pPr>
    </w:p>
    <w:sectPr w:rsidR="00266A66" w:rsidRPr="00ED2BF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999" w:rsidRDefault="00ED4999" w:rsidP="007C7BDE">
      <w:pPr>
        <w:spacing w:after="0"/>
      </w:pPr>
      <w:r>
        <w:separator/>
      </w:r>
    </w:p>
  </w:endnote>
  <w:endnote w:type="continuationSeparator" w:id="0">
    <w:p w:rsidR="00ED4999" w:rsidRDefault="00ED4999" w:rsidP="007C7BD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altName w:val="宋体"/>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999" w:rsidRDefault="00ED4999" w:rsidP="007C7BDE">
      <w:pPr>
        <w:spacing w:after="0"/>
      </w:pPr>
      <w:r>
        <w:separator/>
      </w:r>
    </w:p>
  </w:footnote>
  <w:footnote w:type="continuationSeparator" w:id="0">
    <w:p w:rsidR="00ED4999" w:rsidRDefault="00ED4999" w:rsidP="007C7BD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11266"/>
  </w:hdrShapeDefaults>
  <w:footnotePr>
    <w:footnote w:id="-1"/>
    <w:footnote w:id="0"/>
  </w:footnotePr>
  <w:endnotePr>
    <w:endnote w:id="-1"/>
    <w:endnote w:id="0"/>
  </w:endnotePr>
  <w:compat>
    <w:useFELayout/>
  </w:compat>
  <w:rsids>
    <w:rsidRoot w:val="006D4234"/>
    <w:rsid w:val="000E63B6"/>
    <w:rsid w:val="00153D0E"/>
    <w:rsid w:val="00232D5C"/>
    <w:rsid w:val="00266A66"/>
    <w:rsid w:val="002F5D01"/>
    <w:rsid w:val="00323B43"/>
    <w:rsid w:val="0034082F"/>
    <w:rsid w:val="003D37D8"/>
    <w:rsid w:val="00411744"/>
    <w:rsid w:val="004358AB"/>
    <w:rsid w:val="006D4234"/>
    <w:rsid w:val="00730A10"/>
    <w:rsid w:val="007C7BDE"/>
    <w:rsid w:val="008B7726"/>
    <w:rsid w:val="009610DF"/>
    <w:rsid w:val="00A83A72"/>
    <w:rsid w:val="00B150E2"/>
    <w:rsid w:val="00D160E6"/>
    <w:rsid w:val="00D93576"/>
    <w:rsid w:val="00DD6817"/>
    <w:rsid w:val="00ED2BFD"/>
    <w:rsid w:val="00ED4999"/>
    <w:rsid w:val="00F94607"/>
    <w:rsid w:val="00FA679C"/>
    <w:rsid w:val="00FB44FD"/>
    <w:rsid w:val="00FD57A1"/>
    <w:rsid w:val="00FE65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5D01"/>
    <w:rPr>
      <w:rFonts w:cs="Times New Roman"/>
      <w:color w:val="11578D"/>
      <w:u w:val="none"/>
      <w:effect w:val="none"/>
    </w:rPr>
  </w:style>
  <w:style w:type="paragraph" w:styleId="a4">
    <w:name w:val="Normal (Web)"/>
    <w:basedOn w:val="a"/>
    <w:uiPriority w:val="99"/>
    <w:semiHidden/>
    <w:rsid w:val="002F5D01"/>
    <w:pPr>
      <w:adjustRightInd/>
      <w:snapToGrid/>
      <w:spacing w:before="100" w:beforeAutospacing="1" w:after="100" w:afterAutospacing="1"/>
    </w:pPr>
    <w:rPr>
      <w:rFonts w:ascii="宋体" w:eastAsia="宋体" w:hAnsi="宋体" w:cs="宋体"/>
      <w:sz w:val="24"/>
      <w:szCs w:val="24"/>
    </w:rPr>
  </w:style>
  <w:style w:type="paragraph" w:styleId="a5">
    <w:name w:val="header"/>
    <w:basedOn w:val="a"/>
    <w:link w:val="Char"/>
    <w:uiPriority w:val="99"/>
    <w:semiHidden/>
    <w:unhideWhenUsed/>
    <w:rsid w:val="007C7BD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7C7BDE"/>
    <w:rPr>
      <w:rFonts w:ascii="Tahoma" w:hAnsi="Tahoma"/>
      <w:kern w:val="0"/>
      <w:sz w:val="18"/>
      <w:szCs w:val="18"/>
    </w:rPr>
  </w:style>
  <w:style w:type="paragraph" w:styleId="a6">
    <w:name w:val="footer"/>
    <w:basedOn w:val="a"/>
    <w:link w:val="Char0"/>
    <w:uiPriority w:val="99"/>
    <w:semiHidden/>
    <w:unhideWhenUsed/>
    <w:rsid w:val="007C7BDE"/>
    <w:pPr>
      <w:tabs>
        <w:tab w:val="center" w:pos="4153"/>
        <w:tab w:val="right" w:pos="8306"/>
      </w:tabs>
    </w:pPr>
    <w:rPr>
      <w:sz w:val="18"/>
      <w:szCs w:val="18"/>
    </w:rPr>
  </w:style>
  <w:style w:type="character" w:customStyle="1" w:styleId="Char0">
    <w:name w:val="页脚 Char"/>
    <w:basedOn w:val="a0"/>
    <w:link w:val="a6"/>
    <w:uiPriority w:val="99"/>
    <w:semiHidden/>
    <w:rsid w:val="007C7BDE"/>
    <w:rPr>
      <w:rFonts w:ascii="Tahoma" w:hAnsi="Tahoma"/>
      <w:kern w:val="0"/>
      <w:sz w:val="18"/>
      <w:szCs w:val="18"/>
    </w:rPr>
  </w:style>
</w:styles>
</file>

<file path=word/webSettings.xml><?xml version="1.0" encoding="utf-8"?>
<w:webSettings xmlns:r="http://schemas.openxmlformats.org/officeDocument/2006/relationships" xmlns:w="http://schemas.openxmlformats.org/wordprocessingml/2006/main">
  <w:divs>
    <w:div w:id="1693454292">
      <w:marLeft w:val="0"/>
      <w:marRight w:val="0"/>
      <w:marTop w:val="100"/>
      <w:marBottom w:val="100"/>
      <w:divBdr>
        <w:top w:val="none" w:sz="0" w:space="0" w:color="auto"/>
        <w:left w:val="none" w:sz="0" w:space="0" w:color="auto"/>
        <w:bottom w:val="none" w:sz="0" w:space="0" w:color="auto"/>
        <w:right w:val="none" w:sz="0" w:space="0" w:color="auto"/>
      </w:divBdr>
      <w:divsChild>
        <w:div w:id="1693454293">
          <w:marLeft w:val="0"/>
          <w:marRight w:val="0"/>
          <w:marTop w:val="30"/>
          <w:marBottom w:val="30"/>
          <w:divBdr>
            <w:top w:val="none" w:sz="0" w:space="0" w:color="auto"/>
            <w:left w:val="none" w:sz="0" w:space="0" w:color="auto"/>
            <w:bottom w:val="none" w:sz="0" w:space="0" w:color="auto"/>
            <w:right w:val="none" w:sz="0" w:space="0" w:color="auto"/>
          </w:divBdr>
          <w:divsChild>
            <w:div w:id="1693454291">
              <w:marLeft w:val="0"/>
              <w:marRight w:val="0"/>
              <w:marTop w:val="75"/>
              <w:marBottom w:val="0"/>
              <w:divBdr>
                <w:top w:val="none" w:sz="0" w:space="0" w:color="auto"/>
                <w:left w:val="none" w:sz="0" w:space="0" w:color="auto"/>
                <w:bottom w:val="none" w:sz="0" w:space="0" w:color="auto"/>
                <w:right w:val="none" w:sz="0" w:space="0" w:color="auto"/>
              </w:divBdr>
              <w:divsChild>
                <w:div w:id="1693454289">
                  <w:marLeft w:val="0"/>
                  <w:marRight w:val="150"/>
                  <w:marTop w:val="0"/>
                  <w:marBottom w:val="75"/>
                  <w:divBdr>
                    <w:top w:val="single" w:sz="6" w:space="0" w:color="98C5E2"/>
                    <w:left w:val="single" w:sz="6" w:space="0" w:color="98C5E2"/>
                    <w:bottom w:val="single" w:sz="6" w:space="0" w:color="98C5E2"/>
                    <w:right w:val="single" w:sz="6" w:space="0" w:color="98C5E2"/>
                  </w:divBdr>
                  <w:divsChild>
                    <w:div w:id="1693454290">
                      <w:marLeft w:val="75"/>
                      <w:marRight w:val="75"/>
                      <w:marTop w:val="75"/>
                      <w:marBottom w:val="75"/>
                      <w:divBdr>
                        <w:top w:val="none" w:sz="0" w:space="0" w:color="auto"/>
                        <w:left w:val="none" w:sz="0" w:space="0" w:color="auto"/>
                        <w:bottom w:val="single" w:sz="6" w:space="4" w:color="98C5E2"/>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345</Words>
  <Characters>1969</Characters>
  <Application>Microsoft Office Word</Application>
  <DocSecurity>0</DocSecurity>
  <Lines>16</Lines>
  <Paragraphs>4</Paragraphs>
  <ScaleCrop>false</ScaleCrop>
  <Company>微软中国</Company>
  <LinksUpToDate>false</LinksUpToDate>
  <CharactersWithSpaces>2310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dc:creator>
  <cp:lastModifiedBy>钱程</cp:lastModifiedBy>
  <cp:revision>8</cp:revision>
  <dcterms:created xsi:type="dcterms:W3CDTF">2017-10-08T13:25:00Z</dcterms:created>
  <dcterms:modified xsi:type="dcterms:W3CDTF">2017-10-10T01:47:00Z</dcterms:modified>
</cp:coreProperties>
</file>