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5F" w:rsidRDefault="00ED045F" w:rsidP="00CC1A82">
      <w:pPr>
        <w:jc w:val="center"/>
        <w:rPr>
          <w:rFonts w:hint="eastAsia"/>
          <w:sz w:val="84"/>
          <w:szCs w:val="84"/>
          <w:lang w:eastAsia="zh-CN"/>
        </w:rPr>
      </w:pPr>
    </w:p>
    <w:p w:rsidR="0018028E" w:rsidRDefault="00CC1A82" w:rsidP="00CC1A82">
      <w:pPr>
        <w:jc w:val="center"/>
        <w:rPr>
          <w:rFonts w:hint="eastAsia"/>
          <w:sz w:val="84"/>
          <w:szCs w:val="84"/>
          <w:lang w:eastAsia="zh-CN"/>
        </w:rPr>
      </w:pPr>
      <w:r w:rsidRPr="00CC1A82">
        <w:rPr>
          <w:sz w:val="84"/>
          <w:szCs w:val="84"/>
          <w:lang w:eastAsia="zh-CN"/>
        </w:rPr>
        <w:t>课题组理论学习</w:t>
      </w:r>
      <w:r>
        <w:rPr>
          <w:sz w:val="84"/>
          <w:szCs w:val="84"/>
          <w:lang w:eastAsia="zh-CN"/>
        </w:rPr>
        <w:t>活动</w:t>
      </w:r>
    </w:p>
    <w:p w:rsidR="00CC1A82" w:rsidRDefault="00CC1A82" w:rsidP="00CC1A82">
      <w:pPr>
        <w:jc w:val="center"/>
        <w:rPr>
          <w:rFonts w:hint="eastAsia"/>
          <w:sz w:val="84"/>
          <w:szCs w:val="84"/>
          <w:lang w:eastAsia="zh-CN"/>
        </w:rPr>
      </w:pPr>
    </w:p>
    <w:p w:rsidR="00CC1A82" w:rsidRDefault="00CC1A82" w:rsidP="00CC1A82">
      <w:pPr>
        <w:spacing w:line="360" w:lineRule="exact"/>
        <w:ind w:firstLineChars="400" w:firstLine="1280"/>
        <w:outlineLvl w:val="0"/>
        <w:rPr>
          <w:rFonts w:eastAsia="仿宋_GB2312" w:hint="eastAsia"/>
          <w:sz w:val="32"/>
          <w:u w:val="single"/>
          <w:lang w:eastAsia="zh-CN"/>
        </w:rPr>
      </w:pPr>
      <w:r>
        <w:rPr>
          <w:rFonts w:eastAsia="仿宋_GB2312" w:hint="eastAsia"/>
          <w:sz w:val="32"/>
          <w:lang w:eastAsia="zh-CN"/>
        </w:rPr>
        <w:t>学</w:t>
      </w:r>
      <w:r>
        <w:rPr>
          <w:rFonts w:eastAsia="仿宋_GB2312"/>
          <w:sz w:val="32"/>
          <w:lang w:eastAsia="zh-CN"/>
        </w:rPr>
        <w:t xml:space="preserve">  </w:t>
      </w:r>
      <w:r>
        <w:rPr>
          <w:rFonts w:eastAsia="仿宋_GB2312" w:hint="eastAsia"/>
          <w:sz w:val="32"/>
          <w:lang w:eastAsia="zh-CN"/>
        </w:rPr>
        <w:t>科</w:t>
      </w:r>
      <w:r>
        <w:rPr>
          <w:rFonts w:eastAsia="仿宋_GB2312"/>
          <w:sz w:val="32"/>
          <w:lang w:eastAsia="zh-CN"/>
        </w:rPr>
        <w:t xml:space="preserve">  </w:t>
      </w:r>
      <w:r>
        <w:rPr>
          <w:rFonts w:eastAsia="仿宋_GB2312" w:hint="eastAsia"/>
          <w:sz w:val="32"/>
          <w:lang w:eastAsia="zh-CN"/>
        </w:rPr>
        <w:t>分</w:t>
      </w:r>
      <w:r>
        <w:rPr>
          <w:rFonts w:eastAsia="仿宋_GB2312"/>
          <w:sz w:val="32"/>
          <w:lang w:eastAsia="zh-CN"/>
        </w:rPr>
        <w:t xml:space="preserve">  </w:t>
      </w:r>
      <w:r>
        <w:rPr>
          <w:rFonts w:eastAsia="仿宋_GB2312" w:hint="eastAsia"/>
          <w:sz w:val="32"/>
          <w:lang w:eastAsia="zh-CN"/>
        </w:rPr>
        <w:t>类</w:t>
      </w:r>
      <w:r>
        <w:rPr>
          <w:rFonts w:eastAsia="仿宋_GB2312" w:hint="eastAsia"/>
          <w:sz w:val="32"/>
          <w:u w:val="single"/>
          <w:lang w:eastAsia="zh-CN"/>
        </w:rPr>
        <w:t xml:space="preserve">         </w:t>
      </w:r>
      <w:r>
        <w:rPr>
          <w:rFonts w:eastAsia="仿宋_GB2312" w:hint="eastAsia"/>
          <w:sz w:val="32"/>
          <w:u w:val="single"/>
          <w:lang w:eastAsia="zh-CN"/>
        </w:rPr>
        <w:t>初中数学</w:t>
      </w:r>
      <w:r>
        <w:rPr>
          <w:rFonts w:eastAsia="仿宋_GB2312" w:hint="eastAsia"/>
          <w:sz w:val="32"/>
          <w:u w:val="single"/>
          <w:lang w:eastAsia="zh-CN"/>
        </w:rPr>
        <w:t xml:space="preserve">       </w:t>
      </w:r>
    </w:p>
    <w:p w:rsidR="00CC1A82" w:rsidRDefault="00CC1A82" w:rsidP="00CC1A82">
      <w:pPr>
        <w:spacing w:line="360" w:lineRule="exact"/>
        <w:jc w:val="center"/>
        <w:rPr>
          <w:rFonts w:eastAsia="仿宋_GB2312" w:hint="eastAsia"/>
          <w:lang w:eastAsia="zh-CN"/>
        </w:rPr>
      </w:pPr>
      <w:r>
        <w:rPr>
          <w:rFonts w:eastAsia="仿宋_GB2312" w:hint="eastAsia"/>
          <w:lang w:eastAsia="zh-CN"/>
        </w:rPr>
        <w:t xml:space="preserve"> </w:t>
      </w:r>
    </w:p>
    <w:p w:rsidR="00CC1A82" w:rsidRDefault="00CC1A82" w:rsidP="00CC1A82">
      <w:pPr>
        <w:spacing w:line="360" w:lineRule="exact"/>
        <w:ind w:firstLineChars="400" w:firstLine="1280"/>
        <w:outlineLvl w:val="0"/>
        <w:rPr>
          <w:rFonts w:eastAsia="仿宋_GB2312" w:hint="eastAsia"/>
          <w:sz w:val="32"/>
          <w:lang w:eastAsia="zh-CN"/>
        </w:rPr>
      </w:pPr>
      <w:r>
        <w:rPr>
          <w:rFonts w:eastAsia="仿宋_GB2312" w:hint="eastAsia"/>
          <w:sz w:val="32"/>
          <w:lang w:eastAsia="zh-CN"/>
        </w:rPr>
        <w:t>课</w:t>
      </w:r>
      <w:r>
        <w:rPr>
          <w:rFonts w:eastAsia="仿宋_GB2312"/>
          <w:sz w:val="32"/>
          <w:lang w:eastAsia="zh-CN"/>
        </w:rPr>
        <w:t xml:space="preserve">  </w:t>
      </w:r>
      <w:r>
        <w:rPr>
          <w:rFonts w:eastAsia="仿宋_GB2312" w:hint="eastAsia"/>
          <w:sz w:val="32"/>
          <w:lang w:eastAsia="zh-CN"/>
        </w:rPr>
        <w:t>题</w:t>
      </w:r>
      <w:r>
        <w:rPr>
          <w:rFonts w:eastAsia="仿宋_GB2312"/>
          <w:sz w:val="32"/>
          <w:lang w:eastAsia="zh-CN"/>
        </w:rPr>
        <w:t xml:space="preserve">  </w:t>
      </w:r>
      <w:r>
        <w:rPr>
          <w:rFonts w:eastAsia="仿宋_GB2312" w:hint="eastAsia"/>
          <w:sz w:val="32"/>
          <w:lang w:eastAsia="zh-CN"/>
        </w:rPr>
        <w:t>名</w:t>
      </w:r>
      <w:r>
        <w:rPr>
          <w:rFonts w:eastAsia="仿宋_GB2312"/>
          <w:sz w:val="32"/>
          <w:lang w:eastAsia="zh-CN"/>
        </w:rPr>
        <w:t xml:space="preserve">  </w:t>
      </w:r>
      <w:r>
        <w:rPr>
          <w:rFonts w:eastAsia="仿宋_GB2312" w:hint="eastAsia"/>
          <w:sz w:val="32"/>
          <w:lang w:eastAsia="zh-CN"/>
        </w:rPr>
        <w:t>称</w:t>
      </w:r>
      <w:r>
        <w:rPr>
          <w:rFonts w:ascii="黑体" w:eastAsia="黑体" w:hAnsi="宋体" w:hint="eastAsia"/>
          <w:sz w:val="30"/>
          <w:u w:val="single"/>
          <w:lang w:eastAsia="zh-CN"/>
        </w:rPr>
        <w:t xml:space="preserve"> </w:t>
      </w:r>
      <w:r w:rsidRPr="00C67EC2">
        <w:rPr>
          <w:rFonts w:ascii="宋体" w:hAnsi="宋体" w:hint="eastAsia"/>
          <w:b/>
          <w:bCs/>
          <w:sz w:val="28"/>
          <w:szCs w:val="28"/>
          <w:u w:val="single"/>
          <w:lang w:eastAsia="zh-CN"/>
        </w:rPr>
        <w:t>数学实验校本课程开发与实施的实践研究</w:t>
      </w:r>
      <w:r>
        <w:rPr>
          <w:rFonts w:ascii="黑体" w:eastAsia="黑体" w:hAnsi="宋体" w:hint="eastAsia"/>
          <w:sz w:val="30"/>
          <w:u w:val="single"/>
          <w:lang w:eastAsia="zh-CN"/>
        </w:rPr>
        <w:t xml:space="preserve"> </w:t>
      </w:r>
    </w:p>
    <w:p w:rsidR="00CC1A82" w:rsidRDefault="00CC1A82" w:rsidP="00CC1A82">
      <w:pPr>
        <w:spacing w:line="360" w:lineRule="exact"/>
        <w:jc w:val="center"/>
        <w:rPr>
          <w:rFonts w:eastAsia="仿宋_GB2312"/>
          <w:lang w:eastAsia="zh-CN"/>
        </w:rPr>
      </w:pPr>
    </w:p>
    <w:p w:rsidR="00CC1A82" w:rsidRDefault="00CC1A82" w:rsidP="00CC1A82">
      <w:pPr>
        <w:spacing w:line="360" w:lineRule="exact"/>
        <w:ind w:firstLineChars="400" w:firstLine="1280"/>
        <w:outlineLvl w:val="0"/>
        <w:rPr>
          <w:rFonts w:eastAsia="仿宋_GB2312" w:hint="eastAsia"/>
          <w:sz w:val="32"/>
          <w:u w:val="single"/>
          <w:lang w:eastAsia="zh-CN"/>
        </w:rPr>
      </w:pPr>
      <w:r>
        <w:rPr>
          <w:rFonts w:eastAsia="仿宋_GB2312" w:hint="eastAsia"/>
          <w:sz w:val="32"/>
          <w:lang w:eastAsia="zh-CN"/>
        </w:rPr>
        <w:t>课</w:t>
      </w:r>
      <w:r>
        <w:rPr>
          <w:rFonts w:eastAsia="仿宋_GB2312" w:hint="eastAsia"/>
          <w:sz w:val="32"/>
          <w:lang w:eastAsia="zh-CN"/>
        </w:rPr>
        <w:t xml:space="preserve"> </w:t>
      </w:r>
      <w:r>
        <w:rPr>
          <w:rFonts w:eastAsia="仿宋_GB2312" w:hint="eastAsia"/>
          <w:sz w:val="32"/>
          <w:lang w:eastAsia="zh-CN"/>
        </w:rPr>
        <w:t>题</w:t>
      </w:r>
      <w:r>
        <w:rPr>
          <w:rFonts w:eastAsia="仿宋_GB2312"/>
          <w:sz w:val="32"/>
          <w:lang w:eastAsia="zh-CN"/>
        </w:rPr>
        <w:t xml:space="preserve"> </w:t>
      </w:r>
      <w:r>
        <w:rPr>
          <w:rFonts w:eastAsia="仿宋_GB2312" w:hint="eastAsia"/>
          <w:sz w:val="32"/>
          <w:lang w:eastAsia="zh-CN"/>
        </w:rPr>
        <w:t>负</w:t>
      </w:r>
      <w:r>
        <w:rPr>
          <w:rFonts w:eastAsia="仿宋_GB2312"/>
          <w:sz w:val="32"/>
          <w:lang w:eastAsia="zh-CN"/>
        </w:rPr>
        <w:t xml:space="preserve"> </w:t>
      </w:r>
      <w:r>
        <w:rPr>
          <w:rFonts w:eastAsia="仿宋_GB2312" w:hint="eastAsia"/>
          <w:sz w:val="32"/>
          <w:lang w:eastAsia="zh-CN"/>
        </w:rPr>
        <w:t>责</w:t>
      </w:r>
      <w:r>
        <w:rPr>
          <w:rFonts w:eastAsia="仿宋_GB2312"/>
          <w:sz w:val="32"/>
          <w:lang w:eastAsia="zh-CN"/>
        </w:rPr>
        <w:t xml:space="preserve"> </w:t>
      </w:r>
      <w:r>
        <w:rPr>
          <w:rFonts w:eastAsia="仿宋_GB2312" w:hint="eastAsia"/>
          <w:sz w:val="32"/>
          <w:lang w:eastAsia="zh-CN"/>
        </w:rPr>
        <w:t>人</w:t>
      </w:r>
      <w:r>
        <w:rPr>
          <w:rFonts w:eastAsia="仿宋_GB2312" w:hint="eastAsia"/>
          <w:sz w:val="32"/>
          <w:u w:val="single"/>
          <w:lang w:eastAsia="zh-CN"/>
        </w:rPr>
        <w:t xml:space="preserve">        </w:t>
      </w:r>
      <w:r>
        <w:rPr>
          <w:rFonts w:eastAsia="仿宋_GB2312" w:hint="eastAsia"/>
          <w:sz w:val="32"/>
          <w:u w:val="single"/>
          <w:lang w:eastAsia="zh-CN"/>
        </w:rPr>
        <w:t>钱程、葛娟萍</w:t>
      </w:r>
      <w:r>
        <w:rPr>
          <w:rFonts w:eastAsia="仿宋_GB2312" w:hint="eastAsia"/>
          <w:sz w:val="32"/>
          <w:u w:val="single"/>
          <w:lang w:eastAsia="zh-CN"/>
        </w:rPr>
        <w:t xml:space="preserve">     </w:t>
      </w:r>
    </w:p>
    <w:p w:rsidR="00CC1A82" w:rsidRDefault="00CC1A82" w:rsidP="00CC1A82">
      <w:pPr>
        <w:spacing w:line="360" w:lineRule="exact"/>
        <w:jc w:val="center"/>
        <w:rPr>
          <w:rFonts w:eastAsia="仿宋_GB2312"/>
          <w:lang w:eastAsia="zh-CN"/>
        </w:rPr>
      </w:pPr>
    </w:p>
    <w:p w:rsidR="00CC1A82" w:rsidRDefault="00CC1A82" w:rsidP="00CC1A82">
      <w:pPr>
        <w:spacing w:line="360" w:lineRule="exact"/>
        <w:ind w:firstLineChars="400" w:firstLine="1280"/>
        <w:outlineLvl w:val="0"/>
        <w:rPr>
          <w:rFonts w:eastAsia="仿宋_GB2312" w:hint="eastAsia"/>
          <w:sz w:val="32"/>
          <w:u w:val="single"/>
          <w:lang w:eastAsia="zh-CN"/>
        </w:rPr>
      </w:pPr>
      <w:r>
        <w:rPr>
          <w:rFonts w:eastAsia="仿宋_GB2312" w:hint="eastAsia"/>
          <w:sz w:val="32"/>
          <w:lang w:eastAsia="zh-CN"/>
        </w:rPr>
        <w:t>负责人所在单位</w:t>
      </w:r>
      <w:r>
        <w:rPr>
          <w:rFonts w:eastAsia="仿宋_GB2312" w:hint="eastAsia"/>
          <w:sz w:val="32"/>
          <w:u w:val="single"/>
          <w:lang w:eastAsia="zh-CN"/>
        </w:rPr>
        <w:t xml:space="preserve">       </w:t>
      </w:r>
      <w:r>
        <w:rPr>
          <w:rFonts w:eastAsia="仿宋_GB2312" w:hint="eastAsia"/>
          <w:sz w:val="32"/>
          <w:u w:val="single"/>
          <w:lang w:eastAsia="zh-CN"/>
        </w:rPr>
        <w:t>常州市河海中学</w:t>
      </w:r>
      <w:r>
        <w:rPr>
          <w:rFonts w:eastAsia="仿宋_GB2312" w:hint="eastAsia"/>
          <w:sz w:val="32"/>
          <w:u w:val="single"/>
          <w:lang w:eastAsia="zh-CN"/>
        </w:rPr>
        <w:t xml:space="preserve">    </w:t>
      </w:r>
    </w:p>
    <w:p w:rsidR="00CC1A82" w:rsidRDefault="00CC1A82" w:rsidP="00CC1A82">
      <w:pPr>
        <w:spacing w:line="360" w:lineRule="exact"/>
        <w:jc w:val="center"/>
        <w:rPr>
          <w:rFonts w:eastAsia="仿宋_GB2312" w:hint="eastAsia"/>
          <w:lang w:eastAsia="zh-CN"/>
        </w:rPr>
      </w:pPr>
    </w:p>
    <w:p w:rsidR="00CC1A82" w:rsidRDefault="00CC1A82" w:rsidP="00CC1A82">
      <w:pPr>
        <w:spacing w:line="360" w:lineRule="exact"/>
        <w:ind w:firstLineChars="400" w:firstLine="1280"/>
        <w:outlineLvl w:val="0"/>
        <w:rPr>
          <w:rFonts w:eastAsia="仿宋_GB2312" w:hint="eastAsia"/>
          <w:sz w:val="32"/>
          <w:u w:val="single"/>
        </w:rPr>
      </w:pPr>
      <w:proofErr w:type="gramStart"/>
      <w:r>
        <w:rPr>
          <w:rFonts w:eastAsia="仿宋_GB2312" w:hint="eastAsia"/>
          <w:sz w:val="32"/>
        </w:rPr>
        <w:t>开</w:t>
      </w:r>
      <w:r>
        <w:rPr>
          <w:rFonts w:eastAsia="仿宋_GB2312" w:hint="eastAsia"/>
          <w:sz w:val="32"/>
        </w:rPr>
        <w:t xml:space="preserve">  </w:t>
      </w:r>
      <w:r>
        <w:rPr>
          <w:rFonts w:eastAsia="仿宋_GB2312" w:hint="eastAsia"/>
          <w:sz w:val="32"/>
        </w:rPr>
        <w:t>题</w:t>
      </w:r>
      <w:proofErr w:type="gramEnd"/>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rPr>
        <w:t xml:space="preserve"> </w:t>
      </w:r>
      <w:r>
        <w:rPr>
          <w:rFonts w:eastAsia="仿宋_GB2312" w:hint="eastAsia"/>
          <w:sz w:val="32"/>
          <w:u w:val="single"/>
        </w:rPr>
        <w:t xml:space="preserve">       2016</w:t>
      </w:r>
      <w:r>
        <w:rPr>
          <w:rFonts w:eastAsia="仿宋_GB2312" w:hint="eastAsia"/>
          <w:sz w:val="32"/>
          <w:u w:val="single"/>
        </w:rPr>
        <w:t>年</w:t>
      </w:r>
      <w:r>
        <w:rPr>
          <w:rFonts w:eastAsia="仿宋_GB2312" w:hint="eastAsia"/>
          <w:sz w:val="32"/>
          <w:u w:val="single"/>
        </w:rPr>
        <w:t>10</w:t>
      </w:r>
      <w:r>
        <w:rPr>
          <w:rFonts w:eastAsia="仿宋_GB2312" w:hint="eastAsia"/>
          <w:sz w:val="32"/>
          <w:u w:val="single"/>
        </w:rPr>
        <w:t>月</w:t>
      </w:r>
      <w:r>
        <w:rPr>
          <w:rFonts w:eastAsia="仿宋_GB2312" w:hint="eastAsia"/>
          <w:sz w:val="32"/>
          <w:u w:val="single"/>
        </w:rPr>
        <w:t xml:space="preserve">        </w:t>
      </w:r>
    </w:p>
    <w:p w:rsidR="00CC1A82" w:rsidRDefault="00CC1A82" w:rsidP="00CC1A82">
      <w:pPr>
        <w:jc w:val="center"/>
        <w:rPr>
          <w:rFonts w:hint="eastAsia"/>
          <w:sz w:val="84"/>
          <w:szCs w:val="84"/>
          <w:lang w:eastAsia="zh-CN"/>
        </w:rPr>
      </w:pPr>
    </w:p>
    <w:p w:rsidR="00CC1A82" w:rsidRPr="00D268EA" w:rsidRDefault="00CC1A82" w:rsidP="00CC1A82">
      <w:pPr>
        <w:rPr>
          <w:rFonts w:hint="eastAsia"/>
          <w:b/>
          <w:sz w:val="36"/>
          <w:szCs w:val="28"/>
          <w:lang w:eastAsia="zh-CN"/>
        </w:rPr>
      </w:pPr>
      <w:r w:rsidRPr="00D268EA">
        <w:rPr>
          <w:rFonts w:hint="eastAsia"/>
          <w:b/>
          <w:sz w:val="36"/>
          <w:szCs w:val="28"/>
          <w:lang w:eastAsia="zh-CN"/>
        </w:rPr>
        <w:t>学习内容</w:t>
      </w:r>
      <w:r w:rsidR="00ED045F" w:rsidRPr="00D268EA">
        <w:rPr>
          <w:rFonts w:hint="eastAsia"/>
          <w:b/>
          <w:sz w:val="36"/>
          <w:szCs w:val="28"/>
          <w:lang w:eastAsia="zh-CN"/>
        </w:rPr>
        <w:t>及要求</w:t>
      </w:r>
      <w:r w:rsidRPr="00D268EA">
        <w:rPr>
          <w:rFonts w:hint="eastAsia"/>
          <w:b/>
          <w:sz w:val="36"/>
          <w:szCs w:val="28"/>
          <w:lang w:eastAsia="zh-CN"/>
        </w:rPr>
        <w:t>：</w:t>
      </w:r>
    </w:p>
    <w:p w:rsidR="00CC1A82" w:rsidRPr="00D12E7E" w:rsidRDefault="00ED045F" w:rsidP="00ED045F">
      <w:pPr>
        <w:pStyle w:val="a8"/>
        <w:numPr>
          <w:ilvl w:val="0"/>
          <w:numId w:val="1"/>
        </w:numPr>
        <w:rPr>
          <w:rFonts w:hint="eastAsia"/>
          <w:sz w:val="28"/>
          <w:szCs w:val="28"/>
          <w:lang w:eastAsia="zh-CN"/>
        </w:rPr>
      </w:pPr>
      <w:r w:rsidRPr="00D12E7E">
        <w:rPr>
          <w:rFonts w:hint="eastAsia"/>
          <w:sz w:val="28"/>
          <w:szCs w:val="28"/>
          <w:lang w:eastAsia="zh-CN"/>
        </w:rPr>
        <w:t>熟悉</w:t>
      </w:r>
      <w:r w:rsidR="00CC1A82" w:rsidRPr="00D12E7E">
        <w:rPr>
          <w:rFonts w:hint="eastAsia"/>
          <w:sz w:val="28"/>
          <w:szCs w:val="28"/>
          <w:lang w:eastAsia="zh-CN"/>
        </w:rPr>
        <w:t>本课题组研究</w:t>
      </w:r>
      <w:r w:rsidRPr="00D12E7E">
        <w:rPr>
          <w:rFonts w:hint="eastAsia"/>
          <w:sz w:val="28"/>
          <w:szCs w:val="28"/>
          <w:lang w:eastAsia="zh-CN"/>
        </w:rPr>
        <w:t>方案：核心概念、研究目标、研究内容；</w:t>
      </w:r>
    </w:p>
    <w:p w:rsidR="00ED045F" w:rsidRDefault="00D12E7E" w:rsidP="00ED045F">
      <w:pPr>
        <w:pStyle w:val="a8"/>
        <w:numPr>
          <w:ilvl w:val="0"/>
          <w:numId w:val="1"/>
        </w:numPr>
        <w:rPr>
          <w:rFonts w:hint="eastAsia"/>
          <w:sz w:val="28"/>
          <w:szCs w:val="28"/>
          <w:lang w:eastAsia="zh-CN"/>
        </w:rPr>
      </w:pPr>
      <w:r w:rsidRPr="00D12E7E">
        <w:rPr>
          <w:rFonts w:hint="eastAsia"/>
          <w:sz w:val="28"/>
          <w:szCs w:val="28"/>
          <w:lang w:eastAsia="zh-CN"/>
        </w:rPr>
        <w:t>学习与本课题有关的论文</w:t>
      </w:r>
      <w:r>
        <w:rPr>
          <w:rFonts w:hint="eastAsia"/>
          <w:sz w:val="28"/>
          <w:szCs w:val="28"/>
          <w:lang w:eastAsia="zh-CN"/>
        </w:rPr>
        <w:t>（见数学组群文件）；</w:t>
      </w:r>
    </w:p>
    <w:p w:rsidR="00D12E7E" w:rsidRDefault="00B36F25" w:rsidP="00ED045F">
      <w:pPr>
        <w:pStyle w:val="a8"/>
        <w:numPr>
          <w:ilvl w:val="0"/>
          <w:numId w:val="1"/>
        </w:numPr>
        <w:rPr>
          <w:rFonts w:hint="eastAsia"/>
          <w:sz w:val="28"/>
          <w:szCs w:val="28"/>
          <w:lang w:eastAsia="zh-CN"/>
        </w:rPr>
      </w:pPr>
      <w:r>
        <w:rPr>
          <w:rFonts w:hint="eastAsia"/>
          <w:sz w:val="28"/>
          <w:szCs w:val="28"/>
          <w:lang w:eastAsia="zh-CN"/>
        </w:rPr>
        <w:t>课题组成员完成理论</w:t>
      </w:r>
      <w:r w:rsidR="00B5346A" w:rsidRPr="00B36F25">
        <w:rPr>
          <w:rFonts w:hint="eastAsia"/>
          <w:b/>
          <w:sz w:val="36"/>
          <w:szCs w:val="28"/>
          <w:lang w:eastAsia="zh-CN"/>
        </w:rPr>
        <w:t>3</w:t>
      </w:r>
      <w:r w:rsidR="00B5346A">
        <w:rPr>
          <w:rFonts w:hint="eastAsia"/>
          <w:b/>
          <w:sz w:val="36"/>
          <w:szCs w:val="28"/>
          <w:lang w:eastAsia="zh-CN"/>
        </w:rPr>
        <w:t>篇</w:t>
      </w:r>
      <w:r w:rsidRPr="00B36F25">
        <w:rPr>
          <w:rFonts w:hint="eastAsia"/>
          <w:b/>
          <w:sz w:val="36"/>
          <w:szCs w:val="28"/>
          <w:lang w:eastAsia="zh-CN"/>
        </w:rPr>
        <w:t>学习札记</w:t>
      </w:r>
      <w:r w:rsidR="00B5346A">
        <w:rPr>
          <w:rFonts w:hint="eastAsia"/>
          <w:sz w:val="28"/>
          <w:szCs w:val="28"/>
          <w:lang w:eastAsia="zh-CN"/>
        </w:rPr>
        <w:t>，完成时间</w:t>
      </w:r>
      <w:r w:rsidR="00B5346A" w:rsidRPr="00B5346A">
        <w:rPr>
          <w:rFonts w:hint="eastAsia"/>
          <w:b/>
          <w:sz w:val="36"/>
          <w:szCs w:val="28"/>
          <w:lang w:eastAsia="zh-CN"/>
        </w:rPr>
        <w:t>10</w:t>
      </w:r>
      <w:r w:rsidR="00B5346A" w:rsidRPr="00B5346A">
        <w:rPr>
          <w:rFonts w:hint="eastAsia"/>
          <w:b/>
          <w:sz w:val="36"/>
          <w:szCs w:val="28"/>
          <w:lang w:eastAsia="zh-CN"/>
        </w:rPr>
        <w:t>月</w:t>
      </w:r>
      <w:r w:rsidR="00B5346A" w:rsidRPr="00B5346A">
        <w:rPr>
          <w:rFonts w:hint="eastAsia"/>
          <w:b/>
          <w:sz w:val="36"/>
          <w:szCs w:val="28"/>
          <w:lang w:eastAsia="zh-CN"/>
        </w:rPr>
        <w:t>8</w:t>
      </w:r>
      <w:r w:rsidR="00B5346A" w:rsidRPr="00B5346A">
        <w:rPr>
          <w:rFonts w:hint="eastAsia"/>
          <w:b/>
          <w:sz w:val="36"/>
          <w:szCs w:val="28"/>
          <w:lang w:eastAsia="zh-CN"/>
        </w:rPr>
        <w:t>号前</w:t>
      </w:r>
      <w:r>
        <w:rPr>
          <w:rFonts w:hint="eastAsia"/>
          <w:sz w:val="28"/>
          <w:szCs w:val="28"/>
          <w:lang w:eastAsia="zh-CN"/>
        </w:rPr>
        <w:t>；</w:t>
      </w:r>
    </w:p>
    <w:p w:rsidR="00D268EA" w:rsidRDefault="00D268EA" w:rsidP="00D268EA">
      <w:pPr>
        <w:pStyle w:val="a8"/>
        <w:ind w:left="360"/>
        <w:rPr>
          <w:rFonts w:hint="eastAsia"/>
          <w:sz w:val="28"/>
          <w:szCs w:val="28"/>
          <w:lang w:eastAsia="zh-CN"/>
        </w:rPr>
      </w:pPr>
      <w:r>
        <w:rPr>
          <w:rFonts w:hint="eastAsia"/>
          <w:sz w:val="28"/>
          <w:szCs w:val="28"/>
          <w:lang w:eastAsia="zh-CN"/>
        </w:rPr>
        <w:t>（学习札记详见附件</w:t>
      </w:r>
      <w:r>
        <w:rPr>
          <w:rFonts w:hint="eastAsia"/>
          <w:sz w:val="28"/>
          <w:szCs w:val="28"/>
          <w:lang w:eastAsia="zh-CN"/>
        </w:rPr>
        <w:t>1</w:t>
      </w:r>
      <w:r>
        <w:rPr>
          <w:rFonts w:hint="eastAsia"/>
          <w:sz w:val="28"/>
          <w:szCs w:val="28"/>
          <w:lang w:eastAsia="zh-CN"/>
        </w:rPr>
        <w:t>）</w:t>
      </w:r>
    </w:p>
    <w:p w:rsidR="00B36F25" w:rsidRPr="00D268EA" w:rsidRDefault="004B37E4" w:rsidP="00ED045F">
      <w:pPr>
        <w:pStyle w:val="a8"/>
        <w:numPr>
          <w:ilvl w:val="0"/>
          <w:numId w:val="1"/>
        </w:numPr>
        <w:rPr>
          <w:rFonts w:hint="eastAsia"/>
          <w:sz w:val="28"/>
          <w:szCs w:val="28"/>
          <w:lang w:eastAsia="zh-CN"/>
        </w:rPr>
      </w:pPr>
      <w:r>
        <w:rPr>
          <w:rFonts w:hint="eastAsia"/>
          <w:sz w:val="28"/>
          <w:szCs w:val="28"/>
          <w:lang w:eastAsia="zh-CN"/>
        </w:rPr>
        <w:t>课题组核心成员</w:t>
      </w:r>
      <w:r w:rsidR="00363BB4" w:rsidRPr="00B5346A">
        <w:rPr>
          <w:rFonts w:hint="eastAsia"/>
          <w:b/>
          <w:sz w:val="36"/>
          <w:szCs w:val="28"/>
          <w:lang w:eastAsia="zh-CN"/>
        </w:rPr>
        <w:t>本年度</w:t>
      </w:r>
      <w:r w:rsidR="001D181A">
        <w:rPr>
          <w:rFonts w:hint="eastAsia"/>
          <w:sz w:val="28"/>
          <w:szCs w:val="28"/>
          <w:lang w:eastAsia="zh-CN"/>
        </w:rPr>
        <w:t>至少发表一篇与数学实验相关</w:t>
      </w:r>
      <w:r w:rsidR="001D181A" w:rsidRPr="001D181A">
        <w:rPr>
          <w:rFonts w:hint="eastAsia"/>
          <w:b/>
          <w:sz w:val="36"/>
          <w:szCs w:val="28"/>
          <w:lang w:eastAsia="zh-CN"/>
        </w:rPr>
        <w:t>论文</w:t>
      </w:r>
      <w:r w:rsidR="00B5346A">
        <w:rPr>
          <w:rFonts w:hint="eastAsia"/>
          <w:b/>
          <w:sz w:val="36"/>
          <w:szCs w:val="28"/>
          <w:lang w:eastAsia="zh-CN"/>
        </w:rPr>
        <w:t>。</w:t>
      </w:r>
    </w:p>
    <w:p w:rsidR="00D268EA" w:rsidRPr="00D268EA" w:rsidRDefault="00D268EA" w:rsidP="00D268EA">
      <w:pPr>
        <w:pStyle w:val="a8"/>
        <w:ind w:left="360"/>
        <w:rPr>
          <w:rFonts w:hint="eastAsia"/>
          <w:sz w:val="28"/>
          <w:szCs w:val="28"/>
          <w:lang w:eastAsia="zh-CN"/>
        </w:rPr>
      </w:pPr>
      <w:r w:rsidRPr="00D268EA">
        <w:rPr>
          <w:rFonts w:hint="eastAsia"/>
          <w:sz w:val="28"/>
          <w:szCs w:val="28"/>
          <w:lang w:eastAsia="zh-CN"/>
        </w:rPr>
        <w:t>（论文具体详见附件</w:t>
      </w:r>
      <w:r w:rsidRPr="00D268EA">
        <w:rPr>
          <w:rFonts w:hint="eastAsia"/>
          <w:sz w:val="28"/>
          <w:szCs w:val="28"/>
          <w:lang w:eastAsia="zh-CN"/>
        </w:rPr>
        <w:t>2</w:t>
      </w:r>
      <w:r w:rsidRPr="00D268EA">
        <w:rPr>
          <w:rFonts w:hint="eastAsia"/>
          <w:sz w:val="28"/>
          <w:szCs w:val="28"/>
          <w:lang w:eastAsia="zh-CN"/>
        </w:rPr>
        <w:t>）</w:t>
      </w:r>
    </w:p>
    <w:p w:rsidR="00D268EA" w:rsidRDefault="00D268EA" w:rsidP="00D268EA">
      <w:pPr>
        <w:rPr>
          <w:rFonts w:hint="eastAsia"/>
          <w:sz w:val="28"/>
          <w:szCs w:val="28"/>
          <w:lang w:eastAsia="zh-CN"/>
        </w:rPr>
      </w:pPr>
    </w:p>
    <w:p w:rsidR="00D268EA" w:rsidRDefault="00D268EA" w:rsidP="00D268EA">
      <w:pPr>
        <w:rPr>
          <w:rFonts w:hint="eastAsia"/>
          <w:sz w:val="28"/>
          <w:szCs w:val="28"/>
          <w:lang w:eastAsia="zh-CN"/>
        </w:rPr>
      </w:pPr>
    </w:p>
    <w:p w:rsidR="00D268EA" w:rsidRDefault="00D268EA" w:rsidP="00D268EA">
      <w:pPr>
        <w:rPr>
          <w:rFonts w:hint="eastAsia"/>
          <w:sz w:val="28"/>
          <w:szCs w:val="28"/>
          <w:lang w:eastAsia="zh-CN"/>
        </w:rPr>
      </w:pPr>
    </w:p>
    <w:p w:rsidR="00D268EA" w:rsidRDefault="00D268EA" w:rsidP="00D268EA">
      <w:pPr>
        <w:snapToGrid w:val="0"/>
        <w:rPr>
          <w:rFonts w:hint="eastAsia"/>
          <w:sz w:val="28"/>
          <w:szCs w:val="28"/>
          <w:lang w:eastAsia="zh-CN"/>
        </w:rPr>
      </w:pPr>
      <w:r>
        <w:rPr>
          <w:rFonts w:hint="eastAsia"/>
          <w:sz w:val="28"/>
          <w:szCs w:val="28"/>
          <w:lang w:eastAsia="zh-CN"/>
        </w:rPr>
        <w:lastRenderedPageBreak/>
        <w:t>附件</w:t>
      </w:r>
      <w:r>
        <w:rPr>
          <w:rFonts w:hint="eastAsia"/>
          <w:sz w:val="28"/>
          <w:szCs w:val="28"/>
          <w:lang w:eastAsia="zh-CN"/>
        </w:rPr>
        <w:t>1</w:t>
      </w:r>
      <w:r>
        <w:rPr>
          <w:rFonts w:hint="eastAsia"/>
          <w:sz w:val="28"/>
          <w:szCs w:val="28"/>
          <w:lang w:eastAsia="zh-CN"/>
        </w:rPr>
        <w:t>：</w:t>
      </w:r>
    </w:p>
    <w:p w:rsidR="00D268EA" w:rsidRDefault="00D268EA" w:rsidP="00D268EA">
      <w:pPr>
        <w:snapToGrid w:val="0"/>
        <w:jc w:val="center"/>
        <w:rPr>
          <w:rFonts w:ascii="黑体" w:eastAsia="黑体" w:hAnsi="宋体"/>
          <w:sz w:val="44"/>
          <w:lang w:eastAsia="zh-CN"/>
        </w:rPr>
      </w:pPr>
      <w:r>
        <w:rPr>
          <w:rFonts w:ascii="黑体" w:eastAsia="黑体" w:hAnsi="宋体" w:hint="eastAsia"/>
          <w:sz w:val="44"/>
          <w:lang w:eastAsia="zh-CN"/>
        </w:rPr>
        <w:t xml:space="preserve">学习札记及心得 </w:t>
      </w:r>
      <w:r w:rsidRPr="00305D89">
        <w:rPr>
          <w:rFonts w:ascii="黑体" w:eastAsia="黑体" w:hAnsi="宋体" w:hint="eastAsia"/>
          <w:lang w:eastAsia="zh-CN"/>
        </w:rPr>
        <w:t>姓名：</w:t>
      </w:r>
      <w:r>
        <w:rPr>
          <w:rFonts w:ascii="黑体" w:eastAsia="黑体" w:hAnsi="宋体" w:hint="eastAsia"/>
          <w:lang w:eastAsia="zh-CN"/>
        </w:rPr>
        <w:t xml:space="preserve">       时间：              </w:t>
      </w:r>
    </w:p>
    <w:tbl>
      <w:tblPr>
        <w:tblW w:w="942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264"/>
        <w:gridCol w:w="2264"/>
        <w:gridCol w:w="2265"/>
        <w:gridCol w:w="2633"/>
      </w:tblGrid>
      <w:tr w:rsidR="00D268EA" w:rsidRPr="00741765" w:rsidTr="00B25DAC">
        <w:trPr>
          <w:trHeight w:val="1051"/>
          <w:jc w:val="center"/>
        </w:trPr>
        <w:tc>
          <w:tcPr>
            <w:tcW w:w="2264" w:type="dxa"/>
            <w:vAlign w:val="center"/>
          </w:tcPr>
          <w:p w:rsidR="00D268EA" w:rsidRPr="000C5EDB" w:rsidRDefault="00D268EA" w:rsidP="00B25DAC">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标题</w:t>
            </w:r>
            <w:proofErr w:type="spellEnd"/>
          </w:p>
        </w:tc>
        <w:tc>
          <w:tcPr>
            <w:tcW w:w="7161" w:type="dxa"/>
            <w:gridSpan w:val="3"/>
            <w:vAlign w:val="center"/>
          </w:tcPr>
          <w:p w:rsidR="00D268EA" w:rsidRPr="00FA1D17" w:rsidRDefault="00D268EA" w:rsidP="00B25DAC">
            <w:pPr>
              <w:tabs>
                <w:tab w:val="left" w:pos="2880"/>
                <w:tab w:val="left" w:pos="3060"/>
                <w:tab w:val="center" w:pos="4153"/>
                <w:tab w:val="right" w:pos="8306"/>
              </w:tabs>
              <w:snapToGrid w:val="0"/>
              <w:jc w:val="center"/>
              <w:rPr>
                <w:rFonts w:ascii="宋体" w:hAnsi="宋体"/>
                <w:bCs/>
              </w:rPr>
            </w:pPr>
          </w:p>
        </w:tc>
      </w:tr>
      <w:tr w:rsidR="00D268EA" w:rsidRPr="00741765" w:rsidTr="00B25DAC">
        <w:trPr>
          <w:trHeight w:val="754"/>
          <w:jc w:val="center"/>
        </w:trPr>
        <w:tc>
          <w:tcPr>
            <w:tcW w:w="2264" w:type="dxa"/>
            <w:vAlign w:val="center"/>
          </w:tcPr>
          <w:p w:rsidR="00D268EA" w:rsidRPr="000C5EDB" w:rsidRDefault="00D268EA" w:rsidP="00B25DAC">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作者</w:t>
            </w:r>
            <w:proofErr w:type="spellEnd"/>
          </w:p>
        </w:tc>
        <w:tc>
          <w:tcPr>
            <w:tcW w:w="2264" w:type="dxa"/>
            <w:vAlign w:val="center"/>
          </w:tcPr>
          <w:p w:rsidR="00D268EA" w:rsidRPr="000C5EDB" w:rsidRDefault="00D268EA" w:rsidP="00B25DAC">
            <w:pPr>
              <w:tabs>
                <w:tab w:val="left" w:pos="2880"/>
                <w:tab w:val="left" w:pos="3060"/>
                <w:tab w:val="center" w:pos="4153"/>
                <w:tab w:val="right" w:pos="8306"/>
              </w:tabs>
              <w:snapToGrid w:val="0"/>
              <w:jc w:val="center"/>
              <w:rPr>
                <w:rFonts w:ascii="宋体" w:hAnsi="宋体"/>
                <w:bCs/>
                <w:sz w:val="28"/>
                <w:szCs w:val="28"/>
              </w:rPr>
            </w:pPr>
          </w:p>
        </w:tc>
        <w:tc>
          <w:tcPr>
            <w:tcW w:w="2265" w:type="dxa"/>
            <w:vAlign w:val="center"/>
          </w:tcPr>
          <w:p w:rsidR="00D268EA" w:rsidRPr="000C5EDB" w:rsidRDefault="00D268EA" w:rsidP="00B25DAC">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出处</w:t>
            </w:r>
            <w:proofErr w:type="spellEnd"/>
          </w:p>
        </w:tc>
        <w:tc>
          <w:tcPr>
            <w:tcW w:w="2633" w:type="dxa"/>
            <w:vAlign w:val="center"/>
          </w:tcPr>
          <w:p w:rsidR="00D268EA" w:rsidRPr="000C5EDB" w:rsidRDefault="00D268EA" w:rsidP="00B25DAC">
            <w:pPr>
              <w:tabs>
                <w:tab w:val="left" w:pos="2880"/>
                <w:tab w:val="left" w:pos="3060"/>
                <w:tab w:val="center" w:pos="4153"/>
                <w:tab w:val="right" w:pos="8306"/>
              </w:tabs>
              <w:snapToGrid w:val="0"/>
              <w:jc w:val="center"/>
              <w:rPr>
                <w:rFonts w:ascii="宋体" w:hAnsi="宋体"/>
                <w:bCs/>
                <w:sz w:val="28"/>
                <w:szCs w:val="28"/>
              </w:rPr>
            </w:pPr>
          </w:p>
        </w:tc>
      </w:tr>
      <w:tr w:rsidR="00D268EA" w:rsidRPr="00741765" w:rsidTr="00B25DAC">
        <w:trPr>
          <w:trHeight w:val="764"/>
          <w:jc w:val="center"/>
        </w:trPr>
        <w:tc>
          <w:tcPr>
            <w:tcW w:w="9425" w:type="dxa"/>
            <w:gridSpan w:val="4"/>
            <w:vAlign w:val="center"/>
          </w:tcPr>
          <w:p w:rsidR="00D268EA" w:rsidRPr="000C5EDB" w:rsidRDefault="00D268EA" w:rsidP="00B25DAC">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学  习  札  记</w:t>
            </w:r>
            <w:r>
              <w:rPr>
                <w:rFonts w:ascii="宋体" w:hAnsi="宋体" w:hint="eastAsia"/>
                <w:bCs/>
                <w:sz w:val="28"/>
                <w:szCs w:val="28"/>
              </w:rPr>
              <w:t xml:space="preserve"> 及 心 得</w:t>
            </w:r>
          </w:p>
        </w:tc>
      </w:tr>
      <w:tr w:rsidR="00D268EA" w:rsidRPr="00741765" w:rsidTr="00B25DAC">
        <w:trPr>
          <w:trHeight w:val="9554"/>
          <w:jc w:val="center"/>
        </w:trPr>
        <w:tc>
          <w:tcPr>
            <w:tcW w:w="9425" w:type="dxa"/>
            <w:gridSpan w:val="4"/>
            <w:tcBorders>
              <w:bottom w:val="single" w:sz="18" w:space="0" w:color="auto"/>
            </w:tcBorders>
            <w:vAlign w:val="center"/>
          </w:tcPr>
          <w:p w:rsidR="00D268EA" w:rsidRDefault="00D268EA" w:rsidP="00B25DAC">
            <w:pPr>
              <w:autoSpaceDE w:val="0"/>
              <w:autoSpaceDN w:val="0"/>
              <w:adjustRightInd w:val="0"/>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Default="00D268EA" w:rsidP="00B25DAC">
            <w:pPr>
              <w:tabs>
                <w:tab w:val="center" w:pos="4153"/>
                <w:tab w:val="right" w:pos="8306"/>
              </w:tabs>
              <w:snapToGrid w:val="0"/>
              <w:ind w:firstLineChars="200" w:firstLine="482"/>
              <w:rPr>
                <w:rFonts w:ascii="宋体" w:cs="宋体"/>
                <w:b/>
              </w:rPr>
            </w:pPr>
          </w:p>
          <w:p w:rsidR="00D268EA" w:rsidRPr="000C5EDB" w:rsidRDefault="00D268EA" w:rsidP="00B25DAC">
            <w:pPr>
              <w:tabs>
                <w:tab w:val="center" w:pos="4153"/>
                <w:tab w:val="right" w:pos="8306"/>
              </w:tabs>
              <w:snapToGrid w:val="0"/>
              <w:ind w:firstLineChars="200" w:firstLine="560"/>
              <w:rPr>
                <w:rFonts w:ascii="宋体" w:hAnsi="宋体"/>
                <w:bCs/>
                <w:sz w:val="28"/>
                <w:szCs w:val="28"/>
              </w:rPr>
            </w:pPr>
          </w:p>
          <w:p w:rsidR="00D268EA" w:rsidRPr="000C5EDB" w:rsidRDefault="00D268EA" w:rsidP="00B25DAC">
            <w:pPr>
              <w:tabs>
                <w:tab w:val="center" w:pos="4153"/>
                <w:tab w:val="right" w:pos="8306"/>
              </w:tabs>
              <w:snapToGrid w:val="0"/>
              <w:ind w:firstLineChars="200" w:firstLine="560"/>
              <w:rPr>
                <w:rFonts w:ascii="宋体" w:hAnsi="宋体"/>
                <w:bCs/>
                <w:sz w:val="28"/>
                <w:szCs w:val="28"/>
              </w:rPr>
            </w:pPr>
          </w:p>
          <w:p w:rsidR="00D268EA" w:rsidRPr="000C5EDB" w:rsidRDefault="00D268EA" w:rsidP="00B25DAC">
            <w:pPr>
              <w:tabs>
                <w:tab w:val="center" w:pos="4153"/>
                <w:tab w:val="right" w:pos="8306"/>
              </w:tabs>
              <w:snapToGrid w:val="0"/>
              <w:ind w:firstLineChars="200" w:firstLine="560"/>
              <w:rPr>
                <w:rFonts w:ascii="宋体" w:hAnsi="宋体"/>
                <w:bCs/>
                <w:sz w:val="28"/>
                <w:szCs w:val="28"/>
              </w:rPr>
            </w:pPr>
          </w:p>
          <w:p w:rsidR="00D268EA" w:rsidRPr="000C5EDB" w:rsidRDefault="00D268EA" w:rsidP="00B25DAC">
            <w:pPr>
              <w:tabs>
                <w:tab w:val="center" w:pos="4153"/>
                <w:tab w:val="right" w:pos="8306"/>
              </w:tabs>
              <w:snapToGrid w:val="0"/>
              <w:rPr>
                <w:rFonts w:ascii="宋体" w:hAnsi="宋体"/>
                <w:bCs/>
                <w:sz w:val="28"/>
                <w:szCs w:val="28"/>
              </w:rPr>
            </w:pPr>
          </w:p>
          <w:p w:rsidR="00D268EA" w:rsidRPr="000C5EDB" w:rsidRDefault="00D268EA" w:rsidP="00B25DAC">
            <w:pPr>
              <w:tabs>
                <w:tab w:val="center" w:pos="4153"/>
                <w:tab w:val="right" w:pos="8306"/>
              </w:tabs>
              <w:snapToGrid w:val="0"/>
              <w:ind w:firstLineChars="200" w:firstLine="560"/>
              <w:rPr>
                <w:rFonts w:ascii="宋体" w:hAnsi="宋体"/>
                <w:bCs/>
                <w:sz w:val="28"/>
                <w:szCs w:val="28"/>
              </w:rPr>
            </w:pPr>
          </w:p>
          <w:p w:rsidR="00D268EA" w:rsidRPr="000C5EDB" w:rsidRDefault="00D268EA" w:rsidP="00B25DAC">
            <w:pPr>
              <w:tabs>
                <w:tab w:val="center" w:pos="4153"/>
                <w:tab w:val="right" w:pos="8306"/>
              </w:tabs>
              <w:snapToGrid w:val="0"/>
              <w:rPr>
                <w:rFonts w:ascii="宋体" w:hAnsi="宋体"/>
                <w:bCs/>
                <w:sz w:val="28"/>
                <w:szCs w:val="28"/>
              </w:rPr>
            </w:pPr>
          </w:p>
        </w:tc>
      </w:tr>
    </w:tbl>
    <w:p w:rsidR="00D268EA" w:rsidRDefault="00D268EA" w:rsidP="00D268EA"/>
    <w:p w:rsidR="00D268EA" w:rsidRDefault="00D268EA" w:rsidP="00D268EA">
      <w:pPr>
        <w:rPr>
          <w:rFonts w:hint="eastAsia"/>
          <w:sz w:val="28"/>
          <w:szCs w:val="28"/>
          <w:lang w:eastAsia="zh-CN"/>
        </w:rPr>
      </w:pPr>
    </w:p>
    <w:p w:rsidR="00D268EA" w:rsidRDefault="00D268EA" w:rsidP="00D268EA">
      <w:pPr>
        <w:rPr>
          <w:rFonts w:hint="eastAsia"/>
          <w:sz w:val="28"/>
          <w:szCs w:val="28"/>
          <w:lang w:eastAsia="zh-CN"/>
        </w:rPr>
      </w:pPr>
    </w:p>
    <w:p w:rsidR="002224B8" w:rsidRPr="002224B8" w:rsidRDefault="002224B8" w:rsidP="002224B8">
      <w:pPr>
        <w:snapToGrid w:val="0"/>
        <w:rPr>
          <w:rFonts w:ascii="黑体" w:eastAsia="黑体" w:hAnsi="宋体" w:hint="eastAsia"/>
          <w:sz w:val="28"/>
          <w:szCs w:val="28"/>
          <w:lang w:eastAsia="zh-CN"/>
        </w:rPr>
      </w:pPr>
      <w:r w:rsidRPr="002224B8">
        <w:rPr>
          <w:rFonts w:ascii="黑体" w:eastAsia="黑体" w:hAnsi="宋体" w:hint="eastAsia"/>
          <w:sz w:val="28"/>
          <w:szCs w:val="28"/>
          <w:lang w:eastAsia="zh-CN"/>
        </w:rPr>
        <w:lastRenderedPageBreak/>
        <w:t>范例：</w:t>
      </w:r>
    </w:p>
    <w:p w:rsidR="002224B8" w:rsidRDefault="002224B8" w:rsidP="002224B8">
      <w:pPr>
        <w:snapToGrid w:val="0"/>
        <w:jc w:val="center"/>
        <w:rPr>
          <w:rFonts w:ascii="黑体" w:eastAsia="黑体" w:hAnsi="宋体"/>
          <w:sz w:val="44"/>
          <w:lang w:eastAsia="zh-CN"/>
        </w:rPr>
      </w:pPr>
      <w:r>
        <w:rPr>
          <w:rFonts w:ascii="黑体" w:eastAsia="黑体" w:hAnsi="宋体" w:hint="eastAsia"/>
          <w:sz w:val="44"/>
          <w:lang w:eastAsia="zh-CN"/>
        </w:rPr>
        <w:t xml:space="preserve">     学习札记及心得 </w:t>
      </w:r>
      <w:r w:rsidRPr="00305D89">
        <w:rPr>
          <w:rFonts w:ascii="黑体" w:eastAsia="黑体" w:hAnsi="宋体" w:hint="eastAsia"/>
          <w:lang w:eastAsia="zh-CN"/>
        </w:rPr>
        <w:t>姓名：</w:t>
      </w:r>
      <w:r>
        <w:rPr>
          <w:rFonts w:ascii="黑体" w:eastAsia="黑体" w:hAnsi="宋体" w:hint="eastAsia"/>
          <w:lang w:eastAsia="zh-CN"/>
        </w:rPr>
        <w:t xml:space="preserve">钱程   时间：2016.11         </w:t>
      </w:r>
    </w:p>
    <w:tbl>
      <w:tblPr>
        <w:tblW w:w="927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228"/>
        <w:gridCol w:w="2228"/>
        <w:gridCol w:w="2229"/>
        <w:gridCol w:w="2591"/>
      </w:tblGrid>
      <w:tr w:rsidR="002224B8" w:rsidRPr="00741765" w:rsidTr="002224B8">
        <w:trPr>
          <w:trHeight w:val="1005"/>
          <w:jc w:val="center"/>
        </w:trPr>
        <w:tc>
          <w:tcPr>
            <w:tcW w:w="2228" w:type="dxa"/>
            <w:vAlign w:val="center"/>
          </w:tcPr>
          <w:p w:rsidR="002224B8" w:rsidRPr="000C5EDB" w:rsidRDefault="002224B8" w:rsidP="00B25DAC">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标题</w:t>
            </w:r>
            <w:proofErr w:type="spellEnd"/>
          </w:p>
        </w:tc>
        <w:tc>
          <w:tcPr>
            <w:tcW w:w="7048" w:type="dxa"/>
            <w:gridSpan w:val="3"/>
            <w:vAlign w:val="center"/>
          </w:tcPr>
          <w:p w:rsidR="002224B8" w:rsidRPr="00FA1D17" w:rsidRDefault="002224B8" w:rsidP="00B25DAC">
            <w:pPr>
              <w:tabs>
                <w:tab w:val="left" w:pos="2880"/>
                <w:tab w:val="left" w:pos="3060"/>
                <w:tab w:val="center" w:pos="4153"/>
                <w:tab w:val="right" w:pos="8306"/>
              </w:tabs>
              <w:snapToGrid w:val="0"/>
              <w:jc w:val="center"/>
              <w:rPr>
                <w:rFonts w:ascii="宋体" w:hAnsi="宋体"/>
                <w:bCs/>
                <w:lang w:eastAsia="zh-CN"/>
              </w:rPr>
            </w:pPr>
            <w:r w:rsidRPr="00FA1D17">
              <w:rPr>
                <w:rFonts w:ascii="宋体" w:cs="宋体" w:hint="eastAsia"/>
                <w:lang w:eastAsia="zh-CN"/>
              </w:rPr>
              <w:t>基于数学实验的三角形的中位线定理的探究</w:t>
            </w:r>
          </w:p>
        </w:tc>
      </w:tr>
      <w:tr w:rsidR="002224B8" w:rsidRPr="00741765" w:rsidTr="002224B8">
        <w:trPr>
          <w:trHeight w:val="721"/>
          <w:jc w:val="center"/>
        </w:trPr>
        <w:tc>
          <w:tcPr>
            <w:tcW w:w="2228" w:type="dxa"/>
            <w:vAlign w:val="center"/>
          </w:tcPr>
          <w:p w:rsidR="002224B8" w:rsidRPr="000C5EDB" w:rsidRDefault="002224B8" w:rsidP="00B25DAC">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作者</w:t>
            </w:r>
            <w:proofErr w:type="spellEnd"/>
          </w:p>
        </w:tc>
        <w:tc>
          <w:tcPr>
            <w:tcW w:w="2228" w:type="dxa"/>
            <w:vAlign w:val="center"/>
          </w:tcPr>
          <w:p w:rsidR="002224B8" w:rsidRPr="000C5EDB" w:rsidRDefault="002224B8" w:rsidP="00B25DAC">
            <w:pPr>
              <w:tabs>
                <w:tab w:val="left" w:pos="2880"/>
                <w:tab w:val="left" w:pos="3060"/>
                <w:tab w:val="center" w:pos="4153"/>
                <w:tab w:val="right" w:pos="8306"/>
              </w:tabs>
              <w:snapToGrid w:val="0"/>
              <w:jc w:val="center"/>
              <w:rPr>
                <w:rFonts w:ascii="宋体" w:hAnsi="宋体"/>
                <w:bCs/>
                <w:sz w:val="28"/>
                <w:szCs w:val="28"/>
              </w:rPr>
            </w:pPr>
            <w:proofErr w:type="spellStart"/>
            <w:r w:rsidRPr="00FA1D17">
              <w:rPr>
                <w:rFonts w:ascii="宋体" w:cs="宋体" w:hint="eastAsia"/>
              </w:rPr>
              <w:t>姜晓刚</w:t>
            </w:r>
            <w:proofErr w:type="spellEnd"/>
          </w:p>
        </w:tc>
        <w:tc>
          <w:tcPr>
            <w:tcW w:w="2229" w:type="dxa"/>
            <w:vAlign w:val="center"/>
          </w:tcPr>
          <w:p w:rsidR="002224B8" w:rsidRPr="000C5EDB" w:rsidRDefault="002224B8" w:rsidP="00B25DAC">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出处</w:t>
            </w:r>
            <w:proofErr w:type="spellEnd"/>
          </w:p>
        </w:tc>
        <w:tc>
          <w:tcPr>
            <w:tcW w:w="2591" w:type="dxa"/>
            <w:vAlign w:val="center"/>
          </w:tcPr>
          <w:p w:rsidR="002224B8" w:rsidRPr="000C5EDB" w:rsidRDefault="002224B8" w:rsidP="00B25DAC">
            <w:pPr>
              <w:tabs>
                <w:tab w:val="left" w:pos="2880"/>
                <w:tab w:val="left" w:pos="3060"/>
                <w:tab w:val="center" w:pos="4153"/>
                <w:tab w:val="right" w:pos="8306"/>
              </w:tabs>
              <w:snapToGrid w:val="0"/>
              <w:jc w:val="center"/>
              <w:rPr>
                <w:rFonts w:ascii="宋体" w:hAnsi="宋体"/>
                <w:bCs/>
                <w:sz w:val="28"/>
                <w:szCs w:val="28"/>
              </w:rPr>
            </w:pPr>
            <w:r w:rsidRPr="00FA1D17">
              <w:rPr>
                <w:rFonts w:ascii="宋体" w:cs="宋体" w:hint="eastAsia"/>
              </w:rPr>
              <w:t>《</w:t>
            </w:r>
            <w:proofErr w:type="spellStart"/>
            <w:r w:rsidRPr="00FA1D17">
              <w:rPr>
                <w:rFonts w:ascii="宋体" w:cs="宋体" w:hint="eastAsia"/>
              </w:rPr>
              <w:t>中学数学</w:t>
            </w:r>
            <w:proofErr w:type="spellEnd"/>
            <w:r w:rsidRPr="00FA1D17">
              <w:rPr>
                <w:rFonts w:ascii="宋体" w:cs="宋体" w:hint="eastAsia"/>
              </w:rPr>
              <w:t>》</w:t>
            </w:r>
          </w:p>
        </w:tc>
      </w:tr>
      <w:tr w:rsidR="002224B8" w:rsidRPr="00741765" w:rsidTr="002224B8">
        <w:trPr>
          <w:trHeight w:val="731"/>
          <w:jc w:val="center"/>
        </w:trPr>
        <w:tc>
          <w:tcPr>
            <w:tcW w:w="9276" w:type="dxa"/>
            <w:gridSpan w:val="4"/>
            <w:vAlign w:val="center"/>
          </w:tcPr>
          <w:p w:rsidR="002224B8" w:rsidRPr="000C5EDB" w:rsidRDefault="002224B8" w:rsidP="00B25DAC">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学  习  札  记</w:t>
            </w:r>
            <w:r>
              <w:rPr>
                <w:rFonts w:ascii="宋体" w:hAnsi="宋体" w:hint="eastAsia"/>
                <w:bCs/>
                <w:sz w:val="28"/>
                <w:szCs w:val="28"/>
              </w:rPr>
              <w:t xml:space="preserve"> 及 心 得</w:t>
            </w:r>
          </w:p>
        </w:tc>
      </w:tr>
      <w:tr w:rsidR="002224B8" w:rsidRPr="00741765" w:rsidTr="002224B8">
        <w:trPr>
          <w:trHeight w:val="9135"/>
          <w:jc w:val="center"/>
        </w:trPr>
        <w:tc>
          <w:tcPr>
            <w:tcW w:w="9276" w:type="dxa"/>
            <w:gridSpan w:val="4"/>
            <w:tcBorders>
              <w:bottom w:val="single" w:sz="18" w:space="0" w:color="auto"/>
            </w:tcBorders>
            <w:vAlign w:val="center"/>
          </w:tcPr>
          <w:p w:rsidR="002224B8" w:rsidRDefault="002224B8" w:rsidP="00B25DAC">
            <w:pPr>
              <w:autoSpaceDE w:val="0"/>
              <w:autoSpaceDN w:val="0"/>
              <w:adjustRightInd w:val="0"/>
              <w:rPr>
                <w:rFonts w:ascii="宋体" w:cs="宋体"/>
                <w:b/>
                <w:lang w:eastAsia="zh-CN"/>
              </w:rPr>
            </w:pPr>
          </w:p>
          <w:p w:rsidR="002224B8" w:rsidRPr="00A570B2" w:rsidRDefault="002224B8" w:rsidP="00B25DAC">
            <w:pPr>
              <w:autoSpaceDE w:val="0"/>
              <w:autoSpaceDN w:val="0"/>
              <w:adjustRightInd w:val="0"/>
              <w:rPr>
                <w:rFonts w:ascii="宋体" w:cs="宋体"/>
                <w:lang w:eastAsia="zh-CN"/>
              </w:rPr>
            </w:pPr>
            <w:r w:rsidRPr="00A570B2">
              <w:rPr>
                <w:rFonts w:ascii="宋体" w:cs="宋体"/>
                <w:b/>
                <w:lang w:eastAsia="zh-CN"/>
              </w:rPr>
              <w:t>1.</w:t>
            </w:r>
            <w:r w:rsidRPr="00A570B2">
              <w:rPr>
                <w:rFonts w:ascii="宋体" w:cs="宋体" w:hint="eastAsia"/>
                <w:b/>
                <w:lang w:eastAsia="zh-CN"/>
              </w:rPr>
              <w:t>选准数学实验活动的起点是数学实验教学的关键。</w:t>
            </w:r>
            <w:r w:rsidRPr="00A570B2">
              <w:rPr>
                <w:rFonts w:ascii="宋体" w:cs="宋体" w:hint="eastAsia"/>
                <w:lang w:eastAsia="zh-CN"/>
              </w:rPr>
              <w:t>实验活动起点太低，学生会觉得没有探究的必要，不能激发学生探究的兴趣；起点太高，学生无法在已有的知识方法与所要探究的对象之间建立有效的联系，从而失去探究的欲望</w:t>
            </w:r>
            <w:r w:rsidRPr="00A570B2">
              <w:rPr>
                <w:rFonts w:ascii="宋体" w:cs="宋体"/>
                <w:lang w:eastAsia="zh-CN"/>
              </w:rPr>
              <w:t>.</w:t>
            </w:r>
            <w:r w:rsidRPr="00A570B2">
              <w:rPr>
                <w:rFonts w:ascii="宋体" w:cs="宋体" w:hint="eastAsia"/>
                <w:lang w:eastAsia="zh-CN"/>
              </w:rPr>
              <w:t>本课从常见的一张直角三角形纸片折叠开始，让绝大多数的学生去动手操作，去发现（直角三角形的）中位线，去感受（直角三角形的）中位线的性质，去解释其中的数学道理。</w:t>
            </w:r>
          </w:p>
          <w:p w:rsidR="002224B8" w:rsidRPr="00A570B2" w:rsidRDefault="002224B8" w:rsidP="00B25DAC">
            <w:pPr>
              <w:autoSpaceDE w:val="0"/>
              <w:autoSpaceDN w:val="0"/>
              <w:adjustRightInd w:val="0"/>
              <w:rPr>
                <w:rFonts w:ascii="宋体" w:cs="宋体"/>
                <w:lang w:eastAsia="zh-CN"/>
              </w:rPr>
            </w:pPr>
            <w:r w:rsidRPr="00A570B2">
              <w:rPr>
                <w:rFonts w:ascii="宋体" w:cs="宋体"/>
                <w:b/>
                <w:lang w:eastAsia="zh-CN"/>
              </w:rPr>
              <w:t>2.</w:t>
            </w:r>
            <w:r w:rsidRPr="00A570B2">
              <w:rPr>
                <w:rFonts w:ascii="宋体" w:cs="宋体" w:hint="eastAsia"/>
                <w:b/>
                <w:lang w:eastAsia="zh-CN"/>
              </w:rPr>
              <w:t>数学实验活动要引导学生充分发挥合情推理作用。</w:t>
            </w:r>
            <w:proofErr w:type="gramStart"/>
            <w:r w:rsidRPr="00A570B2">
              <w:rPr>
                <w:rFonts w:ascii="宋体" w:cs="宋体" w:hint="eastAsia"/>
                <w:lang w:eastAsia="zh-CN"/>
              </w:rPr>
              <w:t>苏科版数学</w:t>
            </w:r>
            <w:proofErr w:type="gramEnd"/>
            <w:r w:rsidRPr="00A570B2">
              <w:rPr>
                <w:rFonts w:ascii="宋体" w:cs="宋体" w:hint="eastAsia"/>
                <w:lang w:eastAsia="zh-CN"/>
              </w:rPr>
              <w:t>教材注意强化合情推理和演绎推理的融合，通过设置观察、操作、交流等探索活动，并以直观为基础进行数学说理，反映“观察、操作—探索、猜想—推理（有条理的表达）”的认识过程</w:t>
            </w:r>
            <w:r w:rsidRPr="00A570B2">
              <w:rPr>
                <w:rFonts w:ascii="宋体" w:cs="宋体"/>
                <w:lang w:eastAsia="zh-CN"/>
              </w:rPr>
              <w:t>.</w:t>
            </w:r>
            <w:r w:rsidRPr="00A570B2">
              <w:rPr>
                <w:rFonts w:ascii="宋体" w:cs="宋体" w:hint="eastAsia"/>
                <w:lang w:eastAsia="zh-CN"/>
              </w:rPr>
              <w:t>但不少教师将合情推理作为教材中的一个知识点在教，在其他更多的教学时间中并没有将归纳、类比、一般化、特殊化等合情推理的思维方式自觉应用到教学中去，这在一定程度上造成学生缺乏通过合情推理去提出问题、解决问题的能力</w:t>
            </w:r>
            <w:r w:rsidRPr="00A570B2">
              <w:rPr>
                <w:rFonts w:ascii="宋体" w:cs="宋体"/>
                <w:lang w:eastAsia="zh-CN"/>
              </w:rPr>
              <w:t>.</w:t>
            </w:r>
          </w:p>
          <w:p w:rsidR="002224B8" w:rsidRPr="00A570B2" w:rsidRDefault="002224B8" w:rsidP="00B25DAC">
            <w:pPr>
              <w:autoSpaceDE w:val="0"/>
              <w:autoSpaceDN w:val="0"/>
              <w:adjustRightInd w:val="0"/>
              <w:rPr>
                <w:rFonts w:ascii="宋体" w:cs="宋体"/>
                <w:lang w:eastAsia="zh-CN"/>
              </w:rPr>
            </w:pPr>
            <w:r w:rsidRPr="00A570B2">
              <w:rPr>
                <w:rFonts w:ascii="宋体" w:cs="宋体"/>
                <w:b/>
                <w:lang w:eastAsia="zh-CN"/>
              </w:rPr>
              <w:t>3.</w:t>
            </w:r>
            <w:r w:rsidRPr="00A570B2">
              <w:rPr>
                <w:rFonts w:ascii="宋体" w:cs="宋体" w:hint="eastAsia"/>
                <w:b/>
                <w:lang w:eastAsia="zh-CN"/>
              </w:rPr>
              <w:t>数学实验活动要关注数学基本活动经验的获取和积累。</w:t>
            </w:r>
            <w:r w:rsidRPr="00A570B2">
              <w:rPr>
                <w:rFonts w:ascii="宋体" w:cs="宋体" w:hint="eastAsia"/>
                <w:lang w:eastAsia="zh-CN"/>
              </w:rPr>
              <w:t>数学基本活动经验的获得要在好的数学实验活动当中，教师悉心准备和策划数学实验活动是使学生获取数学活动经验的核心</w:t>
            </w:r>
            <w:r w:rsidRPr="00A570B2">
              <w:rPr>
                <w:rFonts w:ascii="宋体" w:cs="宋体"/>
                <w:lang w:eastAsia="zh-CN"/>
              </w:rPr>
              <w:t>.</w:t>
            </w:r>
            <w:r w:rsidRPr="00A570B2">
              <w:rPr>
                <w:rFonts w:ascii="宋体" w:cs="宋体" w:hint="eastAsia"/>
                <w:lang w:eastAsia="zh-CN"/>
              </w:rPr>
              <w:t>教师设计的数学活动应以学生的数学认知规律为基础，应该能为学生提供更多的探索空间，能够充分发挥学生的主体性，使学生积极主动地参与、体验</w:t>
            </w:r>
            <w:r w:rsidRPr="00A570B2">
              <w:rPr>
                <w:rFonts w:ascii="宋体" w:cs="宋体"/>
                <w:lang w:eastAsia="zh-CN"/>
              </w:rPr>
              <w:t>.</w:t>
            </w:r>
          </w:p>
          <w:p w:rsidR="002224B8" w:rsidRPr="00A570B2" w:rsidRDefault="002224B8" w:rsidP="00B25DAC">
            <w:pPr>
              <w:autoSpaceDE w:val="0"/>
              <w:autoSpaceDN w:val="0"/>
              <w:adjustRightInd w:val="0"/>
              <w:rPr>
                <w:rFonts w:ascii="宋体" w:cs="宋体"/>
                <w:lang w:eastAsia="zh-CN"/>
              </w:rPr>
            </w:pPr>
            <w:r w:rsidRPr="00A570B2">
              <w:rPr>
                <w:rFonts w:ascii="宋体" w:cs="宋体"/>
                <w:lang w:eastAsia="zh-CN"/>
              </w:rPr>
              <w:t>4.</w:t>
            </w:r>
            <w:r w:rsidRPr="00A570B2">
              <w:rPr>
                <w:rFonts w:ascii="宋体" w:cs="宋体" w:hint="eastAsia"/>
                <w:lang w:eastAsia="zh-CN"/>
              </w:rPr>
              <w:t>教师善于挖掘和组织数学实验教学素材。数学实验的素材是为设计一个合理、恰当、有价值的数学实验服务的材料</w:t>
            </w:r>
            <w:r w:rsidRPr="00A570B2">
              <w:rPr>
                <w:rFonts w:ascii="宋体" w:cs="宋体"/>
                <w:lang w:eastAsia="zh-CN"/>
              </w:rPr>
              <w:t>.</w:t>
            </w:r>
            <w:r w:rsidRPr="00A570B2">
              <w:rPr>
                <w:rFonts w:ascii="宋体" w:cs="宋体" w:hint="eastAsia"/>
                <w:lang w:eastAsia="zh-CN"/>
              </w:rPr>
              <w:t>因此，数学实验素材应从学生熟悉的生活、感兴趣的事物中寻找挖掘，尽量结合实际问题，从学生已有的知识体验出发，引导学生通过观察、作、实践、归纳、类比、思考、探索、猜测、交流、反思等活动掌握基本知识和技能，在认识、使用和学习数学知识的过程中，使学生初步体验数学之间的联系，感受数学就在自己身边</w:t>
            </w:r>
            <w:r w:rsidRPr="00A570B2">
              <w:rPr>
                <w:rFonts w:ascii="宋体" w:cs="宋体"/>
                <w:lang w:eastAsia="zh-CN"/>
              </w:rPr>
              <w:t>.</w:t>
            </w:r>
          </w:p>
          <w:p w:rsidR="002224B8" w:rsidRPr="00A570B2" w:rsidRDefault="002224B8" w:rsidP="00B25DAC">
            <w:pPr>
              <w:autoSpaceDE w:val="0"/>
              <w:autoSpaceDN w:val="0"/>
              <w:adjustRightInd w:val="0"/>
              <w:ind w:firstLineChars="300" w:firstLine="720"/>
              <w:rPr>
                <w:rFonts w:ascii="宋体" w:cs="宋体"/>
                <w:lang w:eastAsia="zh-CN"/>
              </w:rPr>
            </w:pPr>
            <w:r w:rsidRPr="00A570B2">
              <w:rPr>
                <w:rFonts w:ascii="宋体" w:cs="宋体" w:hint="eastAsia"/>
                <w:lang w:eastAsia="zh-CN"/>
              </w:rPr>
              <w:t>数学实验教学使学生认知方式有所改变，认知途径得到拓展，许多科学结论不再以完成、完满的形式出现在学生面前，他们需要参与教学活动，亲身体验数学知识发生、发展的过程，每个学生都可以自由地、大胆地猜想和实验验证，享受数学发现的喜悦，感知数学思想形成的生动历程，实现了从“学数学”到“做数学”再到“玩数学”，从被动学习到主动学习再到创造性学习的飞跃</w:t>
            </w:r>
            <w:r w:rsidRPr="00A570B2">
              <w:rPr>
                <w:rFonts w:ascii="宋体" w:cs="宋体"/>
                <w:lang w:eastAsia="zh-CN"/>
              </w:rPr>
              <w:t>.</w:t>
            </w:r>
          </w:p>
          <w:p w:rsidR="002224B8" w:rsidRPr="000C5EDB" w:rsidRDefault="002224B8" w:rsidP="00B25DAC">
            <w:pPr>
              <w:tabs>
                <w:tab w:val="center" w:pos="4153"/>
                <w:tab w:val="right" w:pos="8306"/>
              </w:tabs>
              <w:snapToGrid w:val="0"/>
              <w:ind w:firstLineChars="200" w:firstLine="560"/>
              <w:rPr>
                <w:rFonts w:ascii="宋体" w:hAnsi="宋体"/>
                <w:bCs/>
                <w:sz w:val="28"/>
                <w:szCs w:val="28"/>
                <w:lang w:eastAsia="zh-CN"/>
              </w:rPr>
            </w:pPr>
          </w:p>
          <w:p w:rsidR="002224B8" w:rsidRPr="000C5EDB" w:rsidRDefault="002224B8" w:rsidP="00B25DAC">
            <w:pPr>
              <w:tabs>
                <w:tab w:val="center" w:pos="4153"/>
                <w:tab w:val="right" w:pos="8306"/>
              </w:tabs>
              <w:snapToGrid w:val="0"/>
              <w:ind w:firstLineChars="200" w:firstLine="560"/>
              <w:rPr>
                <w:rFonts w:ascii="宋体" w:hAnsi="宋体"/>
                <w:bCs/>
                <w:sz w:val="28"/>
                <w:szCs w:val="28"/>
                <w:lang w:eastAsia="zh-CN"/>
              </w:rPr>
            </w:pPr>
          </w:p>
          <w:p w:rsidR="002224B8" w:rsidRPr="000C5EDB" w:rsidRDefault="002224B8" w:rsidP="00B25DAC">
            <w:pPr>
              <w:tabs>
                <w:tab w:val="center" w:pos="4153"/>
                <w:tab w:val="right" w:pos="8306"/>
              </w:tabs>
              <w:snapToGrid w:val="0"/>
              <w:ind w:firstLineChars="200" w:firstLine="560"/>
              <w:rPr>
                <w:rFonts w:ascii="宋体" w:hAnsi="宋体"/>
                <w:bCs/>
                <w:sz w:val="28"/>
                <w:szCs w:val="28"/>
                <w:lang w:eastAsia="zh-CN"/>
              </w:rPr>
            </w:pPr>
          </w:p>
          <w:p w:rsidR="002224B8" w:rsidRPr="000C5EDB" w:rsidRDefault="002224B8" w:rsidP="00B25DAC">
            <w:pPr>
              <w:tabs>
                <w:tab w:val="center" w:pos="4153"/>
                <w:tab w:val="right" w:pos="8306"/>
              </w:tabs>
              <w:snapToGrid w:val="0"/>
              <w:ind w:firstLineChars="200" w:firstLine="560"/>
              <w:rPr>
                <w:rFonts w:ascii="宋体" w:hAnsi="宋体"/>
                <w:bCs/>
                <w:sz w:val="28"/>
                <w:szCs w:val="28"/>
                <w:lang w:eastAsia="zh-CN"/>
              </w:rPr>
            </w:pPr>
          </w:p>
          <w:p w:rsidR="002224B8" w:rsidRPr="000C5EDB" w:rsidRDefault="002224B8" w:rsidP="00B25DAC">
            <w:pPr>
              <w:tabs>
                <w:tab w:val="center" w:pos="4153"/>
                <w:tab w:val="right" w:pos="8306"/>
              </w:tabs>
              <w:snapToGrid w:val="0"/>
              <w:rPr>
                <w:rFonts w:ascii="宋体" w:hAnsi="宋体"/>
                <w:bCs/>
                <w:sz w:val="28"/>
                <w:szCs w:val="28"/>
                <w:lang w:eastAsia="zh-CN"/>
              </w:rPr>
            </w:pPr>
          </w:p>
        </w:tc>
      </w:tr>
    </w:tbl>
    <w:p w:rsidR="002224B8" w:rsidRDefault="002224B8" w:rsidP="002224B8">
      <w:pPr>
        <w:rPr>
          <w:lang w:eastAsia="zh-CN"/>
        </w:rPr>
      </w:pPr>
    </w:p>
    <w:p w:rsidR="00D268EA" w:rsidRDefault="00D268EA" w:rsidP="00D268EA">
      <w:pPr>
        <w:rPr>
          <w:rFonts w:hint="eastAsia"/>
          <w:sz w:val="28"/>
          <w:szCs w:val="28"/>
          <w:lang w:eastAsia="zh-CN"/>
        </w:rPr>
      </w:pPr>
    </w:p>
    <w:p w:rsidR="002224B8" w:rsidRDefault="002224B8" w:rsidP="00D268EA">
      <w:pPr>
        <w:rPr>
          <w:rFonts w:hint="eastAsia"/>
          <w:sz w:val="28"/>
          <w:szCs w:val="28"/>
          <w:lang w:eastAsia="zh-CN"/>
        </w:rPr>
      </w:pPr>
      <w:r>
        <w:rPr>
          <w:rFonts w:hint="eastAsia"/>
          <w:sz w:val="28"/>
          <w:szCs w:val="28"/>
          <w:lang w:eastAsia="zh-CN"/>
        </w:rPr>
        <w:lastRenderedPageBreak/>
        <w:t>附件</w:t>
      </w:r>
      <w:r>
        <w:rPr>
          <w:rFonts w:hint="eastAsia"/>
          <w:sz w:val="28"/>
          <w:szCs w:val="28"/>
          <w:lang w:eastAsia="zh-CN"/>
        </w:rPr>
        <w:t>2</w:t>
      </w:r>
      <w:r>
        <w:rPr>
          <w:rFonts w:hint="eastAsia"/>
          <w:sz w:val="28"/>
          <w:szCs w:val="28"/>
          <w:lang w:eastAsia="zh-CN"/>
        </w:rPr>
        <w:t>：</w:t>
      </w:r>
    </w:p>
    <w:p w:rsidR="002224B8" w:rsidRPr="002224B8" w:rsidRDefault="002224B8" w:rsidP="002224B8">
      <w:pPr>
        <w:shd w:val="clear" w:color="auto" w:fill="FFFFFF"/>
        <w:rPr>
          <w:rFonts w:ascii="微软雅黑" w:eastAsia="微软雅黑" w:hAnsi="微软雅黑" w:cs="宋体"/>
          <w:color w:val="444444"/>
          <w:sz w:val="18"/>
          <w:szCs w:val="18"/>
          <w:lang w:eastAsia="zh-CN" w:bidi="ar-SA"/>
        </w:rPr>
      </w:pPr>
      <w:r>
        <w:rPr>
          <w:rFonts w:ascii="微软雅黑" w:eastAsia="微软雅黑" w:hAnsi="微软雅黑" w:cs="宋体" w:hint="eastAsia"/>
          <w:color w:val="000000"/>
          <w:sz w:val="39"/>
          <w:szCs w:val="39"/>
          <w:lang w:eastAsia="zh-CN" w:bidi="ar-SA"/>
        </w:rPr>
        <w:t>一、免费自主</w:t>
      </w:r>
      <w:r w:rsidRPr="002224B8">
        <w:rPr>
          <w:rFonts w:ascii="微软雅黑" w:eastAsia="微软雅黑" w:hAnsi="微软雅黑" w:cs="宋体" w:hint="eastAsia"/>
          <w:color w:val="000000"/>
          <w:sz w:val="39"/>
          <w:szCs w:val="39"/>
          <w:lang w:eastAsia="zh-CN" w:bidi="ar-SA"/>
        </w:rPr>
        <w:t>投稿</w:t>
      </w:r>
    </w:p>
    <w:p w:rsidR="002224B8" w:rsidRDefault="002224B8" w:rsidP="002224B8">
      <w:pPr>
        <w:pStyle w:val="a8"/>
        <w:shd w:val="clear" w:color="auto" w:fill="FFFFFF"/>
        <w:ind w:left="405"/>
        <w:rPr>
          <w:rFonts w:ascii="微软雅黑" w:eastAsia="微软雅黑" w:hAnsi="微软雅黑" w:cs="宋体" w:hint="eastAsia"/>
          <w:color w:val="000000"/>
          <w:sz w:val="21"/>
          <w:szCs w:val="21"/>
          <w:lang w:eastAsia="zh-CN" w:bidi="ar-SA"/>
        </w:rPr>
      </w:pPr>
      <w:r>
        <w:rPr>
          <w:rFonts w:ascii="微软雅黑" w:eastAsia="微软雅黑" w:hAnsi="微软雅黑" w:cs="宋体" w:hint="eastAsia"/>
          <w:color w:val="000000"/>
          <w:sz w:val="21"/>
          <w:szCs w:val="21"/>
          <w:lang w:eastAsia="zh-CN" w:bidi="ar-SA"/>
        </w:rPr>
        <w:t>1、</w:t>
      </w:r>
      <w:r w:rsidRPr="002224B8">
        <w:rPr>
          <w:rFonts w:ascii="微软雅黑" w:eastAsia="微软雅黑" w:hAnsi="微软雅黑" w:cs="宋体" w:hint="eastAsia"/>
          <w:color w:val="000000"/>
          <w:sz w:val="21"/>
          <w:szCs w:val="21"/>
          <w:lang w:eastAsia="zh-CN" w:bidi="ar-SA"/>
        </w:rPr>
        <w:t>初中数学教与学（扬州师大）czsx@yzu.edu.cn</w:t>
      </w:r>
      <w:r w:rsidRPr="002224B8">
        <w:rPr>
          <w:rFonts w:ascii="微软雅黑" w:eastAsia="微软雅黑" w:hAnsi="微软雅黑" w:cs="宋体" w:hint="eastAsia"/>
          <w:color w:val="000000"/>
          <w:sz w:val="21"/>
          <w:szCs w:val="21"/>
          <w:lang w:eastAsia="zh-CN" w:bidi="ar-SA"/>
        </w:rPr>
        <w:br/>
        <w:t>2、中学数学月刊（苏大）zxsxyk@suda.edu.cn</w:t>
      </w:r>
      <w:r w:rsidRPr="002224B8">
        <w:rPr>
          <w:rFonts w:ascii="微软雅黑" w:eastAsia="微软雅黑" w:hAnsi="微软雅黑" w:cs="宋体" w:hint="eastAsia"/>
          <w:color w:val="000000"/>
          <w:sz w:val="21"/>
          <w:szCs w:val="21"/>
          <w:lang w:eastAsia="zh-CN" w:bidi="ar-SA"/>
        </w:rPr>
        <w:br/>
        <w:t>3、中小学数学--要先寄纸质稿，通过一审后再发电子稿（网站上定期公示）。邮寄地址：北京市海淀区西三环北路105号-首都师范大学数学楼-中小学数学杂志社，邮编：100048.</w:t>
      </w:r>
    </w:p>
    <w:p w:rsidR="002224B8" w:rsidRPr="002224B8" w:rsidRDefault="002224B8" w:rsidP="002224B8">
      <w:pPr>
        <w:shd w:val="clear" w:color="auto" w:fill="FFFFFF"/>
        <w:rPr>
          <w:rFonts w:ascii="微软雅黑" w:eastAsia="微软雅黑" w:hAnsi="微软雅黑" w:cs="宋体" w:hint="eastAsia"/>
          <w:color w:val="000000"/>
          <w:sz w:val="39"/>
          <w:szCs w:val="39"/>
          <w:lang w:eastAsia="zh-CN" w:bidi="ar-SA"/>
        </w:rPr>
      </w:pPr>
      <w:r w:rsidRPr="002224B8">
        <w:rPr>
          <w:rFonts w:ascii="微软雅黑" w:eastAsia="微软雅黑" w:hAnsi="微软雅黑" w:cs="宋体" w:hint="eastAsia"/>
          <w:color w:val="000000"/>
          <w:sz w:val="39"/>
          <w:szCs w:val="39"/>
          <w:lang w:eastAsia="zh-CN" w:bidi="ar-SA"/>
        </w:rPr>
        <w:t>二、</w:t>
      </w:r>
      <w:r>
        <w:rPr>
          <w:rFonts w:ascii="微软雅黑" w:eastAsia="微软雅黑" w:hAnsi="微软雅黑" w:cs="宋体" w:hint="eastAsia"/>
          <w:color w:val="000000"/>
          <w:sz w:val="39"/>
          <w:szCs w:val="39"/>
          <w:lang w:eastAsia="zh-CN" w:bidi="ar-SA"/>
        </w:rPr>
        <w:t>付费发表</w:t>
      </w:r>
    </w:p>
    <w:p w:rsidR="002224B8" w:rsidRPr="002224B8" w:rsidRDefault="002224B8" w:rsidP="002224B8">
      <w:pPr>
        <w:spacing w:line="360" w:lineRule="auto"/>
        <w:ind w:firstLineChars="200" w:firstLine="420"/>
        <w:rPr>
          <w:rFonts w:ascii="微软雅黑" w:eastAsia="微软雅黑" w:hAnsi="微软雅黑" w:cs="宋体"/>
          <w:color w:val="000000"/>
          <w:sz w:val="21"/>
          <w:szCs w:val="21"/>
          <w:lang w:eastAsia="zh-CN" w:bidi="ar-SA"/>
        </w:rPr>
      </w:pPr>
      <w:r w:rsidRPr="002224B8">
        <w:rPr>
          <w:rFonts w:ascii="微软雅黑" w:eastAsia="微软雅黑" w:hAnsi="微软雅黑" w:cs="宋体" w:hint="eastAsia"/>
          <w:color w:val="000000"/>
          <w:sz w:val="21"/>
          <w:szCs w:val="21"/>
          <w:lang w:eastAsia="zh-CN" w:bidi="ar-SA"/>
        </w:rPr>
        <w:t>教育论文发表</w:t>
      </w:r>
      <w:r w:rsidRPr="002224B8">
        <w:rPr>
          <w:rFonts w:ascii="微软雅黑" w:eastAsia="微软雅黑" w:hAnsi="微软雅黑" w:cs="宋体"/>
          <w:color w:val="000000"/>
          <w:sz w:val="21"/>
          <w:szCs w:val="21"/>
          <w:lang w:eastAsia="zh-CN" w:bidi="ar-SA"/>
        </w:rPr>
        <w:t>100%</w:t>
      </w:r>
      <w:r w:rsidRPr="002224B8">
        <w:rPr>
          <w:rFonts w:ascii="微软雅黑" w:eastAsia="微软雅黑" w:hAnsi="微软雅黑" w:cs="宋体" w:hint="eastAsia"/>
          <w:color w:val="000000"/>
          <w:sz w:val="21"/>
          <w:szCs w:val="21"/>
          <w:lang w:eastAsia="zh-CN" w:bidi="ar-SA"/>
        </w:rPr>
        <w:t>全部解决，一站式，包括文章，从</w:t>
      </w:r>
      <w:r w:rsidRPr="002224B8">
        <w:rPr>
          <w:rFonts w:ascii="微软雅黑" w:eastAsia="微软雅黑" w:hAnsi="微软雅黑" w:cs="宋体"/>
          <w:color w:val="000000"/>
          <w:sz w:val="21"/>
          <w:szCs w:val="21"/>
          <w:lang w:eastAsia="zh-CN" w:bidi="ar-SA"/>
        </w:rPr>
        <w:t>400~2000</w:t>
      </w:r>
      <w:r w:rsidRPr="002224B8">
        <w:rPr>
          <w:rFonts w:ascii="微软雅黑" w:eastAsia="微软雅黑" w:hAnsi="微软雅黑" w:cs="宋体" w:hint="eastAsia"/>
          <w:color w:val="000000"/>
          <w:sz w:val="21"/>
          <w:szCs w:val="21"/>
          <w:lang w:eastAsia="zh-CN" w:bidi="ar-SA"/>
        </w:rPr>
        <w:t>都有，根据需要选择合适的期刊，还有全国各地上千职称文件供参考。六年品质保证，另有教育类北大核心期刊。</w:t>
      </w:r>
    </w:p>
    <w:p w:rsidR="002224B8" w:rsidRDefault="002224B8" w:rsidP="002224B8">
      <w:pPr>
        <w:spacing w:line="360" w:lineRule="auto"/>
        <w:ind w:firstLineChars="200" w:firstLine="420"/>
        <w:rPr>
          <w:rFonts w:ascii="微软雅黑" w:eastAsia="微软雅黑" w:hAnsi="微软雅黑" w:cs="宋体" w:hint="eastAsia"/>
          <w:color w:val="000000"/>
          <w:sz w:val="21"/>
          <w:szCs w:val="21"/>
          <w:lang w:eastAsia="zh-CN" w:bidi="ar-SA"/>
        </w:rPr>
      </w:pPr>
      <w:r w:rsidRPr="002224B8">
        <w:rPr>
          <w:rFonts w:ascii="微软雅黑" w:eastAsia="微软雅黑" w:hAnsi="微软雅黑" w:cs="宋体" w:hint="eastAsia"/>
          <w:color w:val="000000"/>
          <w:sz w:val="21"/>
          <w:szCs w:val="21"/>
          <w:lang w:eastAsia="zh-CN" w:bidi="ar-SA"/>
        </w:rPr>
        <w:t>你只要添加企业</w:t>
      </w:r>
      <w:r w:rsidRPr="002224B8">
        <w:rPr>
          <w:rFonts w:ascii="微软雅黑" w:eastAsia="微软雅黑" w:hAnsi="微软雅黑" w:cs="宋体"/>
          <w:color w:val="000000"/>
          <w:sz w:val="21"/>
          <w:szCs w:val="21"/>
          <w:lang w:eastAsia="zh-CN" w:bidi="ar-SA"/>
        </w:rPr>
        <w:t>qq800008363</w:t>
      </w:r>
      <w:r w:rsidRPr="002224B8">
        <w:rPr>
          <w:rFonts w:ascii="微软雅黑" w:eastAsia="微软雅黑" w:hAnsi="微软雅黑" w:cs="宋体" w:hint="eastAsia"/>
          <w:color w:val="000000"/>
          <w:sz w:val="21"/>
          <w:szCs w:val="21"/>
          <w:lang w:eastAsia="zh-CN" w:bidi="ar-SA"/>
        </w:rPr>
        <w:t>（</w:t>
      </w:r>
      <w:proofErr w:type="gramStart"/>
      <w:r w:rsidRPr="002224B8">
        <w:rPr>
          <w:rFonts w:ascii="微软雅黑" w:eastAsia="微软雅黑" w:hAnsi="微软雅黑" w:cs="宋体" w:hint="eastAsia"/>
          <w:color w:val="000000"/>
          <w:sz w:val="21"/>
          <w:szCs w:val="21"/>
          <w:lang w:eastAsia="zh-CN" w:bidi="ar-SA"/>
        </w:rPr>
        <w:t>百博文化</w:t>
      </w:r>
      <w:proofErr w:type="gramEnd"/>
      <w:r w:rsidRPr="002224B8">
        <w:rPr>
          <w:rFonts w:ascii="微软雅黑" w:eastAsia="微软雅黑" w:hAnsi="微软雅黑" w:cs="宋体" w:hint="eastAsia"/>
          <w:color w:val="000000"/>
          <w:sz w:val="21"/>
          <w:szCs w:val="21"/>
          <w:lang w:eastAsia="zh-CN" w:bidi="ar-SA"/>
        </w:rPr>
        <w:t>），</w:t>
      </w:r>
    </w:p>
    <w:p w:rsidR="002224B8" w:rsidRDefault="002224B8" w:rsidP="002224B8">
      <w:pPr>
        <w:spacing w:line="360" w:lineRule="auto"/>
        <w:ind w:firstLineChars="200" w:firstLine="420"/>
        <w:rPr>
          <w:rFonts w:ascii="微软雅黑" w:eastAsia="微软雅黑" w:hAnsi="微软雅黑" w:cs="宋体" w:hint="eastAsia"/>
          <w:color w:val="000000"/>
          <w:sz w:val="21"/>
          <w:szCs w:val="21"/>
          <w:lang w:eastAsia="zh-CN" w:bidi="ar-SA"/>
        </w:rPr>
      </w:pPr>
      <w:r w:rsidRPr="002224B8">
        <w:rPr>
          <w:rFonts w:ascii="微软雅黑" w:eastAsia="微软雅黑" w:hAnsi="微软雅黑" w:cs="宋体" w:hint="eastAsia"/>
          <w:color w:val="000000"/>
          <w:sz w:val="21"/>
          <w:szCs w:val="21"/>
          <w:lang w:eastAsia="zh-CN" w:bidi="ar-SA"/>
        </w:rPr>
        <w:t>联系人：陈刚</w:t>
      </w:r>
      <w:r w:rsidRPr="002224B8">
        <w:rPr>
          <w:rFonts w:ascii="微软雅黑" w:eastAsia="微软雅黑" w:hAnsi="微软雅黑" w:cs="宋体"/>
          <w:color w:val="000000"/>
          <w:sz w:val="21"/>
          <w:szCs w:val="21"/>
          <w:lang w:eastAsia="zh-CN" w:bidi="ar-SA"/>
        </w:rPr>
        <w:t xml:space="preserve"> </w:t>
      </w:r>
      <w:r w:rsidRPr="002224B8">
        <w:rPr>
          <w:rFonts w:ascii="微软雅黑" w:eastAsia="微软雅黑" w:hAnsi="微软雅黑" w:cs="宋体" w:hint="eastAsia"/>
          <w:color w:val="000000"/>
          <w:sz w:val="21"/>
          <w:szCs w:val="21"/>
          <w:lang w:eastAsia="zh-CN" w:bidi="ar-SA"/>
        </w:rPr>
        <w:t>联系电话</w:t>
      </w:r>
      <w:r w:rsidRPr="002224B8">
        <w:rPr>
          <w:rFonts w:ascii="微软雅黑" w:eastAsia="微软雅黑" w:hAnsi="微软雅黑" w:cs="宋体"/>
          <w:color w:val="000000"/>
          <w:sz w:val="21"/>
          <w:szCs w:val="21"/>
          <w:lang w:eastAsia="zh-CN" w:bidi="ar-SA"/>
        </w:rPr>
        <w:t xml:space="preserve">  15905191292</w:t>
      </w:r>
      <w:r w:rsidRPr="002224B8">
        <w:rPr>
          <w:rFonts w:ascii="微软雅黑" w:eastAsia="微软雅黑" w:hAnsi="微软雅黑" w:cs="宋体" w:hint="eastAsia"/>
          <w:color w:val="000000"/>
          <w:sz w:val="21"/>
          <w:szCs w:val="21"/>
          <w:lang w:eastAsia="zh-CN" w:bidi="ar-SA"/>
        </w:rPr>
        <w:t>，</w:t>
      </w:r>
    </w:p>
    <w:p w:rsidR="002224B8" w:rsidRPr="002224B8" w:rsidRDefault="002224B8" w:rsidP="002224B8">
      <w:pPr>
        <w:spacing w:line="360" w:lineRule="auto"/>
        <w:ind w:firstLineChars="200" w:firstLine="420"/>
        <w:rPr>
          <w:rFonts w:ascii="微软雅黑" w:eastAsia="微软雅黑" w:hAnsi="微软雅黑" w:cs="宋体"/>
          <w:color w:val="000000"/>
          <w:sz w:val="21"/>
          <w:szCs w:val="21"/>
          <w:lang w:eastAsia="zh-CN" w:bidi="ar-SA"/>
        </w:rPr>
      </w:pPr>
      <w:proofErr w:type="gramStart"/>
      <w:r w:rsidRPr="002224B8">
        <w:rPr>
          <w:rFonts w:ascii="微软雅黑" w:eastAsia="微软雅黑" w:hAnsi="微软雅黑" w:cs="宋体" w:hint="eastAsia"/>
          <w:color w:val="000000"/>
          <w:sz w:val="21"/>
          <w:szCs w:val="21"/>
          <w:lang w:eastAsia="zh-CN" w:bidi="ar-SA"/>
        </w:rPr>
        <w:t>微信公众号</w:t>
      </w:r>
      <w:proofErr w:type="gramEnd"/>
      <w:r w:rsidRPr="002224B8">
        <w:rPr>
          <w:rFonts w:ascii="微软雅黑" w:eastAsia="微软雅黑" w:hAnsi="微软雅黑" w:cs="宋体"/>
          <w:color w:val="000000"/>
          <w:sz w:val="21"/>
          <w:szCs w:val="21"/>
          <w:lang w:eastAsia="zh-CN" w:bidi="ar-SA"/>
        </w:rPr>
        <w:t xml:space="preserve"> baibo800008363 </w:t>
      </w:r>
      <w:r w:rsidRPr="002224B8">
        <w:rPr>
          <w:rFonts w:ascii="微软雅黑" w:eastAsia="微软雅黑" w:hAnsi="微软雅黑" w:cs="宋体" w:hint="eastAsia"/>
          <w:color w:val="000000"/>
          <w:sz w:val="21"/>
          <w:szCs w:val="21"/>
          <w:lang w:eastAsia="zh-CN" w:bidi="ar-SA"/>
        </w:rPr>
        <w:t>。</w:t>
      </w:r>
    </w:p>
    <w:p w:rsidR="002224B8" w:rsidRPr="002224B8" w:rsidRDefault="002224B8" w:rsidP="002224B8">
      <w:pPr>
        <w:spacing w:line="360" w:lineRule="auto"/>
        <w:ind w:firstLineChars="200" w:firstLine="420"/>
        <w:rPr>
          <w:rFonts w:ascii="微软雅黑" w:eastAsia="微软雅黑" w:hAnsi="微软雅黑" w:cs="宋体"/>
          <w:color w:val="000000"/>
          <w:sz w:val="21"/>
          <w:szCs w:val="21"/>
          <w:lang w:eastAsia="zh-CN" w:bidi="ar-SA"/>
        </w:rPr>
      </w:pPr>
      <w:r w:rsidRPr="002224B8">
        <w:rPr>
          <w:rFonts w:ascii="微软雅黑" w:eastAsia="微软雅黑" w:hAnsi="微软雅黑" w:cs="宋体"/>
          <w:color w:val="000000"/>
          <w:sz w:val="21"/>
          <w:szCs w:val="21"/>
          <w:lang w:eastAsia="zh-CN" w:bidi="ar-SA"/>
        </w:rPr>
        <w:drawing>
          <wp:inline distT="0" distB="0" distL="0" distR="0">
            <wp:extent cx="1438275" cy="1438275"/>
            <wp:effectExtent l="19050" t="0" r="9525" b="0"/>
            <wp:docPr id="1" name="图片 1" descr="show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qrcode"/>
                    <pic:cNvPicPr>
                      <a:picLocks noChangeAspect="1" noChangeArrowheads="1"/>
                    </pic:cNvPicPr>
                  </pic:nvPicPr>
                  <pic:blipFill>
                    <a:blip r:embed="rId7"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rsidR="002224B8" w:rsidRPr="00A63201" w:rsidRDefault="00A63201" w:rsidP="002224B8">
      <w:pPr>
        <w:pStyle w:val="a8"/>
        <w:shd w:val="clear" w:color="auto" w:fill="FFFFFF"/>
        <w:ind w:left="405"/>
        <w:rPr>
          <w:rFonts w:ascii="微软雅黑" w:eastAsia="微软雅黑" w:hAnsi="微软雅黑" w:cs="宋体" w:hint="eastAsia"/>
          <w:color w:val="FF0000"/>
          <w:sz w:val="30"/>
          <w:szCs w:val="30"/>
          <w:lang w:eastAsia="zh-CN" w:bidi="ar-SA"/>
        </w:rPr>
      </w:pPr>
      <w:r w:rsidRPr="00A63201">
        <w:rPr>
          <w:rFonts w:ascii="微软雅黑" w:eastAsia="微软雅黑" w:hAnsi="微软雅黑" w:cs="宋体" w:hint="eastAsia"/>
          <w:color w:val="FF0000"/>
          <w:sz w:val="30"/>
          <w:szCs w:val="30"/>
          <w:lang w:eastAsia="zh-CN" w:bidi="ar-SA"/>
        </w:rPr>
        <w:t>（如自己有渠道发表可忽略上述内容，谢谢）</w:t>
      </w:r>
    </w:p>
    <w:p w:rsidR="002224B8" w:rsidRPr="002224B8" w:rsidRDefault="002224B8" w:rsidP="00D268EA">
      <w:pPr>
        <w:rPr>
          <w:rFonts w:ascii="微软雅黑" w:eastAsia="微软雅黑" w:hAnsi="微软雅黑" w:cs="宋体" w:hint="eastAsia"/>
          <w:color w:val="000000"/>
          <w:sz w:val="21"/>
          <w:szCs w:val="21"/>
          <w:lang w:eastAsia="zh-CN" w:bidi="ar-SA"/>
        </w:rPr>
      </w:pPr>
    </w:p>
    <w:sectPr w:rsidR="002224B8" w:rsidRPr="002224B8" w:rsidSect="00CC1A82">
      <w:pgSz w:w="11906" w:h="16838"/>
      <w:pgMar w:top="851" w:right="851" w:bottom="851"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73" w:rsidRDefault="004E2373" w:rsidP="00394DDC">
      <w:r>
        <w:separator/>
      </w:r>
    </w:p>
  </w:endnote>
  <w:endnote w:type="continuationSeparator" w:id="0">
    <w:p w:rsidR="004E2373" w:rsidRDefault="004E2373" w:rsidP="00394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73" w:rsidRDefault="004E2373" w:rsidP="00394DDC">
      <w:r>
        <w:separator/>
      </w:r>
    </w:p>
  </w:footnote>
  <w:footnote w:type="continuationSeparator" w:id="0">
    <w:p w:rsidR="004E2373" w:rsidRDefault="004E2373" w:rsidP="00394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44479"/>
    <w:multiLevelType w:val="hybridMultilevel"/>
    <w:tmpl w:val="681EB646"/>
    <w:lvl w:ilvl="0" w:tplc="9FE24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3D3322"/>
    <w:multiLevelType w:val="hybridMultilevel"/>
    <w:tmpl w:val="E4D8D000"/>
    <w:lvl w:ilvl="0" w:tplc="DF08DBFC">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DDC"/>
    <w:rsid w:val="00130D0B"/>
    <w:rsid w:val="0018028E"/>
    <w:rsid w:val="001D181A"/>
    <w:rsid w:val="002224B8"/>
    <w:rsid w:val="00363BB4"/>
    <w:rsid w:val="00394DDC"/>
    <w:rsid w:val="004B37E4"/>
    <w:rsid w:val="004E2373"/>
    <w:rsid w:val="006F46B8"/>
    <w:rsid w:val="00A63201"/>
    <w:rsid w:val="00B36F25"/>
    <w:rsid w:val="00B5346A"/>
    <w:rsid w:val="00CC1A82"/>
    <w:rsid w:val="00D12E7E"/>
    <w:rsid w:val="00D268EA"/>
    <w:rsid w:val="00DE2D51"/>
    <w:rsid w:val="00EC0629"/>
    <w:rsid w:val="00ED0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29"/>
    <w:pPr>
      <w:spacing w:after="0" w:line="240" w:lineRule="auto"/>
    </w:pPr>
    <w:rPr>
      <w:sz w:val="24"/>
      <w:szCs w:val="24"/>
    </w:rPr>
  </w:style>
  <w:style w:type="paragraph" w:styleId="1">
    <w:name w:val="heading 1"/>
    <w:basedOn w:val="a"/>
    <w:next w:val="a"/>
    <w:link w:val="1Char"/>
    <w:uiPriority w:val="9"/>
    <w:qFormat/>
    <w:rsid w:val="00EC0629"/>
    <w:pPr>
      <w:keepNext/>
      <w:spacing w:before="240" w:after="60"/>
      <w:outlineLvl w:val="0"/>
    </w:pPr>
    <w:rPr>
      <w:rFonts w:asciiTheme="majorHAnsi" w:eastAsiaTheme="majorEastAsia" w:hAnsiTheme="majorHAnsi" w:cs="宋体"/>
      <w:b/>
      <w:bCs/>
      <w:kern w:val="32"/>
      <w:sz w:val="32"/>
      <w:szCs w:val="32"/>
    </w:rPr>
  </w:style>
  <w:style w:type="paragraph" w:styleId="2">
    <w:name w:val="heading 2"/>
    <w:basedOn w:val="a"/>
    <w:next w:val="a"/>
    <w:link w:val="2Char"/>
    <w:uiPriority w:val="9"/>
    <w:unhideWhenUsed/>
    <w:qFormat/>
    <w:rsid w:val="00EC0629"/>
    <w:pPr>
      <w:keepNext/>
      <w:spacing w:before="240" w:after="60"/>
      <w:outlineLvl w:val="1"/>
    </w:pPr>
    <w:rPr>
      <w:rFonts w:asciiTheme="majorHAnsi" w:eastAsiaTheme="majorEastAsia" w:hAnsiTheme="majorHAnsi" w:cs="宋体"/>
      <w:b/>
      <w:bCs/>
      <w:i/>
      <w:iCs/>
      <w:sz w:val="28"/>
      <w:szCs w:val="28"/>
    </w:rPr>
  </w:style>
  <w:style w:type="paragraph" w:styleId="3">
    <w:name w:val="heading 3"/>
    <w:basedOn w:val="a"/>
    <w:next w:val="a"/>
    <w:link w:val="3Char"/>
    <w:uiPriority w:val="9"/>
    <w:unhideWhenUsed/>
    <w:qFormat/>
    <w:rsid w:val="00EC0629"/>
    <w:pPr>
      <w:keepNext/>
      <w:spacing w:before="240" w:after="60"/>
      <w:outlineLvl w:val="2"/>
    </w:pPr>
    <w:rPr>
      <w:rFonts w:asciiTheme="majorHAnsi" w:eastAsiaTheme="majorEastAsia" w:hAnsiTheme="majorHAnsi" w:cs="宋体"/>
      <w:b/>
      <w:bCs/>
      <w:sz w:val="26"/>
      <w:szCs w:val="26"/>
    </w:rPr>
  </w:style>
  <w:style w:type="paragraph" w:styleId="4">
    <w:name w:val="heading 4"/>
    <w:basedOn w:val="a"/>
    <w:next w:val="a"/>
    <w:link w:val="4Char"/>
    <w:uiPriority w:val="9"/>
    <w:semiHidden/>
    <w:unhideWhenUsed/>
    <w:qFormat/>
    <w:rsid w:val="00EC0629"/>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C0629"/>
    <w:pPr>
      <w:spacing w:before="240" w:after="60"/>
      <w:outlineLvl w:val="4"/>
    </w:pPr>
    <w:rPr>
      <w:b/>
      <w:bCs/>
      <w:i/>
      <w:iCs/>
      <w:sz w:val="26"/>
      <w:szCs w:val="26"/>
    </w:rPr>
  </w:style>
  <w:style w:type="paragraph" w:styleId="6">
    <w:name w:val="heading 6"/>
    <w:basedOn w:val="a"/>
    <w:next w:val="a"/>
    <w:link w:val="6Char"/>
    <w:uiPriority w:val="9"/>
    <w:semiHidden/>
    <w:unhideWhenUsed/>
    <w:qFormat/>
    <w:rsid w:val="00EC0629"/>
    <w:pPr>
      <w:spacing w:before="240" w:after="60"/>
      <w:outlineLvl w:val="5"/>
    </w:pPr>
    <w:rPr>
      <w:b/>
      <w:bCs/>
      <w:sz w:val="22"/>
      <w:szCs w:val="22"/>
    </w:rPr>
  </w:style>
  <w:style w:type="paragraph" w:styleId="7">
    <w:name w:val="heading 7"/>
    <w:basedOn w:val="a"/>
    <w:next w:val="a"/>
    <w:link w:val="7Char"/>
    <w:uiPriority w:val="9"/>
    <w:semiHidden/>
    <w:unhideWhenUsed/>
    <w:qFormat/>
    <w:rsid w:val="00EC0629"/>
    <w:pPr>
      <w:spacing w:before="240" w:after="60"/>
      <w:outlineLvl w:val="6"/>
    </w:pPr>
  </w:style>
  <w:style w:type="paragraph" w:styleId="8">
    <w:name w:val="heading 8"/>
    <w:basedOn w:val="a"/>
    <w:next w:val="a"/>
    <w:link w:val="8Char"/>
    <w:uiPriority w:val="9"/>
    <w:semiHidden/>
    <w:unhideWhenUsed/>
    <w:qFormat/>
    <w:rsid w:val="00EC0629"/>
    <w:pPr>
      <w:spacing w:before="240" w:after="60"/>
      <w:outlineLvl w:val="7"/>
    </w:pPr>
    <w:rPr>
      <w:i/>
      <w:iCs/>
    </w:rPr>
  </w:style>
  <w:style w:type="paragraph" w:styleId="9">
    <w:name w:val="heading 9"/>
    <w:basedOn w:val="a"/>
    <w:next w:val="a"/>
    <w:link w:val="9Char"/>
    <w:uiPriority w:val="9"/>
    <w:semiHidden/>
    <w:unhideWhenUsed/>
    <w:qFormat/>
    <w:rsid w:val="00EC062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0629"/>
    <w:rPr>
      <w:rFonts w:asciiTheme="majorHAnsi" w:eastAsiaTheme="majorEastAsia" w:hAnsiTheme="majorHAnsi" w:cs="宋体"/>
      <w:b/>
      <w:bCs/>
      <w:kern w:val="32"/>
      <w:sz w:val="32"/>
      <w:szCs w:val="32"/>
    </w:rPr>
  </w:style>
  <w:style w:type="character" w:customStyle="1" w:styleId="2Char">
    <w:name w:val="标题 2 Char"/>
    <w:basedOn w:val="a0"/>
    <w:link w:val="2"/>
    <w:uiPriority w:val="9"/>
    <w:rsid w:val="00EC0629"/>
    <w:rPr>
      <w:rFonts w:asciiTheme="majorHAnsi" w:eastAsiaTheme="majorEastAsia" w:hAnsiTheme="majorHAnsi" w:cs="宋体"/>
      <w:b/>
      <w:bCs/>
      <w:i/>
      <w:iCs/>
      <w:sz w:val="28"/>
      <w:szCs w:val="28"/>
    </w:rPr>
  </w:style>
  <w:style w:type="character" w:customStyle="1" w:styleId="3Char">
    <w:name w:val="标题 3 Char"/>
    <w:basedOn w:val="a0"/>
    <w:link w:val="3"/>
    <w:uiPriority w:val="9"/>
    <w:rsid w:val="00EC0629"/>
    <w:rPr>
      <w:rFonts w:asciiTheme="majorHAnsi" w:eastAsiaTheme="majorEastAsia" w:hAnsiTheme="majorHAnsi" w:cs="宋体"/>
      <w:b/>
      <w:bCs/>
      <w:sz w:val="26"/>
      <w:szCs w:val="26"/>
    </w:rPr>
  </w:style>
  <w:style w:type="character" w:styleId="a3">
    <w:name w:val="Strong"/>
    <w:basedOn w:val="a0"/>
    <w:uiPriority w:val="22"/>
    <w:qFormat/>
    <w:rsid w:val="00EC0629"/>
    <w:rPr>
      <w:b/>
      <w:bCs/>
    </w:rPr>
  </w:style>
  <w:style w:type="character" w:customStyle="1" w:styleId="4Char">
    <w:name w:val="标题 4 Char"/>
    <w:basedOn w:val="a0"/>
    <w:link w:val="4"/>
    <w:uiPriority w:val="9"/>
    <w:rsid w:val="00EC0629"/>
    <w:rPr>
      <w:b/>
      <w:bCs/>
      <w:sz w:val="28"/>
      <w:szCs w:val="28"/>
    </w:rPr>
  </w:style>
  <w:style w:type="character" w:customStyle="1" w:styleId="5Char">
    <w:name w:val="标题 5 Char"/>
    <w:basedOn w:val="a0"/>
    <w:link w:val="5"/>
    <w:uiPriority w:val="9"/>
    <w:semiHidden/>
    <w:rsid w:val="00EC0629"/>
    <w:rPr>
      <w:b/>
      <w:bCs/>
      <w:i/>
      <w:iCs/>
      <w:sz w:val="26"/>
      <w:szCs w:val="26"/>
    </w:rPr>
  </w:style>
  <w:style w:type="character" w:customStyle="1" w:styleId="6Char">
    <w:name w:val="标题 6 Char"/>
    <w:basedOn w:val="a0"/>
    <w:link w:val="6"/>
    <w:uiPriority w:val="9"/>
    <w:semiHidden/>
    <w:rsid w:val="00EC0629"/>
    <w:rPr>
      <w:b/>
      <w:bCs/>
    </w:rPr>
  </w:style>
  <w:style w:type="character" w:customStyle="1" w:styleId="7Char">
    <w:name w:val="标题 7 Char"/>
    <w:basedOn w:val="a0"/>
    <w:link w:val="7"/>
    <w:uiPriority w:val="9"/>
    <w:semiHidden/>
    <w:rsid w:val="00EC0629"/>
    <w:rPr>
      <w:sz w:val="24"/>
      <w:szCs w:val="24"/>
    </w:rPr>
  </w:style>
  <w:style w:type="character" w:customStyle="1" w:styleId="8Char">
    <w:name w:val="标题 8 Char"/>
    <w:basedOn w:val="a0"/>
    <w:link w:val="8"/>
    <w:uiPriority w:val="9"/>
    <w:semiHidden/>
    <w:rsid w:val="00EC0629"/>
    <w:rPr>
      <w:i/>
      <w:iCs/>
      <w:sz w:val="24"/>
      <w:szCs w:val="24"/>
    </w:rPr>
  </w:style>
  <w:style w:type="character" w:customStyle="1" w:styleId="9Char">
    <w:name w:val="标题 9 Char"/>
    <w:basedOn w:val="a0"/>
    <w:link w:val="9"/>
    <w:uiPriority w:val="9"/>
    <w:semiHidden/>
    <w:rsid w:val="00EC0629"/>
    <w:rPr>
      <w:rFonts w:asciiTheme="majorHAnsi" w:eastAsiaTheme="majorEastAsia" w:hAnsiTheme="majorHAnsi"/>
    </w:rPr>
  </w:style>
  <w:style w:type="paragraph" w:styleId="a4">
    <w:name w:val="Title"/>
    <w:basedOn w:val="a"/>
    <w:next w:val="a"/>
    <w:link w:val="Char"/>
    <w:uiPriority w:val="10"/>
    <w:qFormat/>
    <w:rsid w:val="00EC0629"/>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4"/>
    <w:uiPriority w:val="10"/>
    <w:rsid w:val="00EC0629"/>
    <w:rPr>
      <w:rFonts w:asciiTheme="majorHAnsi" w:eastAsiaTheme="majorEastAsia" w:hAnsiTheme="majorHAnsi"/>
      <w:b/>
      <w:bCs/>
      <w:kern w:val="28"/>
      <w:sz w:val="32"/>
      <w:szCs w:val="32"/>
    </w:rPr>
  </w:style>
  <w:style w:type="paragraph" w:styleId="a5">
    <w:name w:val="Subtitle"/>
    <w:basedOn w:val="a"/>
    <w:next w:val="a"/>
    <w:link w:val="Char0"/>
    <w:uiPriority w:val="11"/>
    <w:qFormat/>
    <w:rsid w:val="00EC0629"/>
    <w:pPr>
      <w:spacing w:after="60"/>
      <w:jc w:val="center"/>
      <w:outlineLvl w:val="1"/>
    </w:pPr>
    <w:rPr>
      <w:rFonts w:asciiTheme="majorHAnsi" w:eastAsiaTheme="majorEastAsia" w:hAnsiTheme="majorHAnsi"/>
    </w:rPr>
  </w:style>
  <w:style w:type="character" w:customStyle="1" w:styleId="Char0">
    <w:name w:val="副标题 Char"/>
    <w:basedOn w:val="a0"/>
    <w:link w:val="a5"/>
    <w:uiPriority w:val="11"/>
    <w:rsid w:val="00EC0629"/>
    <w:rPr>
      <w:rFonts w:asciiTheme="majorHAnsi" w:eastAsiaTheme="majorEastAsia" w:hAnsiTheme="majorHAnsi"/>
      <w:sz w:val="24"/>
      <w:szCs w:val="24"/>
    </w:rPr>
  </w:style>
  <w:style w:type="character" w:styleId="a6">
    <w:name w:val="Emphasis"/>
    <w:basedOn w:val="a0"/>
    <w:uiPriority w:val="20"/>
    <w:qFormat/>
    <w:rsid w:val="00EC0629"/>
    <w:rPr>
      <w:rFonts w:asciiTheme="minorHAnsi" w:hAnsiTheme="minorHAnsi"/>
      <w:b/>
      <w:i/>
      <w:iCs/>
    </w:rPr>
  </w:style>
  <w:style w:type="paragraph" w:styleId="a7">
    <w:name w:val="No Spacing"/>
    <w:basedOn w:val="a"/>
    <w:uiPriority w:val="1"/>
    <w:qFormat/>
    <w:rsid w:val="00EC0629"/>
    <w:rPr>
      <w:szCs w:val="32"/>
    </w:rPr>
  </w:style>
  <w:style w:type="paragraph" w:styleId="a8">
    <w:name w:val="List Paragraph"/>
    <w:basedOn w:val="a"/>
    <w:uiPriority w:val="34"/>
    <w:qFormat/>
    <w:rsid w:val="00EC0629"/>
    <w:pPr>
      <w:ind w:left="720"/>
      <w:contextualSpacing/>
    </w:pPr>
  </w:style>
  <w:style w:type="paragraph" w:styleId="a9">
    <w:name w:val="Quote"/>
    <w:basedOn w:val="a"/>
    <w:next w:val="a"/>
    <w:link w:val="Char1"/>
    <w:uiPriority w:val="29"/>
    <w:qFormat/>
    <w:rsid w:val="00EC0629"/>
    <w:rPr>
      <w:i/>
    </w:rPr>
  </w:style>
  <w:style w:type="character" w:customStyle="1" w:styleId="Char1">
    <w:name w:val="引用 Char"/>
    <w:basedOn w:val="a0"/>
    <w:link w:val="a9"/>
    <w:uiPriority w:val="29"/>
    <w:rsid w:val="00EC0629"/>
    <w:rPr>
      <w:i/>
      <w:sz w:val="24"/>
      <w:szCs w:val="24"/>
    </w:rPr>
  </w:style>
  <w:style w:type="paragraph" w:styleId="aa">
    <w:name w:val="Intense Quote"/>
    <w:basedOn w:val="a"/>
    <w:next w:val="a"/>
    <w:link w:val="Char2"/>
    <w:uiPriority w:val="30"/>
    <w:qFormat/>
    <w:rsid w:val="00EC0629"/>
    <w:pPr>
      <w:ind w:left="720" w:right="720"/>
    </w:pPr>
    <w:rPr>
      <w:b/>
      <w:i/>
      <w:szCs w:val="22"/>
    </w:rPr>
  </w:style>
  <w:style w:type="character" w:customStyle="1" w:styleId="Char2">
    <w:name w:val="明显引用 Char"/>
    <w:basedOn w:val="a0"/>
    <w:link w:val="aa"/>
    <w:uiPriority w:val="30"/>
    <w:rsid w:val="00EC0629"/>
    <w:rPr>
      <w:b/>
      <w:i/>
      <w:sz w:val="24"/>
    </w:rPr>
  </w:style>
  <w:style w:type="character" w:styleId="ab">
    <w:name w:val="Subtle Emphasis"/>
    <w:uiPriority w:val="19"/>
    <w:qFormat/>
    <w:rsid w:val="00EC0629"/>
    <w:rPr>
      <w:i/>
      <w:color w:val="5A5A5A" w:themeColor="text1" w:themeTint="A5"/>
    </w:rPr>
  </w:style>
  <w:style w:type="character" w:styleId="ac">
    <w:name w:val="Intense Emphasis"/>
    <w:basedOn w:val="a0"/>
    <w:uiPriority w:val="21"/>
    <w:qFormat/>
    <w:rsid w:val="00EC0629"/>
    <w:rPr>
      <w:b/>
      <w:i/>
      <w:sz w:val="24"/>
      <w:szCs w:val="24"/>
      <w:u w:val="single"/>
    </w:rPr>
  </w:style>
  <w:style w:type="character" w:styleId="ad">
    <w:name w:val="Subtle Reference"/>
    <w:basedOn w:val="a0"/>
    <w:uiPriority w:val="31"/>
    <w:qFormat/>
    <w:rsid w:val="00EC0629"/>
    <w:rPr>
      <w:sz w:val="24"/>
      <w:szCs w:val="24"/>
      <w:u w:val="single"/>
    </w:rPr>
  </w:style>
  <w:style w:type="character" w:styleId="ae">
    <w:name w:val="Intense Reference"/>
    <w:basedOn w:val="a0"/>
    <w:uiPriority w:val="32"/>
    <w:qFormat/>
    <w:rsid w:val="00EC0629"/>
    <w:rPr>
      <w:b/>
      <w:sz w:val="24"/>
      <w:u w:val="single"/>
    </w:rPr>
  </w:style>
  <w:style w:type="character" w:styleId="af">
    <w:name w:val="Book Title"/>
    <w:basedOn w:val="a0"/>
    <w:uiPriority w:val="33"/>
    <w:qFormat/>
    <w:rsid w:val="00EC062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C0629"/>
    <w:pPr>
      <w:outlineLvl w:val="9"/>
    </w:pPr>
    <w:rPr>
      <w:rFonts w:cs="Times New Roman"/>
    </w:rPr>
  </w:style>
  <w:style w:type="paragraph" w:styleId="af0">
    <w:name w:val="header"/>
    <w:basedOn w:val="a"/>
    <w:link w:val="Char3"/>
    <w:uiPriority w:val="99"/>
    <w:semiHidden/>
    <w:unhideWhenUsed/>
    <w:rsid w:val="00394DD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394DDC"/>
    <w:rPr>
      <w:sz w:val="18"/>
      <w:szCs w:val="18"/>
    </w:rPr>
  </w:style>
  <w:style w:type="paragraph" w:styleId="af1">
    <w:name w:val="footer"/>
    <w:basedOn w:val="a"/>
    <w:link w:val="Char4"/>
    <w:uiPriority w:val="99"/>
    <w:semiHidden/>
    <w:unhideWhenUsed/>
    <w:rsid w:val="00394DDC"/>
    <w:pPr>
      <w:tabs>
        <w:tab w:val="center" w:pos="4153"/>
        <w:tab w:val="right" w:pos="8306"/>
      </w:tabs>
      <w:snapToGrid w:val="0"/>
    </w:pPr>
    <w:rPr>
      <w:sz w:val="18"/>
      <w:szCs w:val="18"/>
    </w:rPr>
  </w:style>
  <w:style w:type="character" w:customStyle="1" w:styleId="Char4">
    <w:name w:val="页脚 Char"/>
    <w:basedOn w:val="a0"/>
    <w:link w:val="af1"/>
    <w:uiPriority w:val="99"/>
    <w:semiHidden/>
    <w:rsid w:val="00394DDC"/>
    <w:rPr>
      <w:sz w:val="18"/>
      <w:szCs w:val="18"/>
    </w:rPr>
  </w:style>
  <w:style w:type="paragraph" w:styleId="af2">
    <w:name w:val="Balloon Text"/>
    <w:basedOn w:val="a"/>
    <w:link w:val="Char5"/>
    <w:uiPriority w:val="99"/>
    <w:semiHidden/>
    <w:unhideWhenUsed/>
    <w:rsid w:val="002224B8"/>
    <w:rPr>
      <w:sz w:val="18"/>
      <w:szCs w:val="18"/>
    </w:rPr>
  </w:style>
  <w:style w:type="character" w:customStyle="1" w:styleId="Char5">
    <w:name w:val="批注框文本 Char"/>
    <w:basedOn w:val="a0"/>
    <w:link w:val="af2"/>
    <w:uiPriority w:val="99"/>
    <w:semiHidden/>
    <w:rsid w:val="002224B8"/>
    <w:rPr>
      <w:sz w:val="18"/>
      <w:szCs w:val="18"/>
    </w:rPr>
  </w:style>
</w:styles>
</file>

<file path=word/webSettings.xml><?xml version="1.0" encoding="utf-8"?>
<w:webSettings xmlns:r="http://schemas.openxmlformats.org/officeDocument/2006/relationships" xmlns:w="http://schemas.openxmlformats.org/wordprocessingml/2006/main">
  <w:divs>
    <w:div w:id="882642977">
      <w:bodyDiv w:val="1"/>
      <w:marLeft w:val="0"/>
      <w:marRight w:val="0"/>
      <w:marTop w:val="0"/>
      <w:marBottom w:val="0"/>
      <w:divBdr>
        <w:top w:val="none" w:sz="0" w:space="0" w:color="auto"/>
        <w:left w:val="none" w:sz="0" w:space="0" w:color="auto"/>
        <w:bottom w:val="none" w:sz="0" w:space="0" w:color="auto"/>
        <w:right w:val="none" w:sz="0" w:space="0" w:color="auto"/>
      </w:divBdr>
      <w:divsChild>
        <w:div w:id="1082067046">
          <w:marLeft w:val="1080"/>
          <w:marRight w:val="0"/>
          <w:marTop w:val="0"/>
          <w:marBottom w:val="525"/>
          <w:divBdr>
            <w:top w:val="none" w:sz="0" w:space="0" w:color="auto"/>
            <w:left w:val="none" w:sz="0" w:space="0" w:color="auto"/>
            <w:bottom w:val="none" w:sz="0" w:space="0" w:color="auto"/>
            <w:right w:val="none" w:sz="0" w:space="0" w:color="auto"/>
          </w:divBdr>
        </w:div>
        <w:div w:id="1663658036">
          <w:marLeft w:val="0"/>
          <w:marRight w:val="0"/>
          <w:marTop w:val="0"/>
          <w:marBottom w:val="0"/>
          <w:divBdr>
            <w:top w:val="none" w:sz="0" w:space="0" w:color="auto"/>
            <w:left w:val="none" w:sz="0" w:space="0" w:color="auto"/>
            <w:bottom w:val="none" w:sz="0" w:space="0" w:color="auto"/>
            <w:right w:val="none" w:sz="0" w:space="0" w:color="auto"/>
          </w:divBdr>
          <w:divsChild>
            <w:div w:id="710762182">
              <w:marLeft w:val="0"/>
              <w:marRight w:val="0"/>
              <w:marTop w:val="0"/>
              <w:marBottom w:val="0"/>
              <w:divBdr>
                <w:top w:val="none" w:sz="0" w:space="0" w:color="auto"/>
                <w:left w:val="none" w:sz="0" w:space="0" w:color="auto"/>
                <w:bottom w:val="none" w:sz="0" w:space="0" w:color="auto"/>
                <w:right w:val="none" w:sz="0" w:space="0" w:color="auto"/>
              </w:divBdr>
              <w:divsChild>
                <w:div w:id="9602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钱程</dc:creator>
  <cp:keywords/>
  <dc:description/>
  <cp:lastModifiedBy>钱程</cp:lastModifiedBy>
  <cp:revision>12</cp:revision>
  <dcterms:created xsi:type="dcterms:W3CDTF">2017-09-24T13:29:00Z</dcterms:created>
  <dcterms:modified xsi:type="dcterms:W3CDTF">2017-09-24T13:47:00Z</dcterms:modified>
</cp:coreProperties>
</file>