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color w:val="FF0000"/>
          <w:sz w:val="36"/>
          <w:szCs w:val="36"/>
        </w:rPr>
      </w:pPr>
      <w:r>
        <w:rPr>
          <w:rFonts w:hint="eastAsia" w:asciiTheme="minorEastAsia" w:hAnsiTheme="minorEastAsia"/>
          <w:b/>
          <w:bCs/>
          <w:color w:val="FF0000"/>
          <w:sz w:val="36"/>
          <w:szCs w:val="36"/>
        </w:rPr>
        <w:t>首都一行韵百影 名校徜徉载万情</w:t>
      </w:r>
    </w:p>
    <w:p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名校成长营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【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研学</w:t>
      </w:r>
      <w:r>
        <w:rPr>
          <w:rFonts w:hint="eastAsia" w:asciiTheme="minorEastAsia" w:hAnsiTheme="minorEastAsia"/>
          <w:b/>
          <w:bCs/>
          <w:sz w:val="24"/>
          <w:szCs w:val="24"/>
        </w:rPr>
        <w:t>课程简介】</w:t>
      </w:r>
    </w:p>
    <w:p>
      <w:pPr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每位学子心中，都有一个属于自己的“名校梦”。也许它并不精确，但大学的风景指引着未来的方向；每个人心中，都有一种难以言喻的“北京情结”。也许它是宏伟壮观的紫禁城，是灰墙灰瓦的胡同儿，是“不到长城非好汉”的豪情，是满载兴衰荣辱的历史传奇……</w:t>
      </w:r>
    </w:p>
    <w:p>
      <w:pPr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名校体验营，根植于 “名校梦”和“北京梦”，为营员提供独特的人文自然风景。你可以在十所风格迥异、各具特色的高等院校探寻大学精神、体验大学文化、聆听大学故事、感受大学底蕴，有高考状元为你报告、高校教授为你解读招生政策，你无限靠近梦想，满怀昂扬斗志！你还可以在故宫欣赏典雅富丽的皇家气派，一览</w:t>
      </w:r>
      <w:r>
        <w:rPr>
          <w:rFonts w:asciiTheme="minorEastAsia" w:hAnsiTheme="minorEastAsia"/>
          <w:color w:val="000000"/>
          <w:szCs w:val="21"/>
        </w:rPr>
        <w:t>其建筑</w:t>
      </w:r>
      <w:r>
        <w:rPr>
          <w:rFonts w:hint="eastAsia" w:asciiTheme="minorEastAsia" w:hAnsiTheme="minorEastAsia"/>
          <w:color w:val="000000"/>
          <w:szCs w:val="21"/>
        </w:rPr>
        <w:t>、</w:t>
      </w:r>
      <w:r>
        <w:rPr>
          <w:rFonts w:asciiTheme="minorEastAsia" w:hAnsiTheme="minorEastAsia"/>
          <w:color w:val="000000"/>
          <w:szCs w:val="21"/>
        </w:rPr>
        <w:t>意象</w:t>
      </w:r>
      <w:r>
        <w:rPr>
          <w:rFonts w:hint="eastAsia" w:asciiTheme="minorEastAsia" w:hAnsiTheme="minorEastAsia"/>
          <w:color w:val="000000"/>
          <w:szCs w:val="21"/>
        </w:rPr>
        <w:t>及</w:t>
      </w:r>
      <w:r>
        <w:rPr>
          <w:rFonts w:asciiTheme="minorEastAsia" w:hAnsiTheme="minorEastAsia"/>
          <w:color w:val="000000"/>
          <w:szCs w:val="21"/>
        </w:rPr>
        <w:t>文化美学</w:t>
      </w:r>
      <w:r>
        <w:rPr>
          <w:rFonts w:hint="eastAsia" w:asciiTheme="minorEastAsia" w:hAnsiTheme="minorEastAsia"/>
          <w:color w:val="000000"/>
          <w:szCs w:val="21"/>
        </w:rPr>
        <w:t>；在层峦叠翠的居庸关体验好汉气魄，勇攀天下第一关。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【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研学</w:t>
      </w:r>
      <w:r>
        <w:rPr>
          <w:rFonts w:hint="eastAsia" w:asciiTheme="minorEastAsia" w:hAnsiTheme="minorEastAsia"/>
          <w:b/>
          <w:bCs/>
          <w:sz w:val="24"/>
          <w:szCs w:val="24"/>
        </w:rPr>
        <w:t>课程特色】</w:t>
      </w:r>
    </w:p>
    <w:p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走进首都名校 深度感知特色</w:t>
      </w:r>
    </w:p>
    <w:p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招生政策解读 状元励志分享</w:t>
      </w:r>
    </w:p>
    <w:p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专业</w:t>
      </w:r>
      <w:r>
        <w:rPr>
          <w:rFonts w:asciiTheme="minorEastAsia" w:hAnsiTheme="minorEastAsia"/>
          <w:szCs w:val="21"/>
        </w:rPr>
        <w:t>课程设计</w:t>
      </w:r>
      <w:r>
        <w:rPr>
          <w:rFonts w:hint="eastAsia" w:asciiTheme="minorEastAsia" w:hAnsiTheme="minorEastAsia"/>
          <w:szCs w:val="21"/>
        </w:rPr>
        <w:t xml:space="preserve"> 技能</w:t>
      </w:r>
      <w:r>
        <w:rPr>
          <w:rFonts w:asciiTheme="minorEastAsia" w:hAnsiTheme="minorEastAsia"/>
          <w:szCs w:val="21"/>
        </w:rPr>
        <w:t>显著提升</w:t>
      </w:r>
    </w:p>
    <w:p>
      <w:pPr>
        <w:numPr>
          <w:ilvl w:val="0"/>
          <w:numId w:val="1"/>
        </w:num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szCs w:val="21"/>
        </w:rPr>
        <w:t>同游帝都故宫 共攀长城雄关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【课程安排】</w:t>
      </w:r>
    </w:p>
    <w:tbl>
      <w:tblPr>
        <w:tblStyle w:val="3"/>
        <w:tblW w:w="9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60"/>
        <w:gridCol w:w="2094"/>
        <w:gridCol w:w="3440"/>
        <w:gridCol w:w="24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Cs w:val="21"/>
              </w:rPr>
              <w:t>课程时间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Cs w:val="21"/>
              </w:rPr>
              <w:t>课程安排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Cs w:val="21"/>
              </w:rPr>
              <w:t>课程主题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Cs w:val="21"/>
              </w:rPr>
              <w:t>课程链接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第一天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到达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接站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踱步京华里 圆梦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研学行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人生初见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北京大学深度体验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走近一塔湖图 体验学术魅力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北大历史文化、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考古博物馆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开营仪式+素质拓展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庄严开营仪式 团队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熔炼提升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团队熔炼、素质提升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第二天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招生政策解读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倾心讲述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 xml:space="preserve"> 解读北约华约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招生政策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清华大学深度体验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徜徉水木清华 领略科技魅力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清华历史文化、前沿实验室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晚上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专家&amp;状元报告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聆听大师教诲 点燃指路明灯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清北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文化、状元励志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第三天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故宫博物院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行走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紫禁皇城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 xml:space="preserve"> 探秘文化宝藏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明清历史、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古代建筑技艺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谨言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学为人师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 xml:space="preserve"> 笃行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行为世范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北师历史及文化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漫步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人大校园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 xml:space="preserve"> 实事求是风范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人大历史及文化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晚上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辅导员交流、座谈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分享成长故事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培养优秀思维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励志教育 榜样力量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第四天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居庸关长城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无畏中华勇士 勇攀华夏脊梁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长城的历史地位及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文化传说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中国科学院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走进科技前沿 探寻网络世界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计算机网络信息知识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游览北体校园 冲走冠军之路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体育竞技精神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晚上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闭营晚会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搭建梦之舞台 展现真我风采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个人风采展示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第五天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科技馆/奥体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科技改变生活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创新就在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身边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奥运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知识、科普知识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写作指导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名师写作指导 笔下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终南捷径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高考作文写作技巧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晚上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送站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何幸有此聚 临别一生情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依依惜别</w:t>
            </w:r>
          </w:p>
        </w:tc>
      </w:tr>
    </w:tbl>
    <w:p>
      <w:pPr>
        <w:widowControl/>
        <w:jc w:val="left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备注：</w:t>
      </w:r>
    </w:p>
    <w:p>
      <w:pPr>
        <w:pStyle w:val="4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由于天气、政治等客观不可抗因素造成行程无法进行的，组委会有权对行程进行置换。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【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研学</w:t>
      </w:r>
      <w:r>
        <w:rPr>
          <w:rFonts w:hint="eastAsia" w:asciiTheme="minorEastAsia" w:hAnsiTheme="minorEastAsia"/>
          <w:b/>
          <w:bCs/>
          <w:sz w:val="24"/>
          <w:szCs w:val="24"/>
        </w:rPr>
        <w:t>课程目标】</w:t>
      </w:r>
    </w:p>
    <w:p>
      <w:pPr>
        <w:pStyle w:val="4"/>
        <w:ind w:firstLine="0" w:firstLineChars="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课程目标1：徜徉建筑</w:t>
      </w:r>
      <w:r>
        <w:rPr>
          <w:rFonts w:cs="宋体" w:asciiTheme="minorEastAsia" w:hAnsiTheme="minorEastAsia" w:eastAsiaTheme="minorEastAsia"/>
          <w:b/>
          <w:bCs/>
          <w:szCs w:val="21"/>
        </w:rPr>
        <w:t>园林，解析历史文化。</w:t>
      </w:r>
    </w:p>
    <w:p>
      <w:pPr>
        <w:pStyle w:val="4"/>
        <w:ind w:left="420" w:firstLine="0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通过对</w:t>
      </w:r>
      <w:r>
        <w:rPr>
          <w:rFonts w:asciiTheme="minorEastAsia" w:hAnsiTheme="minorEastAsia" w:eastAsiaTheme="minorEastAsia"/>
          <w:color w:val="000000"/>
          <w:szCs w:val="21"/>
        </w:rPr>
        <w:t>居庸关长城、故宫、颐和园等建筑、园林的参观，深度感悟我国博大精深的历史文化。</w:t>
      </w:r>
    </w:p>
    <w:p>
      <w:pPr>
        <w:pStyle w:val="4"/>
        <w:ind w:firstLine="0" w:firstLineChars="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长城的</w:t>
      </w:r>
      <w:r>
        <w:rPr>
          <w:rFonts w:asciiTheme="minorEastAsia" w:hAnsiTheme="minorEastAsia" w:eastAsiaTheme="minorEastAsia"/>
          <w:color w:val="000000"/>
          <w:szCs w:val="21"/>
        </w:rPr>
        <w:t>作用、典故；故宫的飞檐、殿宇</w:t>
      </w:r>
      <w:r>
        <w:rPr>
          <w:rFonts w:hint="eastAsia" w:asciiTheme="minorEastAsia" w:hAnsiTheme="minorEastAsia" w:eastAsiaTheme="minorEastAsia"/>
          <w:color w:val="000000"/>
          <w:szCs w:val="21"/>
        </w:rPr>
        <w:t>；</w:t>
      </w:r>
      <w:r>
        <w:rPr>
          <w:rFonts w:asciiTheme="minorEastAsia" w:hAnsiTheme="minorEastAsia" w:eastAsiaTheme="minorEastAsia"/>
          <w:color w:val="000000"/>
          <w:szCs w:val="21"/>
        </w:rPr>
        <w:t>颐和园的长廊、佛寺……</w:t>
      </w:r>
      <w:r>
        <w:rPr>
          <w:rFonts w:hint="eastAsia" w:asciiTheme="minorEastAsia" w:hAnsiTheme="minorEastAsia" w:eastAsiaTheme="minorEastAsia"/>
          <w:color w:val="000000"/>
          <w:szCs w:val="21"/>
        </w:rPr>
        <w:t>让同学</w:t>
      </w:r>
      <w:r>
        <w:rPr>
          <w:rFonts w:asciiTheme="minorEastAsia" w:hAnsiTheme="minorEastAsia" w:eastAsiaTheme="minorEastAsia"/>
          <w:color w:val="000000"/>
          <w:szCs w:val="21"/>
        </w:rPr>
        <w:t>们在游览中发现</w:t>
      </w:r>
      <w:r>
        <w:rPr>
          <w:rFonts w:hint="eastAsia" w:asciiTheme="minorEastAsia" w:hAnsiTheme="minorEastAsia" w:eastAsiaTheme="minorEastAsia"/>
          <w:color w:val="000000"/>
          <w:szCs w:val="21"/>
        </w:rPr>
        <w:t>我国</w:t>
      </w:r>
      <w:r>
        <w:rPr>
          <w:rFonts w:asciiTheme="minorEastAsia" w:hAnsiTheme="minorEastAsia" w:eastAsiaTheme="minorEastAsia"/>
          <w:color w:val="000000"/>
          <w:szCs w:val="21"/>
        </w:rPr>
        <w:t>文化、解析</w:t>
      </w:r>
      <w:r>
        <w:rPr>
          <w:rFonts w:hint="eastAsia" w:asciiTheme="minorEastAsia" w:hAnsiTheme="minorEastAsia" w:eastAsiaTheme="minorEastAsia"/>
          <w:color w:val="000000"/>
          <w:szCs w:val="21"/>
        </w:rPr>
        <w:t>我国</w:t>
      </w:r>
      <w:r>
        <w:rPr>
          <w:rFonts w:asciiTheme="minorEastAsia" w:hAnsiTheme="minorEastAsia" w:eastAsiaTheme="minorEastAsia"/>
          <w:color w:val="000000"/>
          <w:szCs w:val="21"/>
        </w:rPr>
        <w:t>文化、了解</w:t>
      </w:r>
      <w:r>
        <w:rPr>
          <w:rFonts w:hint="eastAsia" w:asciiTheme="minorEastAsia" w:hAnsiTheme="minorEastAsia" w:eastAsiaTheme="minorEastAsia"/>
          <w:color w:val="000000"/>
          <w:szCs w:val="21"/>
        </w:rPr>
        <w:t>我国</w:t>
      </w:r>
      <w:r>
        <w:rPr>
          <w:rFonts w:asciiTheme="minorEastAsia" w:hAnsiTheme="minorEastAsia" w:eastAsiaTheme="minorEastAsia"/>
          <w:color w:val="000000"/>
          <w:szCs w:val="21"/>
        </w:rPr>
        <w:t>文化</w:t>
      </w:r>
      <w:r>
        <w:rPr>
          <w:rFonts w:hint="eastAsia" w:asciiTheme="minorEastAsia" w:hAnsiTheme="minorEastAsia" w:eastAsiaTheme="minorEastAsia"/>
          <w:color w:val="000000"/>
          <w:szCs w:val="21"/>
        </w:rPr>
        <w:t>。</w:t>
      </w:r>
    </w:p>
    <w:p>
      <w:pPr>
        <w:pStyle w:val="4"/>
        <w:ind w:firstLine="0" w:firstLineChars="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课程目标2：铭记刻骨历史</w:t>
      </w:r>
      <w:r>
        <w:rPr>
          <w:rFonts w:cs="宋体" w:asciiTheme="minorEastAsia" w:hAnsiTheme="minorEastAsia" w:eastAsiaTheme="minorEastAsia"/>
          <w:b/>
          <w:bCs/>
          <w:szCs w:val="21"/>
        </w:rPr>
        <w:t>，今朝奋发图强。</w:t>
      </w:r>
    </w:p>
    <w:p>
      <w:pPr>
        <w:pStyle w:val="4"/>
        <w:ind w:left="420" w:firstLine="0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通过对圆明园</w:t>
      </w:r>
      <w:r>
        <w:rPr>
          <w:rFonts w:asciiTheme="minorEastAsia" w:hAnsiTheme="minorEastAsia" w:eastAsiaTheme="minorEastAsia"/>
          <w:color w:val="000000"/>
          <w:szCs w:val="21"/>
        </w:rPr>
        <w:t>、抗日战争纪念馆等景点的游览，使同学们</w:t>
      </w:r>
      <w:r>
        <w:rPr>
          <w:rFonts w:hint="eastAsia" w:asciiTheme="minorEastAsia" w:hAnsiTheme="minorEastAsia" w:eastAsiaTheme="minorEastAsia"/>
          <w:color w:val="000000"/>
          <w:szCs w:val="21"/>
        </w:rPr>
        <w:t>掌握</w:t>
      </w:r>
      <w:r>
        <w:rPr>
          <w:rFonts w:asciiTheme="minorEastAsia" w:hAnsiTheme="minorEastAsia" w:eastAsiaTheme="minorEastAsia"/>
          <w:color w:val="000000"/>
          <w:szCs w:val="21"/>
        </w:rPr>
        <w:t>相应的历史知识，使同学们直面</w:t>
      </w:r>
    </w:p>
    <w:p>
      <w:pPr>
        <w:pStyle w:val="4"/>
        <w:ind w:firstLine="0" w:firstLineChars="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历史、正视历史，牢记我们曾经有过的屈辱岁月，牢记我们的先辈为我们</w:t>
      </w:r>
      <w:r>
        <w:rPr>
          <w:rFonts w:hint="eastAsia" w:asciiTheme="minorEastAsia" w:hAnsiTheme="minorEastAsia" w:eastAsiaTheme="minorEastAsia"/>
          <w:color w:val="000000"/>
          <w:szCs w:val="21"/>
        </w:rPr>
        <w:t>民族</w:t>
      </w:r>
      <w:r>
        <w:rPr>
          <w:rFonts w:asciiTheme="minorEastAsia" w:hAnsiTheme="minorEastAsia" w:eastAsiaTheme="minorEastAsia"/>
          <w:color w:val="000000"/>
          <w:szCs w:val="21"/>
        </w:rPr>
        <w:t>的解放事业而做出的艰苦卓绝的斗争，</w:t>
      </w:r>
      <w:r>
        <w:rPr>
          <w:rFonts w:hint="eastAsia" w:asciiTheme="minorEastAsia" w:hAnsiTheme="minorEastAsia" w:eastAsiaTheme="minorEastAsia"/>
          <w:color w:val="000000"/>
          <w:szCs w:val="21"/>
        </w:rPr>
        <w:t>激发</w:t>
      </w:r>
      <w:r>
        <w:rPr>
          <w:rFonts w:asciiTheme="minorEastAsia" w:hAnsiTheme="minorEastAsia" w:eastAsiaTheme="minorEastAsia"/>
          <w:color w:val="000000"/>
          <w:szCs w:val="21"/>
        </w:rPr>
        <w:t>同学们的爱国热情</w:t>
      </w:r>
      <w:r>
        <w:rPr>
          <w:rFonts w:hint="eastAsia" w:asciiTheme="minorEastAsia" w:hAnsiTheme="minorEastAsia" w:eastAsiaTheme="minorEastAsia"/>
          <w:color w:val="000000"/>
          <w:szCs w:val="21"/>
        </w:rPr>
        <w:t>、</w:t>
      </w:r>
      <w:r>
        <w:rPr>
          <w:rFonts w:asciiTheme="minorEastAsia" w:hAnsiTheme="minorEastAsia" w:eastAsiaTheme="minorEastAsia"/>
          <w:color w:val="000000"/>
          <w:szCs w:val="21"/>
        </w:rPr>
        <w:t>社会责任感和历史使命感，</w:t>
      </w:r>
      <w:r>
        <w:rPr>
          <w:rFonts w:hint="eastAsia" w:asciiTheme="minorEastAsia" w:hAnsiTheme="minorEastAsia" w:eastAsiaTheme="minorEastAsia"/>
          <w:color w:val="000000"/>
          <w:szCs w:val="21"/>
        </w:rPr>
        <w:t>使</w:t>
      </w:r>
      <w:r>
        <w:rPr>
          <w:rFonts w:asciiTheme="minorEastAsia" w:hAnsiTheme="minorEastAsia" w:eastAsiaTheme="minorEastAsia"/>
          <w:color w:val="000000"/>
          <w:szCs w:val="21"/>
        </w:rPr>
        <w:t>同学们</w:t>
      </w:r>
      <w:r>
        <w:rPr>
          <w:rFonts w:hint="eastAsia" w:asciiTheme="minorEastAsia" w:hAnsiTheme="minorEastAsia" w:eastAsiaTheme="minorEastAsia"/>
          <w:color w:val="000000"/>
          <w:szCs w:val="21"/>
        </w:rPr>
        <w:t>在</w:t>
      </w:r>
      <w:r>
        <w:rPr>
          <w:rFonts w:asciiTheme="minorEastAsia" w:hAnsiTheme="minorEastAsia" w:eastAsiaTheme="minorEastAsia"/>
          <w:color w:val="000000"/>
          <w:szCs w:val="21"/>
        </w:rPr>
        <w:t>游览中得到爱国主义教育。</w:t>
      </w:r>
    </w:p>
    <w:p>
      <w:pPr>
        <w:pStyle w:val="4"/>
        <w:ind w:firstLine="0" w:firstLineChars="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课程目标3：游览知名学府</w:t>
      </w:r>
      <w:r>
        <w:rPr>
          <w:rFonts w:cs="宋体" w:asciiTheme="minorEastAsia" w:hAnsiTheme="minorEastAsia" w:eastAsiaTheme="minorEastAsia"/>
          <w:b/>
          <w:bCs/>
          <w:szCs w:val="21"/>
        </w:rPr>
        <w:t>，</w:t>
      </w:r>
      <w:r>
        <w:rPr>
          <w:rFonts w:hint="eastAsia" w:cs="宋体" w:asciiTheme="minorEastAsia" w:hAnsiTheme="minorEastAsia" w:eastAsiaTheme="minorEastAsia"/>
          <w:b/>
          <w:bCs/>
          <w:szCs w:val="21"/>
        </w:rPr>
        <w:t>规划美好</w:t>
      </w:r>
      <w:r>
        <w:rPr>
          <w:rFonts w:cs="宋体" w:asciiTheme="minorEastAsia" w:hAnsiTheme="minorEastAsia" w:eastAsiaTheme="minorEastAsia"/>
          <w:b/>
          <w:bCs/>
          <w:szCs w:val="21"/>
        </w:rPr>
        <w:t>明天</w:t>
      </w:r>
      <w:r>
        <w:rPr>
          <w:rFonts w:hint="eastAsia" w:cs="宋体" w:asciiTheme="minorEastAsia" w:hAnsiTheme="minorEastAsia" w:eastAsiaTheme="minorEastAsia"/>
          <w:b/>
          <w:bCs/>
          <w:szCs w:val="21"/>
        </w:rPr>
        <w:t>。</w:t>
      </w:r>
    </w:p>
    <w:p>
      <w:pPr>
        <w:pStyle w:val="4"/>
        <w:ind w:left="420" w:firstLine="0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清华、北大、人大、北师，代表着我国各个领域顶尖水平的高等学府。同学们徜徉其间，感受</w:t>
      </w:r>
    </w:p>
    <w:p>
      <w:pPr>
        <w:pStyle w:val="4"/>
        <w:ind w:firstLine="0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大学浓厚的学术氛围与笃实质朴的科研风范，感悟大学的独特魅力；而通过对各个大学的深入了解，更能使同学们有清晰的规划，更准确的把握自己的未来。</w:t>
      </w:r>
    </w:p>
    <w:p>
      <w:pPr>
        <w:pStyle w:val="4"/>
        <w:ind w:firstLine="0" w:firstLineChars="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课程目标</w:t>
      </w:r>
      <w:r>
        <w:rPr>
          <w:rFonts w:cs="宋体" w:asciiTheme="minorEastAsia" w:hAnsiTheme="minorEastAsia" w:eastAsiaTheme="minorEastAsia"/>
          <w:b/>
          <w:bCs/>
          <w:szCs w:val="21"/>
        </w:rPr>
        <w:t>4</w:t>
      </w:r>
      <w:r>
        <w:rPr>
          <w:rFonts w:hint="eastAsia" w:cs="宋体" w:asciiTheme="minorEastAsia" w:hAnsiTheme="minorEastAsia" w:eastAsiaTheme="minorEastAsia"/>
          <w:b/>
          <w:bCs/>
          <w:szCs w:val="21"/>
        </w:rPr>
        <w:t>：</w:t>
      </w:r>
      <w:r>
        <w:rPr>
          <w:rFonts w:hint="eastAsia" w:cs="宋体" w:asciiTheme="minorEastAsia" w:hAnsiTheme="minorEastAsia" w:eastAsiaTheme="minorEastAsia"/>
          <w:b/>
          <w:szCs w:val="21"/>
        </w:rPr>
        <w:t>素质拓展活动</w:t>
      </w:r>
      <w:r>
        <w:rPr>
          <w:rFonts w:cs="宋体" w:asciiTheme="minorEastAsia" w:hAnsiTheme="minorEastAsia" w:eastAsiaTheme="minorEastAsia"/>
          <w:b/>
          <w:szCs w:val="21"/>
        </w:rPr>
        <w:t>，团队熔炼提升</w:t>
      </w:r>
      <w:r>
        <w:rPr>
          <w:rFonts w:hint="eastAsia" w:cs="宋体" w:asciiTheme="minorEastAsia" w:hAnsiTheme="minorEastAsia" w:eastAsiaTheme="minorEastAsia"/>
          <w:b/>
          <w:bCs/>
          <w:szCs w:val="21"/>
        </w:rPr>
        <w:t>。</w:t>
      </w:r>
    </w:p>
    <w:p>
      <w:pPr>
        <w:pStyle w:val="4"/>
        <w:ind w:left="420" w:firstLine="0" w:firstLineChars="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成长是发现自己、完善自己、挑战自己的奇妙旅程。通过精心</w:t>
      </w:r>
      <w:r>
        <w:rPr>
          <w:rFonts w:asciiTheme="minorEastAsia" w:hAnsiTheme="minorEastAsia" w:eastAsiaTheme="minorEastAsia"/>
          <w:bCs/>
          <w:szCs w:val="21"/>
        </w:rPr>
        <w:t>设计的素质拓展</w:t>
      </w:r>
      <w:r>
        <w:rPr>
          <w:rFonts w:hint="eastAsia" w:asciiTheme="minorEastAsia" w:hAnsiTheme="minorEastAsia" w:eastAsiaTheme="minorEastAsia"/>
          <w:bCs/>
          <w:szCs w:val="21"/>
        </w:rPr>
        <w:t>活动，</w:t>
      </w:r>
      <w:r>
        <w:rPr>
          <w:rFonts w:asciiTheme="minorEastAsia" w:hAnsiTheme="minorEastAsia" w:eastAsiaTheme="minorEastAsia"/>
          <w:bCs/>
          <w:szCs w:val="21"/>
        </w:rPr>
        <w:t>可以使营</w:t>
      </w:r>
    </w:p>
    <w:p>
      <w:pPr>
        <w:pStyle w:val="4"/>
        <w:ind w:firstLine="0" w:firstLineChars="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员在活动伊始就明确活动的目的和含义，</w:t>
      </w:r>
      <w:r>
        <w:rPr>
          <w:rFonts w:hint="eastAsia" w:asciiTheme="minorEastAsia" w:hAnsiTheme="minorEastAsia" w:eastAsiaTheme="minorEastAsia"/>
          <w:bCs/>
          <w:szCs w:val="21"/>
        </w:rPr>
        <w:t>培养营员良好的团队意识、克服困难的毅力、勇于挑战的勇气和积极进取的人生态度，帮助他们扬长避短、健康成长。</w:t>
      </w:r>
    </w:p>
    <w:p>
      <w:pPr>
        <w:pStyle w:val="4"/>
        <w:ind w:firstLine="0" w:firstLineChars="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课程目标</w:t>
      </w:r>
      <w:r>
        <w:rPr>
          <w:rFonts w:cs="宋体" w:asciiTheme="minorEastAsia" w:hAnsiTheme="minorEastAsia" w:eastAsiaTheme="minorEastAsia"/>
          <w:b/>
          <w:bCs/>
          <w:szCs w:val="21"/>
        </w:rPr>
        <w:t>5</w:t>
      </w:r>
      <w:r>
        <w:rPr>
          <w:rFonts w:hint="eastAsia" w:cs="宋体" w:asciiTheme="minorEastAsia" w:hAnsiTheme="minorEastAsia" w:eastAsiaTheme="minorEastAsia"/>
          <w:b/>
          <w:bCs/>
          <w:szCs w:val="21"/>
        </w:rPr>
        <w:t>：</w:t>
      </w:r>
      <w:r>
        <w:rPr>
          <w:rFonts w:hint="eastAsia" w:cs="宋体" w:asciiTheme="minorEastAsia" w:hAnsiTheme="minorEastAsia" w:eastAsiaTheme="minorEastAsia"/>
          <w:b/>
          <w:szCs w:val="21"/>
        </w:rPr>
        <w:t>核心精品</w:t>
      </w:r>
      <w:r>
        <w:rPr>
          <w:rFonts w:cs="宋体" w:asciiTheme="minorEastAsia" w:hAnsiTheme="minorEastAsia" w:eastAsiaTheme="minorEastAsia"/>
          <w:b/>
          <w:szCs w:val="21"/>
        </w:rPr>
        <w:t>课程，</w:t>
      </w:r>
      <w:r>
        <w:rPr>
          <w:rFonts w:hint="eastAsia" w:cs="宋体" w:asciiTheme="minorEastAsia" w:hAnsiTheme="minorEastAsia" w:eastAsiaTheme="minorEastAsia"/>
          <w:b/>
          <w:szCs w:val="21"/>
        </w:rPr>
        <w:t>科学专业</w:t>
      </w:r>
      <w:r>
        <w:rPr>
          <w:rFonts w:cs="宋体" w:asciiTheme="minorEastAsia" w:hAnsiTheme="minorEastAsia" w:eastAsiaTheme="minorEastAsia"/>
          <w:b/>
          <w:szCs w:val="21"/>
        </w:rPr>
        <w:t>指导</w:t>
      </w:r>
      <w:r>
        <w:rPr>
          <w:rFonts w:hint="eastAsia" w:cs="宋体" w:asciiTheme="minorEastAsia" w:hAnsiTheme="minorEastAsia" w:eastAsiaTheme="minorEastAsia"/>
          <w:b/>
          <w:bCs/>
          <w:szCs w:val="21"/>
        </w:rPr>
        <w:t>。</w:t>
      </w:r>
    </w:p>
    <w:p>
      <w:pPr>
        <w:pStyle w:val="4"/>
        <w:ind w:firstLine="0" w:firstLineChars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b/>
          <w:szCs w:val="21"/>
        </w:rPr>
        <w:t>写作指导：</w:t>
      </w:r>
      <w:r>
        <w:rPr>
          <w:rFonts w:hint="eastAsia" w:cs="宋体" w:asciiTheme="minorEastAsia" w:hAnsiTheme="minorEastAsia" w:eastAsiaTheme="minorEastAsia"/>
          <w:szCs w:val="21"/>
        </w:rPr>
        <w:t>邀请北京高中</w:t>
      </w:r>
      <w:r>
        <w:rPr>
          <w:rFonts w:cs="宋体" w:asciiTheme="minorEastAsia" w:hAnsiTheme="minorEastAsia" w:eastAsiaTheme="minorEastAsia"/>
          <w:szCs w:val="21"/>
        </w:rPr>
        <w:t>作文</w:t>
      </w:r>
      <w:r>
        <w:rPr>
          <w:rFonts w:hint="eastAsia" w:cs="宋体" w:asciiTheme="minorEastAsia" w:hAnsiTheme="minorEastAsia" w:eastAsiaTheme="minorEastAsia"/>
          <w:szCs w:val="21"/>
        </w:rPr>
        <w:t>指导名师</w:t>
      </w:r>
      <w:r>
        <w:rPr>
          <w:rFonts w:cs="宋体" w:asciiTheme="minorEastAsia" w:hAnsiTheme="minorEastAsia" w:eastAsiaTheme="minorEastAsia"/>
          <w:szCs w:val="21"/>
        </w:rPr>
        <w:t>，通过技巧传授、案例实操、正反对比等方式，教授同学们如何写出一篇“</w:t>
      </w:r>
      <w:r>
        <w:rPr>
          <w:rFonts w:hint="eastAsia" w:cs="宋体" w:asciiTheme="minorEastAsia" w:hAnsiTheme="minorEastAsia" w:eastAsiaTheme="minorEastAsia"/>
          <w:szCs w:val="21"/>
        </w:rPr>
        <w:t>不作死</w:t>
      </w:r>
      <w:r>
        <w:rPr>
          <w:rFonts w:cs="宋体" w:asciiTheme="minorEastAsia" w:hAnsiTheme="minorEastAsia" w:eastAsiaTheme="minorEastAsia"/>
          <w:szCs w:val="21"/>
        </w:rPr>
        <w:t>”</w:t>
      </w:r>
      <w:r>
        <w:rPr>
          <w:rFonts w:hint="eastAsia" w:cs="宋体" w:asciiTheme="minorEastAsia" w:hAnsiTheme="minorEastAsia" w:eastAsiaTheme="minorEastAsia"/>
          <w:szCs w:val="21"/>
        </w:rPr>
        <w:t>的高考</w:t>
      </w:r>
      <w:r>
        <w:rPr>
          <w:rFonts w:cs="宋体" w:asciiTheme="minorEastAsia" w:hAnsiTheme="minorEastAsia" w:eastAsiaTheme="minorEastAsia"/>
          <w:szCs w:val="21"/>
        </w:rPr>
        <w:t>作文；</w:t>
      </w:r>
    </w:p>
    <w:p>
      <w:pPr>
        <w:pStyle w:val="4"/>
        <w:ind w:firstLine="0" w:firstLineChars="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szCs w:val="21"/>
        </w:rPr>
        <w:t>专家</w:t>
      </w:r>
      <w:r>
        <w:rPr>
          <w:rFonts w:cs="宋体" w:asciiTheme="minorEastAsia" w:hAnsiTheme="minorEastAsia" w:eastAsiaTheme="minorEastAsia"/>
          <w:b/>
          <w:szCs w:val="21"/>
        </w:rPr>
        <w:t>&amp;</w:t>
      </w:r>
      <w:r>
        <w:rPr>
          <w:rFonts w:hint="eastAsia" w:cs="宋体" w:asciiTheme="minorEastAsia" w:hAnsiTheme="minorEastAsia" w:eastAsiaTheme="minorEastAsia"/>
          <w:b/>
          <w:szCs w:val="21"/>
        </w:rPr>
        <w:t>状元报告</w:t>
      </w:r>
      <w:r>
        <w:rPr>
          <w:rFonts w:cs="宋体" w:asciiTheme="minorEastAsia" w:hAnsiTheme="minorEastAsia" w:eastAsiaTheme="minorEastAsia"/>
          <w:b/>
          <w:szCs w:val="21"/>
        </w:rPr>
        <w:t>：</w:t>
      </w:r>
      <w:r>
        <w:rPr>
          <w:rFonts w:hint="eastAsia" w:cs="宋体" w:asciiTheme="minorEastAsia" w:hAnsiTheme="minorEastAsia" w:eastAsiaTheme="minorEastAsia"/>
          <w:szCs w:val="21"/>
        </w:rPr>
        <w:t>邀请北京高校</w:t>
      </w:r>
      <w:r>
        <w:rPr>
          <w:rFonts w:cs="宋体" w:asciiTheme="minorEastAsia" w:hAnsiTheme="minorEastAsia" w:eastAsiaTheme="minorEastAsia"/>
          <w:szCs w:val="21"/>
        </w:rPr>
        <w:t>知名专家学者及高考状元</w:t>
      </w:r>
      <w:r>
        <w:rPr>
          <w:rFonts w:hint="eastAsia" w:cs="宋体" w:asciiTheme="minorEastAsia" w:hAnsiTheme="minorEastAsia" w:eastAsiaTheme="minorEastAsia"/>
          <w:szCs w:val="21"/>
        </w:rPr>
        <w:t>做</w:t>
      </w:r>
      <w:r>
        <w:rPr>
          <w:rFonts w:cs="宋体" w:asciiTheme="minorEastAsia" w:hAnsiTheme="minorEastAsia" w:eastAsiaTheme="minorEastAsia"/>
          <w:szCs w:val="21"/>
        </w:rPr>
        <w:t>讲座</w:t>
      </w:r>
      <w:r>
        <w:rPr>
          <w:rFonts w:hint="eastAsia" w:cs="宋体" w:asciiTheme="minorEastAsia" w:hAnsiTheme="minorEastAsia" w:eastAsiaTheme="minorEastAsia"/>
          <w:szCs w:val="21"/>
        </w:rPr>
        <w:t>。使</w:t>
      </w:r>
      <w:r>
        <w:rPr>
          <w:rFonts w:cs="宋体" w:asciiTheme="minorEastAsia" w:hAnsiTheme="minorEastAsia" w:eastAsiaTheme="minorEastAsia"/>
          <w:szCs w:val="21"/>
        </w:rPr>
        <w:t>同学们在大师</w:t>
      </w:r>
      <w:r>
        <w:rPr>
          <w:rFonts w:hint="eastAsia" w:cs="宋体" w:asciiTheme="minorEastAsia" w:hAnsiTheme="minorEastAsia" w:eastAsiaTheme="minorEastAsia"/>
          <w:szCs w:val="21"/>
        </w:rPr>
        <w:t>的娓娓道来</w:t>
      </w:r>
      <w:r>
        <w:rPr>
          <w:rFonts w:cs="宋体" w:asciiTheme="minorEastAsia" w:hAnsiTheme="minorEastAsia" w:eastAsiaTheme="minorEastAsia"/>
          <w:szCs w:val="21"/>
        </w:rPr>
        <w:t>中</w:t>
      </w:r>
      <w:r>
        <w:rPr>
          <w:rFonts w:hint="eastAsia" w:cs="宋体" w:asciiTheme="minorEastAsia" w:hAnsiTheme="minorEastAsia" w:eastAsiaTheme="minorEastAsia"/>
          <w:szCs w:val="21"/>
        </w:rPr>
        <w:t>深入理解</w:t>
      </w:r>
      <w:r>
        <w:rPr>
          <w:rFonts w:cs="宋体" w:asciiTheme="minorEastAsia" w:hAnsiTheme="minorEastAsia" w:eastAsiaTheme="minorEastAsia"/>
          <w:szCs w:val="21"/>
        </w:rPr>
        <w:t>大学文化与大学精神；</w:t>
      </w:r>
      <w:r>
        <w:rPr>
          <w:rFonts w:hint="eastAsia" w:cs="宋体" w:asciiTheme="minorEastAsia" w:hAnsiTheme="minorEastAsia" w:eastAsiaTheme="minorEastAsia"/>
          <w:szCs w:val="21"/>
        </w:rPr>
        <w:t>在学长学姐</w:t>
      </w:r>
      <w:r>
        <w:rPr>
          <w:rFonts w:cs="宋体" w:asciiTheme="minorEastAsia" w:hAnsiTheme="minorEastAsia" w:eastAsiaTheme="minorEastAsia"/>
          <w:szCs w:val="21"/>
        </w:rPr>
        <w:t>的谆谆教诲</w:t>
      </w:r>
      <w:r>
        <w:rPr>
          <w:rFonts w:hint="eastAsia" w:cs="宋体" w:asciiTheme="minorEastAsia" w:hAnsiTheme="minorEastAsia" w:eastAsiaTheme="minorEastAsia"/>
          <w:szCs w:val="21"/>
        </w:rPr>
        <w:t>合理</w:t>
      </w:r>
      <w:r>
        <w:rPr>
          <w:rFonts w:cs="宋体" w:asciiTheme="minorEastAsia" w:hAnsiTheme="minorEastAsia" w:eastAsiaTheme="minorEastAsia"/>
          <w:szCs w:val="21"/>
        </w:rPr>
        <w:t>规划</w:t>
      </w:r>
      <w:r>
        <w:rPr>
          <w:rFonts w:hint="eastAsia" w:cs="宋体" w:asciiTheme="minorEastAsia" w:hAnsiTheme="minorEastAsia" w:eastAsiaTheme="minorEastAsia"/>
          <w:szCs w:val="21"/>
        </w:rPr>
        <w:t>自己</w:t>
      </w:r>
      <w:r>
        <w:rPr>
          <w:rFonts w:cs="宋体" w:asciiTheme="minorEastAsia" w:hAnsiTheme="minorEastAsia" w:eastAsiaTheme="minorEastAsia"/>
          <w:szCs w:val="21"/>
        </w:rPr>
        <w:t>的高中和大学生活</w:t>
      </w:r>
      <w:r>
        <w:rPr>
          <w:rFonts w:hint="eastAsia" w:cs="宋体" w:asciiTheme="minorEastAsia" w:hAnsiTheme="minorEastAsia" w:eastAsiaTheme="minorEastAsia"/>
          <w:szCs w:val="21"/>
        </w:rPr>
        <w:t>。</w:t>
      </w:r>
      <w:r>
        <w:rPr>
          <w:rFonts w:cs="宋体" w:asciiTheme="minorEastAsia" w:hAnsiTheme="minorEastAsia" w:eastAsiaTheme="minorEastAsia"/>
          <w:szCs w:val="21"/>
        </w:rPr>
        <w:t>报告</w:t>
      </w:r>
      <w:r>
        <w:rPr>
          <w:rFonts w:hint="eastAsia" w:cs="宋体" w:asciiTheme="minorEastAsia" w:hAnsiTheme="minorEastAsia" w:eastAsiaTheme="minorEastAsia"/>
          <w:szCs w:val="21"/>
        </w:rPr>
        <w:t>不只是</w:t>
      </w:r>
      <w:r>
        <w:rPr>
          <w:rFonts w:cs="宋体" w:asciiTheme="minorEastAsia" w:hAnsiTheme="minorEastAsia" w:eastAsiaTheme="minorEastAsia"/>
          <w:szCs w:val="21"/>
        </w:rPr>
        <w:t>报告，它为我们的高中同学打开近在咫尺的天窗，让大学之光随窗透入，</w:t>
      </w:r>
      <w:r>
        <w:rPr>
          <w:rFonts w:hint="eastAsia" w:cs="宋体" w:asciiTheme="minorEastAsia" w:hAnsiTheme="minorEastAsia" w:eastAsiaTheme="minorEastAsia"/>
          <w:szCs w:val="21"/>
        </w:rPr>
        <w:t>照亮</w:t>
      </w:r>
      <w:r>
        <w:rPr>
          <w:rFonts w:cs="宋体" w:asciiTheme="minorEastAsia" w:hAnsiTheme="minorEastAsia" w:eastAsiaTheme="minorEastAsia"/>
          <w:szCs w:val="21"/>
        </w:rPr>
        <w:t>前方。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41CC"/>
    <w:multiLevelType w:val="multilevel"/>
    <w:tmpl w:val="2DD341CC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80940D"/>
    <w:multiLevelType w:val="singleLevel"/>
    <w:tmpl w:val="5680940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5BD"/>
    <w:rsid w:val="00765046"/>
    <w:rsid w:val="008665BD"/>
    <w:rsid w:val="333941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338</Words>
  <Characters>1927</Characters>
  <Lines>16</Lines>
  <Paragraphs>4</Paragraphs>
  <TotalTime>0</TotalTime>
  <ScaleCrop>false</ScaleCrop>
  <LinksUpToDate>false</LinksUpToDate>
  <CharactersWithSpaces>2261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2016-06-03T00:42:00Z</dcterms:created>
  <dc:creator>微软用户</dc:creator>
  <cp:lastModifiedBy>优米教育</cp:lastModifiedBy>
  <dcterms:modified xsi:type="dcterms:W3CDTF">2017-04-11T09:08:51Z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