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F6" w:rsidRDefault="000E45DB">
      <w:pPr>
        <w:widowControl/>
        <w:shd w:val="clear" w:color="auto" w:fill="FFFFFF"/>
        <w:spacing w:line="360" w:lineRule="auto"/>
        <w:ind w:left="480" w:hanging="480"/>
        <w:jc w:val="center"/>
        <w:rPr>
          <w:rFonts w:asciiTheme="minorEastAsia" w:hAnsiTheme="minorEastAsia" w:cstheme="minor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32"/>
          <w:szCs w:val="32"/>
        </w:rPr>
        <w:t>团队就是家</w:t>
      </w:r>
    </w:p>
    <w:p w:rsidR="003933F6" w:rsidRDefault="000E45DB">
      <w:pPr>
        <w:widowControl/>
        <w:shd w:val="clear" w:color="auto" w:fill="FFFFFF"/>
        <w:spacing w:line="360" w:lineRule="auto"/>
        <w:ind w:left="480" w:hanging="480"/>
        <w:jc w:val="center"/>
        <w:rPr>
          <w:rFonts w:asciiTheme="minorEastAsia" w:hAnsiTheme="minorEastAsia" w:cs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——六年级数学教研组总结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 w:themeColor="text1"/>
          <w:spacing w:val="7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4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pacing w:val="7"/>
          <w:szCs w:val="24"/>
          <w:shd w:val="clear" w:color="auto" w:fill="FFFFFF"/>
        </w:rPr>
        <w:t>我们六数团队是一支充满朝气、团结共进、不断创新的队伍。我们就是一个大家庭，经常在一起切磋教学方法，展示教学风采。回首过去的一年，既有付出的艰辛，也有收获的喜悦。现将一年的工作作个简单总结。我今天汇报的题目是：团队就是家。分三个板块来叙述：一、家之赞；二、家之宝；三：家之创</w:t>
      </w:r>
    </w:p>
    <w:p w:rsidR="003933F6" w:rsidRDefault="000E45DB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Theme="minorEastAsia" w:hAnsiTheme="minorEastAsia" w:cs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家之赞</w:t>
      </w:r>
    </w:p>
    <w:p w:rsidR="003933F6" w:rsidRDefault="000E45DB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、集体备课推陈出新</w:t>
      </w:r>
    </w:p>
    <w:p w:rsidR="003933F6" w:rsidRPr="001D42CC" w:rsidRDefault="000E45DB" w:rsidP="001D42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Theme="minorEastAsia" w:hAnsiTheme="minorEastAsia" w:cstheme="minorEastAsia"/>
          <w:b/>
          <w:color w:val="000000" w:themeColor="text1"/>
          <w:szCs w:val="24"/>
          <w:u w:val="single"/>
          <w:shd w:val="clear" w:color="auto" w:fill="FFFFFF"/>
        </w:rPr>
      </w:pPr>
      <w:r w:rsidRPr="001D42CC">
        <w:rPr>
          <w:rFonts w:asciiTheme="minorEastAsia" w:hAnsiTheme="minorEastAsia" w:cstheme="minorEastAsia" w:hint="eastAsia"/>
          <w:b/>
          <w:color w:val="000000" w:themeColor="text1"/>
          <w:szCs w:val="24"/>
          <w:u w:val="single"/>
          <w:shd w:val="clear" w:color="auto" w:fill="FFFFFF"/>
        </w:rPr>
        <w:t>教育的发展决定了教学活动不是一个人的事情，而是集体智慧的结晶。只有集体的共同努力，才能成功面对和解决教学中的很多问题；只有集体合作，共同探究，才能有最佳成效。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我们知道新教材的教学内容和呈现方式都有了不小的变化，对教师也提出了更高的要求。而且教材只是底线，对学生只做到了保底的要求。在这种情况下，如何提高学生的成绩，这是摆在我们老师面前的重要问题。为解决这个问题我们这一年把大一部分精力放在了解读教材上。钻研教材，把握教材，补充教材这都成了当务之急。所幸的是：教科院潘小福院长对我校的集体备课情况进行了有效指导，深入浅出的讲解方式让我们明确了集体备课可以重点从精读教材、分析困难、练习指导和教学设计四个方面展开。我们六数团队也向全校老师展示了集体备课的新形式。这是薛小首次在全校平台上展示一个备课组的集体备课情况，也许我们思考还不够成熟，内容理解还不够到位，但这是一个很好的契机，它让我们明确了如何集备更有效？这次试水给了我们很大的信心，一年来，我们不断地摸索尝试，我们把备课活动扎根日常，尽量让老师们独立走进教材，集体走出教材。</w:t>
      </w:r>
      <w:r>
        <w:rPr>
          <w:rFonts w:asciiTheme="minorEastAsia" w:hAnsiTheme="minorEastAsia" w:cstheme="minorEastAsia" w:hint="eastAsia"/>
          <w:color w:val="C00000"/>
          <w:szCs w:val="24"/>
          <w:shd w:val="clear" w:color="auto" w:fill="FFFFFF"/>
        </w:rPr>
        <w:t>（集备照片）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当然，我们也</w:t>
      </w:r>
      <w:r>
        <w:rPr>
          <w:rFonts w:asciiTheme="minorEastAsia" w:hAnsiTheme="minorEastAsia" w:cstheme="minorEastAsia" w:hint="eastAsia"/>
          <w:color w:val="000000" w:themeColor="text1"/>
          <w:spacing w:val="7"/>
          <w:szCs w:val="24"/>
          <w:shd w:val="clear" w:color="auto" w:fill="FFFFFF"/>
        </w:rPr>
        <w:t>注重发挥骨干教师的引领和示范作用，真正做到资源共享、经验共享，带领青年教师共同成长。</w:t>
      </w:r>
    </w:p>
    <w:p w:rsidR="003933F6" w:rsidRDefault="000E45DB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、课堂教学演绎精彩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爱尔兰诗人叶芝说，教育不是注满一桶水，而是点燃一把火。课堂是师生共同成长的地方，要点燃的不仅是学生这把火，老师更是倾尽智慧，在每天的课堂生活中上出不一样的精彩。</w:t>
      </w:r>
    </w:p>
    <w:tbl>
      <w:tblPr>
        <w:tblpPr w:leftFromText="180" w:rightFromText="180" w:vertAnchor="text" w:horzAnchor="page" w:tblpXSpec="center" w:tblpY="242"/>
        <w:tblOverlap w:val="never"/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1434"/>
        <w:gridCol w:w="1116"/>
        <w:gridCol w:w="4627"/>
        <w:gridCol w:w="1188"/>
      </w:tblGrid>
      <w:tr w:rsidR="003933F6">
        <w:trPr>
          <w:jc w:val="center"/>
        </w:trPr>
        <w:tc>
          <w:tcPr>
            <w:tcW w:w="9146" w:type="dxa"/>
            <w:gridSpan w:val="5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研究课题：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课堂转型背景下小学数学有效互动的实践研究</w:t>
            </w:r>
          </w:p>
        </w:tc>
      </w:tr>
      <w:tr w:rsidR="003933F6">
        <w:trPr>
          <w:trHeight w:val="686"/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执教者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级别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2017.9.20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施琦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《分数乘整数》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市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2017.9.20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李丹丹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《分数乘分数》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市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2017.11.27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刘伟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《求一个数是另一个数的百分之几》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区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2017.12.5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陈健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《求一个数是另一个数的百分之几》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组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2017.12.26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李丹丹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《圆柱与圆锥的认识》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区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2018.1.23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李丹丹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《解决问题的策略》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区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2018.3.13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陶榆萍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《正反比例的量》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组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2018.4.10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钱华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《立体图形的体积》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校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2018.4.10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施琦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《估算复习》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校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2018.5.22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施琦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《解决问题的策略—转化》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校</w:t>
            </w:r>
          </w:p>
        </w:tc>
      </w:tr>
      <w:tr w:rsidR="003933F6">
        <w:trPr>
          <w:jc w:val="center"/>
        </w:trPr>
        <w:tc>
          <w:tcPr>
            <w:tcW w:w="781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1434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2018.5.22</w:t>
            </w:r>
          </w:p>
        </w:tc>
        <w:tc>
          <w:tcPr>
            <w:tcW w:w="1116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陈健</w:t>
            </w:r>
          </w:p>
        </w:tc>
        <w:tc>
          <w:tcPr>
            <w:tcW w:w="4627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《解决问题的策略—转化》</w:t>
            </w:r>
          </w:p>
        </w:tc>
        <w:tc>
          <w:tcPr>
            <w:tcW w:w="1188" w:type="dxa"/>
            <w:vAlign w:val="center"/>
          </w:tcPr>
          <w:p w:rsidR="003933F6" w:rsidRDefault="000E45D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校</w:t>
            </w:r>
          </w:p>
        </w:tc>
      </w:tr>
    </w:tbl>
    <w:p w:rsidR="00E00B09" w:rsidRPr="00E00B09" w:rsidRDefault="000E45DB" w:rsidP="00E00B09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b/>
          <w:color w:val="FF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这一年，组内的、校内的、区级的、市级的我们9个人公开课11节，</w:t>
      </w:r>
      <w:r w:rsidR="00E00B09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 围绕“</w:t>
      </w:r>
      <w:r w:rsidR="00E00B09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课堂转型背景下小学数学有效互动的实践研究</w:t>
      </w:r>
      <w:r w:rsidR="00E00B09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”这一研究专题，</w:t>
      </w:r>
      <w:r w:rsidR="00E00B09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开展课例研讨，</w:t>
      </w:r>
      <w:r w:rsidR="00E00B09" w:rsidRPr="00E00B09">
        <w:rPr>
          <w:rFonts w:ascii="宋体" w:hAnsi="宋体" w:hint="eastAsia"/>
          <w:b/>
          <w:color w:val="FF0000"/>
          <w:kern w:val="0"/>
          <w:sz w:val="24"/>
        </w:rPr>
        <w:t>初步提炼了交往互动数学课堂的评价标准：</w:t>
      </w:r>
    </w:p>
    <w:p w:rsidR="00E00B09" w:rsidRPr="00E00B09" w:rsidRDefault="00E00B09" w:rsidP="00E00B09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E00B09">
        <w:rPr>
          <w:rFonts w:ascii="宋体" w:hAnsi="宋体" w:cs="宋体" w:hint="eastAsia"/>
          <w:b/>
          <w:color w:val="FF0000"/>
          <w:kern w:val="0"/>
          <w:sz w:val="24"/>
        </w:rPr>
        <w:t>开放式的问题设计，广度开放，深度开放；</w:t>
      </w:r>
    </w:p>
    <w:p w:rsidR="00E00B09" w:rsidRPr="00E00B09" w:rsidRDefault="00E00B09" w:rsidP="00E00B09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E00B09">
        <w:rPr>
          <w:rFonts w:ascii="宋体" w:hAnsi="宋体" w:cs="宋体" w:hint="eastAsia"/>
          <w:b/>
          <w:color w:val="FF0000"/>
          <w:kern w:val="0"/>
          <w:sz w:val="24"/>
        </w:rPr>
        <w:t>台阶式的放收设计，弹性要求，层层推进；</w:t>
      </w:r>
    </w:p>
    <w:p w:rsidR="00E00B09" w:rsidRPr="00E00B09" w:rsidRDefault="00E00B09" w:rsidP="00E00B09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E00B09">
        <w:rPr>
          <w:rFonts w:ascii="宋体" w:hAnsi="宋体" w:cs="宋体" w:hint="eastAsia"/>
          <w:b/>
          <w:color w:val="FF0000"/>
          <w:kern w:val="0"/>
          <w:sz w:val="24"/>
        </w:rPr>
        <w:t>点拨式的提问引领，打开学生个体思维；</w:t>
      </w:r>
    </w:p>
    <w:p w:rsidR="00E00B09" w:rsidRPr="00E00B09" w:rsidRDefault="00E00B09" w:rsidP="00E00B09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E00B09">
        <w:rPr>
          <w:rFonts w:ascii="宋体" w:hAnsi="宋体" w:cs="宋体" w:hint="eastAsia"/>
          <w:b/>
          <w:color w:val="FF0000"/>
          <w:kern w:val="0"/>
          <w:sz w:val="24"/>
        </w:rPr>
        <w:t>归类式的资源辨析，利用资源群体互动；</w:t>
      </w:r>
    </w:p>
    <w:p w:rsidR="00E00B09" w:rsidRPr="00E00B09" w:rsidRDefault="00E00B09" w:rsidP="00E00B09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theme="minorEastAsia"/>
          <w:color w:val="FF0000"/>
          <w:szCs w:val="24"/>
          <w:shd w:val="clear" w:color="auto" w:fill="FFFFFF"/>
        </w:rPr>
      </w:pPr>
      <w:r w:rsidRPr="00E00B09">
        <w:rPr>
          <w:rFonts w:ascii="宋体" w:hAnsi="宋体" w:cs="宋体" w:hint="eastAsia"/>
          <w:b/>
          <w:color w:val="FF0000"/>
          <w:kern w:val="0"/>
          <w:sz w:val="24"/>
        </w:rPr>
        <w:t>助推式的催化生长，促进学生全面提升</w:t>
      </w:r>
      <w:r w:rsidRPr="00E00B09">
        <w:rPr>
          <w:rFonts w:ascii="宋体" w:hAnsi="宋体" w:cs="宋体" w:hint="eastAsia"/>
          <w:color w:val="FF0000"/>
          <w:kern w:val="0"/>
          <w:sz w:val="24"/>
        </w:rPr>
        <w:t>。</w:t>
      </w:r>
    </w:p>
    <w:p w:rsidR="003933F6" w:rsidRPr="00E00B09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FF0000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印象最深的是第一学期，我们团队承办新基础研讨课，李丹丹和施琦两位六年级的新兵欣然接受挑战，磨课，评课，改课......两位老师在学校磨试上5、6次，请局小周志华校长来现场指导，又赶到局小借他们班级、学生来测试设计中学生的反应和资源生成情况。两位老师也是心力交瘁。好在我们拥有一个强大的团队，我们陪着两位老师一起奋战，从教学内容的选择到教学策略的确定，再到核心素养的一次次提升……克服一个又一个的困难，大家肩并着肩，脚步走的更稳健。这个过程不是一个人在成长，而是整个六数团队的提升，每一位老师都能从中感受到团队给予的无穷力量。最终呈现在大家面前是两节精巧的设计，灵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lastRenderedPageBreak/>
        <w:t>动的课堂，这两堂课也受到了听课老师的较高评价。这时，我们心里的灯亮了，自己的课堂也更活了。</w:t>
      </w:r>
      <w:r w:rsidR="00E00B09" w:rsidRPr="00E00B09">
        <w:rPr>
          <w:rFonts w:asciiTheme="minorEastAsia" w:hAnsiTheme="minorEastAsia" w:cstheme="minorEastAsia" w:hint="eastAsia"/>
          <w:color w:val="FF0000"/>
          <w:kern w:val="2"/>
          <w:szCs w:val="24"/>
        </w:rPr>
        <w:t>【具体说一说研究收获】</w:t>
      </w:r>
    </w:p>
    <w:p w:rsidR="003933F6" w:rsidRDefault="000E45DB" w:rsidP="001D42CC">
      <w:pPr>
        <w:pStyle w:val="a3"/>
        <w:widowControl/>
        <w:spacing w:beforeAutospacing="0" w:afterAutospacing="0" w:line="360" w:lineRule="auto"/>
        <w:ind w:firstLineChars="179" w:firstLine="430"/>
        <w:rPr>
          <w:rFonts w:asciiTheme="minorEastAsia" w:hAnsiTheme="minorEastAsia" w:cstheme="minorEastAsia"/>
          <w:kern w:val="2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今年</w:t>
      </w:r>
      <w:r>
        <w:rPr>
          <w:rFonts w:asciiTheme="minorEastAsia" w:hAnsiTheme="minorEastAsia" w:cstheme="minorEastAsia" w:hint="eastAsia"/>
          <w:kern w:val="2"/>
          <w:szCs w:val="24"/>
        </w:rPr>
        <w:t>4月10日，我们六数团队又向全体数学老师开放了总复习研讨课，本次活动有幸得到王冬娟校长亲临指导。课后，王冬娟校长先是对我们复习研究课给予了高度的肯定，赞赏我们踏实地做有必要、有意义的研究，然后倾囊相授她的智慧思考，给我们两节课做了初步的重构思路。一番指导如春风吹散行课老师心头的疑惑，如春雨滋润每一位老师的心田。</w:t>
      </w:r>
      <w:r w:rsidR="00E00B09" w:rsidRPr="00E00B09">
        <w:rPr>
          <w:rFonts w:asciiTheme="minorEastAsia" w:hAnsiTheme="minorEastAsia" w:cstheme="minorEastAsia" w:hint="eastAsia"/>
          <w:color w:val="FF0000"/>
          <w:kern w:val="2"/>
          <w:szCs w:val="24"/>
        </w:rPr>
        <w:t>【具体说一说研究收获】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当然，在平时的课堂中我们团队老师也经常互相听课、学习。尤其是陈健、施琦、李丹丹三位年轻老师经常跑到其他老师教室，学习经验、讨论难题。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 xml:space="preserve">在一点一滴中，在一天又一天里，我们的青年老师成长了，我们的骨干教师沉淀了。 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b/>
          <w:bCs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4"/>
          <w:shd w:val="clear" w:color="auto" w:fill="FFFFFF"/>
        </w:rPr>
        <w:t>二、家之宝（人）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我们“家”的成员同质相促、异质互补。既有多年丰富教育教学经验的老教师（杨莉蓉、顾朝霞、秦文英）作引领旗帜，又有满怀理想、青春活泼的青年教师（陈健、施琦、李丹丹）为“家庭”注入新生力量。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1、顾朝霞、杨莉蓉、秦文英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这三位老师都是有二、三十年的老教师了，经历了一名数学教师成长的艰辛，见证了小学数学课程改革的波澜壮阔。但坚守在六年级的她们没有因循守旧、得过且过，她们深谙自己的担当和信仰，她们善于和自己的细小瑕疵较真，敢于同自己的教学盲区叫板。她们不忘初心，坚守岗位。今天我让我们一起看看这些老师的“宝贝”们：顾老师的范卷上写满了名字，是的，这些都是该题有错的学生，她的资料本每年都在更新、删减。杨老师和秦老师的试卷反馈本上写满了每张试卷集中错的题目，找时间再让学生练，直到练好为止！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2、刘伟（两个班、市比赛、分享讲座）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在我们这个大家庭里，最特殊的就属他了，（照片），刘老师是我们团队里唯一一个教两个班的数学老师。这一年他很忙，忙着给两个班孩子上课、批作业，忙着参加区青年教师评优课比赛，接着马不停蹄参加三年一次的市</w:t>
      </w:r>
      <w:r w:rsidR="001D42CC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基本功大赛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，还忙着给所有数学老师做《小学数学教材的专业化解读》一书的导读。一年来，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lastRenderedPageBreak/>
        <w:t>一路艰辛，一路收获！区评优课一等奖，</w:t>
      </w:r>
      <w:r w:rsidR="001D42CC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市基本功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二等奖，两个班学生的数学成绩名列前茅，这些都是对刘老师最好的肯定！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当然，我们团队中灵魂人物还是吴校长和陶主任，在她们的督促下，我们对教学质量丝毫不敢放松；她们还时刻关心着青年教师的成长，小到组内教研，大到区级，新基础研讨课，每一次磨课她们都亲历亲为，全程陪伴！她们就是我们的定海神针，让我们有方向，有目标。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雁过留声，风过留痕，所有的付出都会有回报。这一年，我们的教研成果也是遍地开花。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（1）、教师专业素质逐步提高。</w:t>
      </w:r>
    </w:p>
    <w:p w:rsidR="003933F6" w:rsidRPr="001D42CC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b/>
          <w:color w:val="FF0000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 xml:space="preserve"> 在区青年教师评优课中，我们的刘伟、李丹丹老师分获一、二等奖；在市青年教师评优课中刘伟老师获二等奖；在“薛小杯”青年教师评优课中陈健、施琦两位老师均出线，顺利进入第二轮。</w:t>
      </w:r>
      <w:r w:rsidR="001D42CC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【</w:t>
      </w:r>
      <w:r w:rsidR="001D42CC" w:rsidRPr="001D42CC">
        <w:rPr>
          <w:rFonts w:asciiTheme="minorEastAsia" w:hAnsiTheme="minorEastAsia" w:cstheme="minorEastAsia" w:hint="eastAsia"/>
          <w:b/>
          <w:color w:val="FF0000"/>
          <w:szCs w:val="24"/>
          <w:shd w:val="clear" w:color="auto" w:fill="FFFFFF"/>
        </w:rPr>
        <w:t>只需列表呈现，有证书辅以证书或参赛照片，不需要照本宣科】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（2）、学生素质培养成绩喜人。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 xml:space="preserve"> 小数报的论文评比中，我们的学生获得可惜的成绩。（出示成果）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b/>
          <w:bCs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4"/>
          <w:shd w:val="clear" w:color="auto" w:fill="FFFFFF"/>
        </w:rPr>
        <w:t>三、家之创（创新之处，畅想未来）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 xml:space="preserve">    这一学年，为了激发学生学习数学的兴趣，提高学业质量，我们进行了一些列新举措：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1、巧用错题  认识再深化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pacing w:val="7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我们知道：</w:t>
      </w:r>
      <w:r>
        <w:rPr>
          <w:rFonts w:asciiTheme="minorEastAsia" w:hAnsiTheme="minorEastAsia" w:cstheme="minorEastAsia" w:hint="eastAsia"/>
          <w:color w:val="000000" w:themeColor="text1"/>
          <w:spacing w:val="7"/>
          <w:szCs w:val="24"/>
          <w:shd w:val="clear" w:color="auto" w:fill="FFFFFF"/>
        </w:rPr>
        <w:t>“错题集”几乎是所有学习成功者的经验之谈。为了使“错题集”的优势最大化，我们指导学生合理的分类方法，并坚持少而精的原则。学生在整理的过程中主动提取、主动思考、主动加工…（图片）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2、归类整理  资源再整合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在总复习阶段，我们注重对学生自主构建知识体系的能力培养，学生在不断的尝试中，把教材中的散点知识归类梳理，串联成线，形成整体的知识结构，抓住知识的纵横脉络，这样有助于学生对知识融会贯通、理解记忆、把握规律。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3、夯实基础  素养再提升 （计算图片+学困生辅导）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计算能力是数学的核心素养之一，为了进一步强化学生的计算能力，我们团队今年主要做了两件事。（1）2017年8月30日， 我们设计开学过关测，每天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lastRenderedPageBreak/>
        <w:t>10题，人人过关。（2）2018年1月，期末检测刚结束，我们就把总复习中的所有计算题整理出来，拼贴了28张计算专项练习。每天计算20分钟，题题达标。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当然，并不是所有的天空都是五彩的，有时也会黑云压城！我们也有难过的坎呀：学困生的问题！这是个老问题，大难关！解决这些学困生问题，是提高我们成绩的重中之重！内心的焦躁与责任深深的压着我们每一个成员，我们时刻在思考：如何才能减少学困生的数量？我们分析原因，查找教学漏洞，寻找教学对策。一年下来，我们的成绩也是显著的，优秀率和合格率相对于期初都有了很大的转变，班级之间的分差也是大幅度缩小。在这个过程中我们群策群力，没有抱怨，没有牢骚。因为我们相信扎实训练肯定会有成果！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展望未来，我们对工作有一些新的构想，对自己也有提升的的需求。</w:t>
      </w:r>
    </w:p>
    <w:p w:rsidR="00E00B09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1、</w:t>
      </w:r>
      <w:r w:rsidR="00E00B09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专题研究日常化</w:t>
      </w:r>
    </w:p>
    <w:p w:rsidR="00E00B09" w:rsidRDefault="00E00B09" w:rsidP="00E00B09">
      <w:pPr>
        <w:spacing w:line="300" w:lineRule="exact"/>
        <w:ind w:firstLineChars="200" w:firstLine="422"/>
        <w:rPr>
          <w:rFonts w:asciiTheme="minorEastAsia" w:hAnsiTheme="minorEastAsia" w:cs="宋体"/>
          <w:b/>
          <w:color w:val="FF0000"/>
          <w:kern w:val="0"/>
          <w:szCs w:val="21"/>
          <w:u w:val="single"/>
        </w:rPr>
      </w:pPr>
      <w:r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增强</w:t>
      </w:r>
      <w:r w:rsidRPr="00CE6706"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专题与日常研究的关联度，</w:t>
      </w:r>
      <w:r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让</w:t>
      </w:r>
      <w:r w:rsidRPr="00CE6706"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研究课</w:t>
      </w:r>
      <w:r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真正</w:t>
      </w:r>
      <w:r w:rsidRPr="00CE6706"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成为已有研究水平的集中汇聚，</w:t>
      </w:r>
      <w:r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让</w:t>
      </w:r>
      <w:r w:rsidRPr="00CE6706"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日常课</w:t>
      </w:r>
      <w:r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进一步做好</w:t>
      </w:r>
      <w:r w:rsidRPr="00CE6706"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已有研究成果</w:t>
      </w:r>
      <w:r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的</w:t>
      </w:r>
      <w:r w:rsidRPr="00CE6706"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积淀内化</w:t>
      </w:r>
      <w:r>
        <w:rPr>
          <w:rFonts w:asciiTheme="minorEastAsia" w:hAnsiTheme="minorEastAsia" w:cs="宋体" w:hint="eastAsia"/>
          <w:b/>
          <w:color w:val="FF0000"/>
          <w:kern w:val="0"/>
          <w:szCs w:val="21"/>
          <w:u w:val="single"/>
        </w:rPr>
        <w:t>；</w:t>
      </w:r>
    </w:p>
    <w:p w:rsidR="003933F6" w:rsidRPr="00E00B09" w:rsidRDefault="000E45DB" w:rsidP="00E00B09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Theme="minorEastAsia" w:hAnsiTheme="minorEastAsia" w:cstheme="minorEastAsia"/>
          <w:b/>
          <w:color w:val="FF0000"/>
          <w:szCs w:val="24"/>
          <w:shd w:val="clear" w:color="auto" w:fill="FFFFFF"/>
        </w:rPr>
      </w:pPr>
      <w:r w:rsidRPr="00E00B09">
        <w:rPr>
          <w:rFonts w:asciiTheme="minorEastAsia" w:hAnsiTheme="minorEastAsia" w:cstheme="minorEastAsia" w:hint="eastAsia"/>
          <w:b/>
          <w:color w:val="FF0000"/>
          <w:szCs w:val="24"/>
          <w:shd w:val="clear" w:color="auto" w:fill="FFFFFF"/>
        </w:rPr>
        <w:t>2、教学经验系统化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一年来，我们不断尝试、突破用各种方式提高学生的数学素养。虽然取得了一定的成绩，但总有零碎、不成系统之感。我们希望能集众人的智慧，把学期、学年、学段内的相关知识的教研经验进行整体归纳，使之系统化。这样，当每一个新团队到六年级时，既有系统的经验成果可借鉴、传承。</w:t>
      </w:r>
    </w:p>
    <w:p w:rsidR="003933F6" w:rsidRPr="00E00B09" w:rsidRDefault="000E45DB" w:rsidP="00E00B09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Theme="minorEastAsia" w:hAnsiTheme="minorEastAsia" w:cstheme="minorEastAsia"/>
          <w:b/>
          <w:color w:val="FF0000"/>
          <w:szCs w:val="24"/>
          <w:shd w:val="clear" w:color="auto" w:fill="FFFFFF"/>
        </w:rPr>
      </w:pPr>
      <w:bookmarkStart w:id="0" w:name="_GoBack"/>
      <w:bookmarkEnd w:id="0"/>
      <w:r w:rsidRPr="00E00B09">
        <w:rPr>
          <w:rFonts w:asciiTheme="minorEastAsia" w:hAnsiTheme="minorEastAsia" w:cstheme="minorEastAsia" w:hint="eastAsia"/>
          <w:b/>
          <w:color w:val="FF0000"/>
          <w:szCs w:val="24"/>
          <w:shd w:val="clear" w:color="auto" w:fill="FFFFFF"/>
        </w:rPr>
        <w:t>3、教师发展</w:t>
      </w:r>
      <w:r w:rsidR="00E00B09" w:rsidRPr="00E00B09">
        <w:rPr>
          <w:rFonts w:asciiTheme="minorEastAsia" w:hAnsiTheme="minorEastAsia" w:cstheme="minorEastAsia" w:hint="eastAsia"/>
          <w:b/>
          <w:color w:val="FF0000"/>
          <w:szCs w:val="24"/>
          <w:shd w:val="clear" w:color="auto" w:fill="FFFFFF"/>
        </w:rPr>
        <w:t>梯队</w:t>
      </w:r>
      <w:r w:rsidRPr="00E00B09">
        <w:rPr>
          <w:rFonts w:asciiTheme="minorEastAsia" w:hAnsiTheme="minorEastAsia" w:cstheme="minorEastAsia" w:hint="eastAsia"/>
          <w:b/>
          <w:color w:val="FF0000"/>
          <w:szCs w:val="24"/>
          <w:shd w:val="clear" w:color="auto" w:fill="FFFFFF"/>
        </w:rPr>
        <w:t>化</w:t>
      </w:r>
    </w:p>
    <w:p w:rsidR="003933F6" w:rsidRDefault="00E00B09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私人定制发展目标，实现梯队滚动发展</w:t>
      </w:r>
      <w:r w:rsidR="000E45DB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。一是借助“薛小杯”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“</w:t>
      </w:r>
      <w:r w:rsidR="000E45DB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骏马杯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”</w:t>
      </w:r>
      <w:r w:rsidR="000E45DB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等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平台</w:t>
      </w:r>
      <w:r w:rsidR="000E45DB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，督促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青年</w:t>
      </w:r>
      <w:r w:rsidR="000E45DB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老师们博览群书，提升专业素养；二是鼓励</w:t>
      </w: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骨干</w:t>
      </w:r>
      <w:r w:rsidR="000E45DB"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老师确定自己的专业发展方向，形成自己的教育特色！</w:t>
      </w:r>
    </w:p>
    <w:p w:rsidR="003933F6" w:rsidRDefault="000E45D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4"/>
          <w:shd w:val="clear" w:color="auto" w:fill="FFFFFF"/>
        </w:rPr>
        <w:t>无问西东，只问盛放，无问西东，只问耕耘。回首一年，我们彼此信任，彼此帮助，我们快乐工作，风雨同舟，感谢“家”中的每一个人！</w:t>
      </w:r>
    </w:p>
    <w:p w:rsidR="003933F6" w:rsidRDefault="003933F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 w:rsidR="003933F6" w:rsidSect="0039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F0" w:rsidRDefault="005D27F0" w:rsidP="001D42CC">
      <w:r>
        <w:separator/>
      </w:r>
    </w:p>
  </w:endnote>
  <w:endnote w:type="continuationSeparator" w:id="0">
    <w:p w:rsidR="005D27F0" w:rsidRDefault="005D27F0" w:rsidP="001D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F0" w:rsidRDefault="005D27F0" w:rsidP="001D42CC">
      <w:r>
        <w:separator/>
      </w:r>
    </w:p>
  </w:footnote>
  <w:footnote w:type="continuationSeparator" w:id="0">
    <w:p w:rsidR="005D27F0" w:rsidRDefault="005D27F0" w:rsidP="001D4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D02E"/>
    <w:multiLevelType w:val="singleLevel"/>
    <w:tmpl w:val="1C0AD0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FF56B7"/>
    <w:multiLevelType w:val="singleLevel"/>
    <w:tmpl w:val="51FF56B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5D3216"/>
    <w:rsid w:val="0009739B"/>
    <w:rsid w:val="000E45DB"/>
    <w:rsid w:val="001D42CC"/>
    <w:rsid w:val="003933F6"/>
    <w:rsid w:val="005D27F0"/>
    <w:rsid w:val="00E00B09"/>
    <w:rsid w:val="00E418DC"/>
    <w:rsid w:val="01BE37EB"/>
    <w:rsid w:val="0E0326A8"/>
    <w:rsid w:val="221A6D1E"/>
    <w:rsid w:val="27681071"/>
    <w:rsid w:val="28671123"/>
    <w:rsid w:val="321704B9"/>
    <w:rsid w:val="49A81AF4"/>
    <w:rsid w:val="4BE2156D"/>
    <w:rsid w:val="5D894247"/>
    <w:rsid w:val="60DA0809"/>
    <w:rsid w:val="61E6339E"/>
    <w:rsid w:val="66387249"/>
    <w:rsid w:val="6D535020"/>
    <w:rsid w:val="6E5D3216"/>
    <w:rsid w:val="7ABB29EB"/>
    <w:rsid w:val="7B9F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3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933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3933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D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42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D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42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5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2</cp:revision>
  <dcterms:created xsi:type="dcterms:W3CDTF">2018-06-29T08:01:00Z</dcterms:created>
  <dcterms:modified xsi:type="dcterms:W3CDTF">2018-06-29T08:01:00Z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