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F2" w:rsidRPr="00DE34F2" w:rsidRDefault="00DE34F2" w:rsidP="00DE34F2">
      <w:pPr>
        <w:widowControl/>
        <w:shd w:val="clear" w:color="auto" w:fill="FFFFFF"/>
        <w:spacing w:line="320" w:lineRule="exac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DE34F2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关于组织省“十三五”规划2016年度课题中期检查的通知</w:t>
      </w:r>
    </w:p>
    <w:p w:rsidR="00DE34F2" w:rsidRPr="00DE34F2" w:rsidRDefault="00DE34F2" w:rsidP="00DE34F2">
      <w:pPr>
        <w:widowControl/>
        <w:shd w:val="clear" w:color="auto" w:fill="FFFFFF"/>
        <w:spacing w:line="320" w:lineRule="exac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E34F2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教育科学研究室 </w:t>
      </w:r>
      <w:r w:rsidRPr="00DE34F2">
        <w:rPr>
          <w:rFonts w:ascii="微软雅黑" w:eastAsia="微软雅黑" w:hAnsi="微软雅黑" w:cs="宋体" w:hint="eastAsia"/>
          <w:color w:val="999999"/>
          <w:kern w:val="0"/>
          <w:sz w:val="20"/>
          <w:szCs w:val="20"/>
        </w:rPr>
        <w:t>  点击数：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250次</w:t>
      </w:r>
      <w:r w:rsidRPr="00DE34F2">
        <w:rPr>
          <w:rFonts w:ascii="微软雅黑" w:eastAsia="微软雅黑" w:hAnsi="微软雅黑" w:cs="宋体" w:hint="eastAsia"/>
          <w:color w:val="999999"/>
          <w:kern w:val="0"/>
          <w:sz w:val="20"/>
          <w:szCs w:val="20"/>
        </w:rPr>
        <w:t>   发布时间：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2018-12-28 14:00:13</w:t>
      </w:r>
    </w:p>
    <w:p w:rsidR="00DE34F2" w:rsidRPr="00DE34F2" w:rsidRDefault="00DE34F2" w:rsidP="00DE34F2">
      <w:pPr>
        <w:widowControl/>
        <w:shd w:val="clear" w:color="auto" w:fill="FFFFFF"/>
        <w:spacing w:line="320" w:lineRule="exact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各有关学校、有关单位：</w:t>
      </w:r>
    </w:p>
    <w:p w:rsidR="00DE34F2" w:rsidRPr="00DE34F2" w:rsidRDefault="00DE34F2" w:rsidP="00DE34F2">
      <w:pPr>
        <w:widowControl/>
        <w:shd w:val="clear" w:color="auto" w:fill="FFFFFF"/>
        <w:spacing w:line="32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接省、市教育科学规划办通知，根据《江苏省教育科学</w:t>
      </w:r>
      <w:r w:rsidRPr="00DE34F2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t>“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十三五</w:t>
      </w:r>
      <w:r w:rsidRPr="00DE34F2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t>”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规划课题管理办法》，省、市规划办将对江苏省教育科学</w:t>
      </w:r>
      <w:r w:rsidRPr="00DE34F2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t>“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十三五</w:t>
      </w:r>
      <w:r w:rsidRPr="00DE34F2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t>”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规划</w:t>
      </w:r>
      <w:r w:rsidRPr="00DE34F2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t>2016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年度课题进行中期检查。其中重点课题（自筹经费）、专项课题（自筹经费）、立项课题由省规划办委托市规划办检查，并由我部承担有关组织工作。现将有关事项通知如下：</w:t>
      </w:r>
    </w:p>
    <w:p w:rsidR="00DE34F2" w:rsidRPr="00DE34F2" w:rsidRDefault="00DE34F2" w:rsidP="00DE34F2">
      <w:pPr>
        <w:widowControl/>
        <w:shd w:val="clear" w:color="auto" w:fill="FFFFFF"/>
        <w:spacing w:line="32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一、时间：</w:t>
      </w:r>
      <w:r w:rsidRPr="00DE34F2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t>2019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年</w:t>
      </w:r>
      <w:r w:rsidRPr="00DE34F2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t>1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月</w:t>
      </w:r>
      <w:r w:rsidRPr="00DE34F2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t>10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日（周四），下午1</w:t>
      </w:r>
      <w:r w:rsidRPr="00DE34F2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t>:20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开始，时间半天。</w:t>
      </w:r>
    </w:p>
    <w:p w:rsidR="00DE34F2" w:rsidRPr="00DE34F2" w:rsidRDefault="00DE34F2" w:rsidP="00DE34F2">
      <w:pPr>
        <w:widowControl/>
        <w:shd w:val="clear" w:color="auto" w:fill="FFFFFF"/>
        <w:spacing w:line="32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二、地点：百草园小学</w:t>
      </w:r>
    </w:p>
    <w:p w:rsidR="00DE34F2" w:rsidRPr="00DE34F2" w:rsidRDefault="00DE34F2" w:rsidP="00DE34F2">
      <w:pPr>
        <w:widowControl/>
        <w:shd w:val="clear" w:color="auto" w:fill="FFFFFF"/>
        <w:spacing w:line="32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三、参加对象：省十三五规划</w:t>
      </w:r>
      <w:r w:rsidRPr="00DE34F2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t>2016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年度课题负责人（名单及分组见附件</w:t>
      </w:r>
      <w:r w:rsidRPr="00DE34F2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t>1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）</w:t>
      </w:r>
    </w:p>
    <w:p w:rsidR="00DE34F2" w:rsidRPr="00DE34F2" w:rsidRDefault="00DE34F2" w:rsidP="00DE34F2">
      <w:pPr>
        <w:widowControl/>
        <w:shd w:val="clear" w:color="auto" w:fill="FFFFFF"/>
        <w:spacing w:line="32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四、过程：各课题组负责人作中期报告汇报，时间</w:t>
      </w:r>
      <w:r w:rsidRPr="00DE34F2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t>10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分钟以内，使用</w:t>
      </w:r>
      <w:r w:rsidRPr="00DE34F2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t>PPT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辅助介绍；答辩互动；专家指导。</w:t>
      </w:r>
    </w:p>
    <w:p w:rsidR="00DE34F2" w:rsidRPr="00DE34F2" w:rsidRDefault="00DE34F2" w:rsidP="00DE34F2">
      <w:pPr>
        <w:widowControl/>
        <w:shd w:val="clear" w:color="auto" w:fill="FFFFFF"/>
        <w:spacing w:line="32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五、其他：</w:t>
      </w:r>
    </w:p>
    <w:p w:rsidR="00DE34F2" w:rsidRPr="00DE34F2" w:rsidRDefault="00DE34F2" w:rsidP="00DE34F2">
      <w:pPr>
        <w:widowControl/>
        <w:shd w:val="clear" w:color="auto" w:fill="FFFFFF"/>
        <w:spacing w:line="32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E34F2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t>1.</w:t>
      </w:r>
      <w:r w:rsidRPr="00DE34F2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 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各课题需提交《中期检查表》纸质稿</w:t>
      </w:r>
      <w:r w:rsidRPr="00DE34F2">
        <w:rPr>
          <w:rFonts w:ascii="Times New Roman" w:eastAsia="微软雅黑" w:hAnsi="Times New Roman" w:cs="Times New Roman"/>
          <w:color w:val="333333"/>
          <w:kern w:val="0"/>
          <w:sz w:val="23"/>
          <w:szCs w:val="23"/>
          <w:bdr w:val="none" w:sz="0" w:space="0" w:color="auto" w:frame="1"/>
        </w:rPr>
        <w:t>1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份，在中期检查时上交市规划办，并另行准备中期报告纸质稿一式</w:t>
      </w:r>
      <w:r w:rsidRPr="00DE34F2">
        <w:rPr>
          <w:rFonts w:ascii="Times New Roman" w:eastAsia="微软雅黑" w:hAnsi="Times New Roman" w:cs="Times New Roman"/>
          <w:color w:val="333333"/>
          <w:kern w:val="0"/>
          <w:sz w:val="23"/>
          <w:szCs w:val="23"/>
          <w:bdr w:val="none" w:sz="0" w:space="0" w:color="auto" w:frame="1"/>
        </w:rPr>
        <w:t>3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份。</w:t>
      </w:r>
    </w:p>
    <w:p w:rsidR="00DE34F2" w:rsidRPr="00DE34F2" w:rsidRDefault="00DE34F2" w:rsidP="00DE34F2">
      <w:pPr>
        <w:widowControl/>
        <w:shd w:val="clear" w:color="auto" w:fill="FFFFFF"/>
        <w:spacing w:line="32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E34F2">
        <w:rPr>
          <w:rFonts w:ascii="Times New Roman" w:eastAsia="微软雅黑" w:hAnsi="Times New Roman" w:cs="Times New Roman"/>
          <w:color w:val="333333"/>
          <w:kern w:val="0"/>
          <w:sz w:val="23"/>
          <w:szCs w:val="23"/>
          <w:bdr w:val="none" w:sz="0" w:space="0" w:color="auto" w:frame="1"/>
        </w:rPr>
        <w:t>2.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如有课题负责人、核心成员、课题名称、承担单位及结题时间延迟等内容变更的，可填写《江苏省教育科学规划课题变更申请表》（附件</w:t>
      </w:r>
      <w:r w:rsidRPr="00DE34F2">
        <w:rPr>
          <w:rFonts w:ascii="Times New Roman" w:eastAsia="微软雅黑" w:hAnsi="Times New Roman" w:cs="Times New Roman"/>
          <w:color w:val="333333"/>
          <w:kern w:val="0"/>
          <w:sz w:val="23"/>
          <w:szCs w:val="23"/>
          <w:bdr w:val="none" w:sz="0" w:space="0" w:color="auto" w:frame="1"/>
        </w:rPr>
        <w:t>2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），于中期检查时带来，</w:t>
      </w:r>
      <w:proofErr w:type="gramStart"/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递交省</w:t>
      </w:r>
      <w:proofErr w:type="gramEnd"/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规划办审批。</w:t>
      </w:r>
    </w:p>
    <w:p w:rsidR="00DE34F2" w:rsidRPr="00DE34F2" w:rsidRDefault="00DE34F2" w:rsidP="00DE34F2">
      <w:pPr>
        <w:widowControl/>
        <w:shd w:val="clear" w:color="auto" w:fill="FFFFFF"/>
        <w:spacing w:line="32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E34F2">
        <w:rPr>
          <w:rFonts w:ascii="Times New Roman" w:eastAsia="微软雅黑" w:hAnsi="Times New Roman" w:cs="Times New Roman"/>
          <w:color w:val="333333"/>
          <w:kern w:val="0"/>
          <w:sz w:val="23"/>
          <w:szCs w:val="23"/>
          <w:bdr w:val="none" w:sz="0" w:space="0" w:color="auto" w:frame="1"/>
        </w:rPr>
        <w:t>3.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各课题负责人当天到达百草园小学后，先到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三楼会议室对面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集中，简单培训后，分组接受检查指导。</w:t>
      </w:r>
    </w:p>
    <w:p w:rsidR="00DE34F2" w:rsidRPr="00DE34F2" w:rsidRDefault="00DE34F2" w:rsidP="00DE34F2">
      <w:pPr>
        <w:widowControl/>
        <w:shd w:val="clear" w:color="auto" w:fill="FFFFFF"/>
        <w:spacing w:line="32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请各课题组高度重视，及早安排，做好中期检查各项准备；请各课题组负责人安排好工作，准时参加中期检查活动。中期检查评审费由各校承担</w:t>
      </w:r>
      <w:r w:rsidR="00DA5147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。</w:t>
      </w:r>
      <w:bookmarkStart w:id="0" w:name="_GoBack"/>
      <w:bookmarkEnd w:id="0"/>
    </w:p>
    <w:p w:rsidR="00DE34F2" w:rsidRPr="00DE34F2" w:rsidRDefault="00DE34F2" w:rsidP="00DE34F2">
      <w:pPr>
        <w:widowControl/>
        <w:shd w:val="clear" w:color="auto" w:fill="FFFFFF"/>
        <w:spacing w:line="32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E34F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 </w:t>
      </w:r>
    </w:p>
    <w:p w:rsidR="00DE34F2" w:rsidRPr="00DE34F2" w:rsidRDefault="00DE34F2" w:rsidP="00DE34F2">
      <w:pPr>
        <w:widowControl/>
        <w:shd w:val="clear" w:color="auto" w:fill="FFFFFF"/>
        <w:spacing w:line="320" w:lineRule="exact"/>
        <w:jc w:val="righ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新北区教师发展中心</w:t>
      </w:r>
    </w:p>
    <w:p w:rsidR="00DE34F2" w:rsidRPr="00DE34F2" w:rsidRDefault="00DE34F2" w:rsidP="00DE34F2">
      <w:pPr>
        <w:widowControl/>
        <w:shd w:val="clear" w:color="auto" w:fill="FFFFFF"/>
        <w:spacing w:line="320" w:lineRule="exact"/>
        <w:jc w:val="righ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E34F2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t>2018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年</w:t>
      </w:r>
      <w:r w:rsidRPr="00DE34F2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t>12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月</w:t>
      </w:r>
      <w:r w:rsidRPr="00DE34F2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t>29</w:t>
      </w:r>
      <w:r w:rsidRPr="00DE34F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日</w:t>
      </w:r>
    </w:p>
    <w:p w:rsidR="00364EDC" w:rsidRDefault="00364EDC" w:rsidP="00364EDC"/>
    <w:tbl>
      <w:tblPr>
        <w:tblW w:w="14053" w:type="dxa"/>
        <w:tblInd w:w="-18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985"/>
        <w:gridCol w:w="4876"/>
        <w:gridCol w:w="1991"/>
        <w:gridCol w:w="2871"/>
        <w:gridCol w:w="1039"/>
      </w:tblGrid>
      <w:tr w:rsidR="00364EDC" w:rsidTr="00364EDC">
        <w:trPr>
          <w:trHeight w:val="55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组别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立项编号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课题名称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主持人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任职单位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课题类别</w:t>
            </w:r>
          </w:p>
        </w:tc>
      </w:tr>
      <w:tr w:rsidR="00364EDC" w:rsidTr="00364EDC">
        <w:trPr>
          <w:trHeight w:val="435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第一组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B-b/2016/02/27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提升学校课程品质的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校本化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探索与研究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万莺燕、徐文娟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常州市新北区春江中心小学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重点自筹</w:t>
            </w:r>
          </w:p>
        </w:tc>
      </w:tr>
      <w:tr w:rsidR="00364EDC" w:rsidTr="00364EDC">
        <w:trPr>
          <w:trHeight w:val="435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  <w:lang w:bidi="a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B-b/2016/02/92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农村教师专业共同体的主动发展研究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芮建民、巢卫国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常州市新北区浦河实验学校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重点自筹</w:t>
            </w:r>
          </w:p>
        </w:tc>
      </w:tr>
      <w:tr w:rsidR="00364EDC" w:rsidTr="00364EDC">
        <w:trPr>
          <w:trHeight w:val="435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  <w:lang w:bidi="a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D/2016/02/32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三精课程：指向学生核心素养培育的校本课程群开发研究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盛亚萍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、吴春燕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常州市新北区薛家中心小学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立项</w:t>
            </w:r>
          </w:p>
        </w:tc>
      </w:tr>
      <w:tr w:rsidR="00364EDC" w:rsidTr="00364EDC">
        <w:trPr>
          <w:trHeight w:val="435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  <w:lang w:bidi="a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D/2016/02/240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小学“长江生态文明”主题课程开发研究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王志良、刘小峰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常州市新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北区圩塘中心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立项</w:t>
            </w:r>
          </w:p>
        </w:tc>
      </w:tr>
      <w:tr w:rsidR="00364EDC" w:rsidTr="00364EDC">
        <w:trPr>
          <w:trHeight w:val="435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  <w:lang w:bidi="a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D/2016/02/382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“金手指”校本课程开发的实践研究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沈亚萍、邹益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常州市新北区泰山小学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立项</w:t>
            </w:r>
          </w:p>
        </w:tc>
      </w:tr>
      <w:tr w:rsidR="00364EDC" w:rsidTr="00364EDC">
        <w:trPr>
          <w:trHeight w:val="435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  <w:lang w:bidi="a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C-c/2016/02/97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指向学科核心素养的小学英语教学优化的策略研究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王宣艳、吴小珏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常州市新北区百草园小学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立项</w:t>
            </w:r>
          </w:p>
        </w:tc>
      </w:tr>
      <w:tr w:rsidR="00364EDC" w:rsidTr="00364EDC">
        <w:trPr>
          <w:trHeight w:val="435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  <w:lang w:bidi="a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E-b/2016/05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初中化学实验探究与创新素养培育的课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例研究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周文荣、史美娟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常州市新北区教研室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重点自筹</w:t>
            </w:r>
          </w:p>
        </w:tc>
      </w:tr>
      <w:tr w:rsidR="00364EDC" w:rsidTr="00364EDC">
        <w:trPr>
          <w:trHeight w:val="435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  <w:lang w:bidi="a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E-c/2016/06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 xml:space="preserve">初中成语文化课程研究 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唐薇佳、蔡剑波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常州市中天实验学校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立项</w:t>
            </w:r>
          </w:p>
        </w:tc>
      </w:tr>
      <w:tr w:rsidR="00364EDC" w:rsidTr="00364EDC">
        <w:trPr>
          <w:trHeight w:val="435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  <w:lang w:bidi="a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XC-c/2016/38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 xml:space="preserve">基于“齐梁故地”构建“齐梁校园文化”的行动研究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姚灵娣、朱小亚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常州市新北区孟河小学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EDC" w:rsidRDefault="00364EDC" w:rsidP="001A21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立项</w:t>
            </w:r>
          </w:p>
        </w:tc>
      </w:tr>
    </w:tbl>
    <w:p w:rsidR="007352A6" w:rsidRPr="00DE34F2" w:rsidRDefault="001F128C"/>
    <w:sectPr w:rsidR="007352A6" w:rsidRPr="00DE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28C" w:rsidRDefault="001F128C" w:rsidP="00807548">
      <w:r>
        <w:separator/>
      </w:r>
    </w:p>
  </w:endnote>
  <w:endnote w:type="continuationSeparator" w:id="0">
    <w:p w:rsidR="001F128C" w:rsidRDefault="001F128C" w:rsidP="0080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28C" w:rsidRDefault="001F128C" w:rsidP="00807548">
      <w:r>
        <w:separator/>
      </w:r>
    </w:p>
  </w:footnote>
  <w:footnote w:type="continuationSeparator" w:id="0">
    <w:p w:rsidR="001F128C" w:rsidRDefault="001F128C" w:rsidP="00807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F2"/>
    <w:rsid w:val="001F128C"/>
    <w:rsid w:val="00364EDC"/>
    <w:rsid w:val="00441498"/>
    <w:rsid w:val="007312D3"/>
    <w:rsid w:val="00807548"/>
    <w:rsid w:val="00DA5147"/>
    <w:rsid w:val="00DE34F2"/>
    <w:rsid w:val="00E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DE34F2"/>
  </w:style>
  <w:style w:type="character" w:customStyle="1" w:styleId="style14">
    <w:name w:val="style14"/>
    <w:basedOn w:val="a0"/>
    <w:rsid w:val="00DE34F2"/>
  </w:style>
  <w:style w:type="paragraph" w:styleId="a3">
    <w:name w:val="Normal (Web)"/>
    <w:basedOn w:val="a"/>
    <w:uiPriority w:val="99"/>
    <w:semiHidden/>
    <w:unhideWhenUsed/>
    <w:rsid w:val="00DE34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34F2"/>
    <w:rPr>
      <w:b/>
      <w:bCs/>
    </w:rPr>
  </w:style>
  <w:style w:type="paragraph" w:styleId="a5">
    <w:name w:val="header"/>
    <w:basedOn w:val="a"/>
    <w:link w:val="Char"/>
    <w:uiPriority w:val="99"/>
    <w:unhideWhenUsed/>
    <w:rsid w:val="00807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075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07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075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DE34F2"/>
  </w:style>
  <w:style w:type="character" w:customStyle="1" w:styleId="style14">
    <w:name w:val="style14"/>
    <w:basedOn w:val="a0"/>
    <w:rsid w:val="00DE34F2"/>
  </w:style>
  <w:style w:type="paragraph" w:styleId="a3">
    <w:name w:val="Normal (Web)"/>
    <w:basedOn w:val="a"/>
    <w:uiPriority w:val="99"/>
    <w:semiHidden/>
    <w:unhideWhenUsed/>
    <w:rsid w:val="00DE34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34F2"/>
    <w:rPr>
      <w:b/>
      <w:bCs/>
    </w:rPr>
  </w:style>
  <w:style w:type="paragraph" w:styleId="a5">
    <w:name w:val="header"/>
    <w:basedOn w:val="a"/>
    <w:link w:val="Char"/>
    <w:uiPriority w:val="99"/>
    <w:unhideWhenUsed/>
    <w:rsid w:val="00807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075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07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075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1026</Characters>
  <Application>Microsoft Office Word</Application>
  <DocSecurity>0</DocSecurity>
  <Lines>8</Lines>
  <Paragraphs>2</Paragraphs>
  <ScaleCrop>false</ScaleCrop>
  <Company>china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2019-01-02T05:31:00Z</dcterms:created>
  <dcterms:modified xsi:type="dcterms:W3CDTF">2019-01-08T07:23:00Z</dcterms:modified>
</cp:coreProperties>
</file>