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王洁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我于2013年8月踏上教育教学工作的岗位，至今已有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年的教学经历，现职称是中小学二级教师，自工作以来一直从事</w:t>
            </w:r>
            <w:r>
              <w:rPr>
                <w:rFonts w:hint="eastAsia"/>
                <w:lang w:eastAsia="zh-CN"/>
              </w:rPr>
              <w:t>低段</w:t>
            </w:r>
            <w:r>
              <w:rPr>
                <w:rFonts w:hint="eastAsia"/>
              </w:rPr>
              <w:t>数学教学工作</w:t>
            </w:r>
            <w:r>
              <w:rPr>
                <w:rFonts w:hint="eastAsia"/>
                <w:lang w:eastAsia="zh-CN"/>
              </w:rPr>
              <w:t>，这两年开始接触中高年级的数学教学</w:t>
            </w:r>
            <w:r>
              <w:rPr>
                <w:rFonts w:hint="eastAsia"/>
              </w:rPr>
              <w:t>。在学校的关怀和指导下，在工作方面取得了一些成绩，但更多的看到是自己的不足，在许多方面还需要好好学习。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优势：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1、工作踏实、认真，有强烈的责任心，我热爱我的工作，热爱我的孩子，对待孩子有爱心、有耐心。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能虚心学习，看到有经验的教师一些好的教育教学方法，管理班级方法，我会将其运用到我的课堂，运用到我的教育教学之中。</w:t>
            </w:r>
          </w:p>
          <w:p>
            <w:pPr>
              <w:spacing w:line="440" w:lineRule="exact"/>
              <w:ind w:firstLine="420"/>
            </w:pPr>
            <w:r>
              <w:rPr>
                <w:rFonts w:hint="eastAsia"/>
              </w:rPr>
              <w:t>劣势：</w:t>
            </w:r>
          </w:p>
          <w:p>
            <w:pPr>
              <w:spacing w:line="440" w:lineRule="exact"/>
              <w:ind w:firstLine="420"/>
            </w:pPr>
            <w:r>
              <w:rPr>
                <w:rFonts w:hint="eastAsia"/>
              </w:rPr>
              <w:t>1、性格内向，极不自信，不善于与别人交流，不敢在人前发表自己的意见。缺乏上进心，心理素质差，随机应变能力欠佳。</w:t>
            </w:r>
          </w:p>
          <w:p>
            <w:pPr>
              <w:spacing w:line="440" w:lineRule="exact"/>
              <w:ind w:firstLine="420"/>
            </w:pPr>
            <w:r>
              <w:rPr>
                <w:rFonts w:hint="eastAsia"/>
              </w:rPr>
              <w:t>2、虽然已经工作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年，但是一直从事</w:t>
            </w:r>
            <w:r>
              <w:rPr>
                <w:rFonts w:hint="eastAsia"/>
                <w:lang w:eastAsia="zh-CN"/>
              </w:rPr>
              <w:t>低段</w:t>
            </w:r>
            <w:r>
              <w:rPr>
                <w:rFonts w:hint="eastAsia"/>
              </w:rPr>
              <w:t>的教学工作，</w:t>
            </w:r>
            <w:r>
              <w:rPr>
                <w:rFonts w:hint="eastAsia"/>
                <w:lang w:eastAsia="zh-CN"/>
              </w:rPr>
              <w:t>加之又怀孕生产，</w:t>
            </w:r>
            <w:r>
              <w:rPr>
                <w:rFonts w:hint="eastAsia"/>
              </w:rPr>
              <w:t>对于其他年级的教材、学情等情况都比较陌生。教学经验和管理经验不足，教育教学手段和方法略显稚嫩，课堂教学能力还需进一步修炼，不能做到每节课都游刃有余，对课堂的把控能力、设计课堂教学的能力和教师语言水平、教育机制都还有待提高。还没形成自己的教学风格。</w:t>
            </w:r>
          </w:p>
          <w:p>
            <w:pPr>
              <w:spacing w:line="440" w:lineRule="exact"/>
              <w:ind w:firstLine="420"/>
              <w:rPr>
                <w:rFonts w:ascii="楷体_GB2312" w:eastAsia="楷体_GB2312"/>
              </w:rPr>
            </w:pPr>
            <w:r>
              <w:rPr>
                <w:rFonts w:hint="eastAsia"/>
              </w:rPr>
              <w:t>4、教育科研能力薄弱，课题研究和论文写作能力有待进一步提高，对于论文的撰写不积极。在专业素养和专业知识上有许多不足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楷体_GB2312" w:eastAsia="楷体_GB2312"/>
              </w:rPr>
              <w:t xml:space="preserve">   </w:t>
            </w:r>
          </w:p>
          <w:p>
            <w:pPr>
              <w:spacing w:line="440" w:lineRule="exact"/>
              <w:ind w:firstLine="42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5、专业理论知识有所欠缺，导致评课能力弱，自身学科素养还不高。  </w:t>
            </w:r>
          </w:p>
          <w:p>
            <w:pPr>
              <w:spacing w:line="440" w:lineRule="exact"/>
              <w:ind w:firstLine="420" w:firstLineChars="200"/>
              <w:rPr>
                <w:rFonts w:hint="eastAsia" w:ascii="楷体_GB2312" w:eastAsia="楷体_GB2312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6、阅读的教育书籍，专业书籍较少，反思能力低，也没有上过校内、校际的公开课。 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公开课：每学年至少开设一节区级以上公开课。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基本功：</w:t>
            </w:r>
            <w:r>
              <w:rPr>
                <w:rFonts w:hint="eastAsia" w:ascii="宋体" w:hAnsi="宋体"/>
                <w:lang w:eastAsia="zh-CN"/>
              </w:rPr>
              <w:t>平时努力丰实自己，多学习，抓住一切机会锻炼自己，争取获得参加</w:t>
            </w:r>
            <w:r>
              <w:rPr>
                <w:rFonts w:hint="eastAsia" w:ascii="宋体" w:hAnsi="宋体"/>
              </w:rPr>
              <w:t>区级基本功比赛</w:t>
            </w:r>
            <w:r>
              <w:rPr>
                <w:rFonts w:hint="eastAsia" w:ascii="宋体" w:hAnsi="宋体"/>
                <w:lang w:eastAsia="zh-CN"/>
              </w:rPr>
              <w:t>的机会并全力以赴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论文发表：争取每学年在市级以上刊物至少发表一篇有质量的学科专业论文。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论文获奖：积极参加各级论文评比活动。</w:t>
            </w:r>
          </w:p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1、认真完成日常教学工作，总结积累经验，善于在日常教学工作中发现问题，并努力解决问题。认真学习学科理论知识，不断拓展自己的知识视野，增强自己的知识储备。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Cs/>
                <w:szCs w:val="21"/>
              </w:rPr>
              <w:t>2、尽可能多地走近骨干教师的课堂，向同组其他教师学习，聆听不同的声音。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1、巧练课堂教学基本功，确保教学质量稳步向前发展。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2、继续加强本学科专业理论知识的学习和课堂实践能力。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/>
                <w:bCs/>
                <w:szCs w:val="21"/>
              </w:rPr>
              <w:t>进一步提升自己的课堂水平，寻求自身教学特点，逐步建立个人教学风格。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、提高班级管理能力。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1、多阅读。每天尽量抽出30分钟用来阅读，如读读杂志《小学数学教师》，读读如何管理班级的书籍，读读新基础教育的书籍，并及时做好读书笔记。多看看教材分析。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2、多练习。争取每天练习书法，毛笔字、粉笔字、钢笔字、简笔画。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多学习。多走进骨干教师及同组老师的课堂，向身边的老师学习，特别是组内教师的课，学习别人的优点，克服自己的不足，并邀请其他老师多听听我的课，征求他们的意见。发现每个老师的闪光点并向其学习，勇于提出自己的观点，让自己的课堂不断成长，逐渐形成自己的教学特色。虚心向其他教师请教，在教学上，有疑必问。观看优秀教学视频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>4、多实践。认认真真备好每一节课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每节课做到有备而来，每堂课都在课前做好充分准备，写好教学反思。认认真真上好每一节课，积极争取公开课的机会。同时增强上课技能，提高教学质量，使讲解清晰化、准确化、条理化，注意精讲精练。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多提供一些向骨干教师学习的机会，多提供一些方法上的指导，多提供上公开课的机会，多提供外出学习的机会。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D1E51"/>
    <w:rsid w:val="009434DD"/>
    <w:rsid w:val="12BC4351"/>
    <w:rsid w:val="169D51DD"/>
    <w:rsid w:val="1BF26EA3"/>
    <w:rsid w:val="37A70BC7"/>
    <w:rsid w:val="413E7A60"/>
    <w:rsid w:val="53FB1F8A"/>
    <w:rsid w:val="581A72F2"/>
    <w:rsid w:val="5ACA2516"/>
    <w:rsid w:val="6D535020"/>
    <w:rsid w:val="763D1E51"/>
    <w:rsid w:val="7714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2018-10-17T01:34:00Z</dcterms:created>
  <dc:creator>Administrator</dc:creator>
  <cp:lastModifiedBy>Administrator</cp:lastModifiedBy>
  <dcterms:modified xsi:type="dcterms:W3CDTF">2018-10-17T03:02:16Z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