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30" w:rsidRPr="00DD2130" w:rsidRDefault="00DD2130" w:rsidP="00DD213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 w:val="40"/>
          <w:szCs w:val="40"/>
        </w:rPr>
      </w:pPr>
      <w:r w:rsidRPr="00DD2130">
        <w:rPr>
          <w:rFonts w:ascii="微软雅黑" w:eastAsia="微软雅黑" w:hAnsi="微软雅黑" w:cs="宋体" w:hint="eastAsia"/>
          <w:color w:val="000000"/>
          <w:kern w:val="0"/>
          <w:sz w:val="40"/>
          <w:szCs w:val="40"/>
        </w:rPr>
        <w:t>禁毒教育宣传图片</w:t>
      </w:r>
    </w:p>
    <w:p w:rsidR="00DD2130" w:rsidRPr="00DD2130" w:rsidRDefault="00DD2130" w:rsidP="00DD2130">
      <w:pPr>
        <w:widowControl/>
        <w:shd w:val="clear" w:color="auto" w:fill="E5E5E5"/>
        <w:spacing w:line="6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D2130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发布时间：2019-02-27   点击：26   来源：原创   作者：吴建新</w:t>
      </w:r>
    </w:p>
    <w:p w:rsidR="00296F8E" w:rsidRDefault="00DD2130">
      <w:r>
        <w:rPr>
          <w:noProof/>
        </w:rPr>
        <w:drawing>
          <wp:inline distT="0" distB="0" distL="0" distR="0">
            <wp:extent cx="5274310" cy="3527549"/>
            <wp:effectExtent l="19050" t="0" r="2540" b="0"/>
            <wp:docPr id="7" name="图片 7" descr="http://oss.bestcloud.cn/upload/20190227/5b6c4018e3f14e42907ca8f1b8f7a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s.bestcloud.cn/upload/20190227/5b6c4018e3f14e42907ca8f1b8f7ab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27549"/>
            <wp:effectExtent l="19050" t="0" r="2540" b="0"/>
            <wp:docPr id="10" name="图片 10" descr="http://oss.bestcloud.cn/upload/20190227/6c9858f607a24f0d9d78ce87cbba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s.bestcloud.cn/upload/20190227/6c9858f607a24f0d9d78ce87cbba5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527549"/>
            <wp:effectExtent l="19050" t="0" r="2540" b="0"/>
            <wp:docPr id="13" name="图片 13" descr="http://oss.bestcloud.cn/upload/20190227/eaa1574af6334660bf9b238feeb7d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ss.bestcloud.cn/upload/20190227/eaa1574af6334660bf9b238feeb7d4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8E" w:rsidSect="0029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130"/>
    <w:rsid w:val="00296F8E"/>
    <w:rsid w:val="00DD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1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088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2019-04-11T03:16:00Z</dcterms:created>
  <dcterms:modified xsi:type="dcterms:W3CDTF">2019-04-11T03:17:00Z</dcterms:modified>
</cp:coreProperties>
</file>